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B7F" w:rsidRDefault="00A73FE6">
      <w:pPr>
        <w:pBdr>
          <w:top w:val="nil"/>
          <w:left w:val="nil"/>
          <w:bottom w:val="nil"/>
          <w:right w:val="nil"/>
          <w:between w:val="nil"/>
        </w:pBdr>
        <w:spacing w:after="0" w:line="240" w:lineRule="auto"/>
        <w:ind w:left="2" w:hanging="4"/>
        <w:rPr>
          <w:rFonts w:ascii="Arial Black" w:eastAsia="Arial Black" w:hAnsi="Arial Black" w:cs="Arial Black"/>
          <w:color w:val="000000"/>
          <w:sz w:val="36"/>
          <w:szCs w:val="36"/>
        </w:rPr>
      </w:pPr>
      <w:r>
        <w:rPr>
          <w:rFonts w:ascii="Arial Black" w:eastAsia="Arial Black" w:hAnsi="Arial Black" w:cs="Arial Black"/>
          <w:color w:val="000000"/>
          <w:sz w:val="36"/>
          <w:szCs w:val="36"/>
        </w:rPr>
        <w:t>Creating a new reading list in Aspire</w:t>
      </w:r>
    </w:p>
    <w:p w:rsidR="00784B7F" w:rsidRDefault="00784B7F">
      <w:pPr>
        <w:pBdr>
          <w:top w:val="nil"/>
          <w:left w:val="nil"/>
          <w:bottom w:val="nil"/>
          <w:right w:val="nil"/>
          <w:between w:val="nil"/>
        </w:pBdr>
        <w:spacing w:after="0" w:line="240" w:lineRule="auto"/>
        <w:ind w:left="0" w:hanging="2"/>
        <w:rPr>
          <w:color w:val="000000"/>
        </w:rPr>
      </w:pPr>
    </w:p>
    <w:p w:rsidR="00784B7F" w:rsidRDefault="00A73FE6">
      <w:pPr>
        <w:ind w:left="0" w:hanging="2"/>
        <w:rPr>
          <w:rFonts w:ascii="Arial" w:eastAsia="Arial" w:hAnsi="Arial" w:cs="Arial"/>
        </w:rPr>
      </w:pPr>
      <w:r>
        <w:rPr>
          <w:rFonts w:ascii="Arial" w:eastAsia="Arial" w:hAnsi="Arial" w:cs="Arial"/>
        </w:rPr>
        <w:t xml:space="preserve">Before you start, </w:t>
      </w:r>
      <w:r>
        <w:rPr>
          <w:rFonts w:ascii="Arial" w:eastAsia="Arial" w:hAnsi="Arial" w:cs="Arial"/>
          <w:b/>
          <w:color w:val="FF0000"/>
        </w:rPr>
        <w:t>make absolutely sure your module doesn’t already have a list in Aspire!</w:t>
      </w:r>
      <w:r>
        <w:rPr>
          <w:rFonts w:ascii="Arial" w:eastAsia="Arial" w:hAnsi="Arial" w:cs="Arial"/>
        </w:rPr>
        <w:t xml:space="preserve"> Use the search box at </w:t>
      </w:r>
      <w:r>
        <w:rPr>
          <w:rFonts w:ascii="Arial" w:eastAsia="Arial" w:hAnsi="Arial" w:cs="Arial"/>
          <w:color w:val="0000FF"/>
          <w:u w:val="single"/>
        </w:rPr>
        <w:t>brookes.rl.talis.com</w:t>
      </w:r>
      <w:r>
        <w:rPr>
          <w:rFonts w:ascii="Arial" w:eastAsia="Arial" w:hAnsi="Arial" w:cs="Arial"/>
        </w:rPr>
        <w:t xml:space="preserve"> (or the Reading Lists tab in LibrarySearch on the </w:t>
      </w:r>
      <w:hyperlink r:id="rId8">
        <w:r>
          <w:rPr>
            <w:rFonts w:ascii="Arial" w:eastAsia="Arial" w:hAnsi="Arial" w:cs="Arial"/>
            <w:color w:val="0000FF"/>
            <w:u w:val="single"/>
          </w:rPr>
          <w:t>Library home page</w:t>
        </w:r>
      </w:hyperlink>
      <w:r>
        <w:rPr>
          <w:rFonts w:ascii="Arial" w:eastAsia="Arial" w:hAnsi="Arial" w:cs="Arial"/>
        </w:rPr>
        <w:t>) and double-check by both module code and module title.</w:t>
      </w:r>
    </w:p>
    <w:p w:rsidR="00784B7F" w:rsidRDefault="00A73FE6">
      <w:pPr>
        <w:numPr>
          <w:ilvl w:val="0"/>
          <w:numId w:val="1"/>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 xml:space="preserve">If you find a list and just need to update it, use the </w:t>
      </w:r>
      <w:hyperlink r:id="rId9">
        <w:r>
          <w:rPr>
            <w:rFonts w:ascii="Arial" w:eastAsia="Arial" w:hAnsi="Arial" w:cs="Arial"/>
            <w:i/>
            <w:color w:val="0000FF"/>
            <w:u w:val="single"/>
          </w:rPr>
          <w:t>Updating an existing reading list in Aspire</w:t>
        </w:r>
      </w:hyperlink>
      <w:hyperlink r:id="rId10">
        <w:r>
          <w:rPr>
            <w:rFonts w:ascii="Arial" w:eastAsia="Arial" w:hAnsi="Arial" w:cs="Arial"/>
            <w:color w:val="0000FF"/>
            <w:u w:val="single"/>
          </w:rPr>
          <w:t xml:space="preserve"> guide</w:t>
        </w:r>
      </w:hyperlink>
      <w:r>
        <w:rPr>
          <w:rFonts w:ascii="Arial" w:eastAsia="Arial" w:hAnsi="Arial" w:cs="Arial"/>
          <w:color w:val="000000"/>
        </w:rPr>
        <w:t>.</w:t>
      </w:r>
    </w:p>
    <w:p w:rsidR="00784B7F" w:rsidRDefault="00A73FE6">
      <w:pPr>
        <w:numPr>
          <w:ilvl w:val="0"/>
          <w:numId w:val="1"/>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If your new list is completely different from the module’s old one, contact your Academic Lia</w:t>
      </w:r>
      <w:r>
        <w:rPr>
          <w:rFonts w:ascii="Arial" w:eastAsia="Arial" w:hAnsi="Arial" w:cs="Arial"/>
          <w:color w:val="000000"/>
        </w:rPr>
        <w:t>ison Librarian and ask them to Archive the old list. You can carry on creating the new one in the meantime.</w:t>
      </w:r>
    </w:p>
    <w:p w:rsidR="00784B7F" w:rsidRDefault="00A73FE6">
      <w:pPr>
        <w:pStyle w:val="Heading2"/>
        <w:ind w:left="0" w:hanging="2"/>
        <w:rPr>
          <w:rFonts w:ascii="Arial" w:eastAsia="Arial" w:hAnsi="Arial" w:cs="Arial"/>
          <w:color w:val="000000"/>
          <w:sz w:val="24"/>
          <w:szCs w:val="24"/>
        </w:rPr>
      </w:pPr>
      <w:r>
        <w:rPr>
          <w:rFonts w:ascii="Arial" w:eastAsia="Arial" w:hAnsi="Arial" w:cs="Arial"/>
          <w:color w:val="000000"/>
          <w:sz w:val="24"/>
          <w:szCs w:val="24"/>
        </w:rPr>
        <w:t>To start creating a new list:</w:t>
      </w:r>
    </w:p>
    <w:p w:rsidR="00784B7F" w:rsidRDefault="00A73FE6">
      <w:pPr>
        <w:ind w:left="0" w:hanging="2"/>
      </w:pPr>
      <w:r>
        <w:rPr>
          <w:rFonts w:ascii="Arial" w:eastAsia="Arial" w:hAnsi="Arial" w:cs="Arial"/>
        </w:rPr>
        <w:t xml:space="preserve">If you don’t already have an Aspire account, see the </w:t>
      </w:r>
      <w:hyperlink r:id="rId11">
        <w:r>
          <w:rPr>
            <w:rFonts w:ascii="Arial" w:eastAsia="Arial" w:hAnsi="Arial" w:cs="Arial"/>
            <w:i/>
            <w:color w:val="0000FF"/>
            <w:u w:val="single"/>
          </w:rPr>
          <w:t>Getting started with Aspire</w:t>
        </w:r>
      </w:hyperlink>
      <w:hyperlink r:id="rId12">
        <w:r>
          <w:rPr>
            <w:rFonts w:ascii="Arial" w:eastAsia="Arial" w:hAnsi="Arial" w:cs="Arial"/>
            <w:color w:val="0000FF"/>
            <w:u w:val="single"/>
          </w:rPr>
          <w:t xml:space="preserve"> gui</w:t>
        </w:r>
        <w:r>
          <w:rPr>
            <w:rFonts w:ascii="Arial" w:eastAsia="Arial" w:hAnsi="Arial" w:cs="Arial"/>
            <w:color w:val="0000FF"/>
            <w:u w:val="single"/>
          </w:rPr>
          <w:t>de</w:t>
        </w:r>
      </w:hyperlink>
      <w:r>
        <w:rPr>
          <w:rFonts w:ascii="Arial" w:eastAsia="Arial" w:hAnsi="Arial" w:cs="Arial"/>
        </w:rPr>
        <w:t>.</w:t>
      </w:r>
    </w:p>
    <w:p w:rsidR="00784B7F" w:rsidRDefault="00A73FE6" w:rsidP="001021B5">
      <w:pPr>
        <w:numPr>
          <w:ilvl w:val="0"/>
          <w:numId w:val="2"/>
        </w:numPr>
        <w:pBdr>
          <w:top w:val="nil"/>
          <w:left w:val="nil"/>
          <w:bottom w:val="nil"/>
          <w:right w:val="nil"/>
          <w:between w:val="nil"/>
        </w:pBdr>
        <w:spacing w:after="0"/>
        <w:ind w:left="284" w:hangingChars="130" w:hanging="286"/>
        <w:rPr>
          <w:rFonts w:ascii="Arial" w:eastAsia="Arial" w:hAnsi="Arial" w:cs="Arial"/>
          <w:color w:val="000000"/>
        </w:rPr>
      </w:pPr>
      <w:r>
        <w:rPr>
          <w:rFonts w:ascii="Arial" w:eastAsia="Arial" w:hAnsi="Arial" w:cs="Arial"/>
          <w:color w:val="000000"/>
        </w:rPr>
        <w:t xml:space="preserve">Log in to Aspire (at </w:t>
      </w:r>
      <w:r>
        <w:rPr>
          <w:rFonts w:ascii="Arial" w:eastAsia="Arial" w:hAnsi="Arial" w:cs="Arial"/>
          <w:color w:val="0000FF"/>
          <w:u w:val="single"/>
        </w:rPr>
        <w:t>brookes.rl.talis.com)</w:t>
      </w:r>
      <w:r>
        <w:rPr>
          <w:rFonts w:ascii="Arial" w:eastAsia="Arial" w:hAnsi="Arial" w:cs="Arial"/>
          <w:color w:val="000000"/>
        </w:rPr>
        <w:t xml:space="preserve"> with your staff number and password. Click </w:t>
      </w:r>
      <w:r>
        <w:rPr>
          <w:rFonts w:ascii="Arial" w:eastAsia="Arial" w:hAnsi="Arial" w:cs="Arial"/>
          <w:b/>
          <w:color w:val="000000"/>
        </w:rPr>
        <w:t>My Lists</w:t>
      </w:r>
      <w:r>
        <w:rPr>
          <w:rFonts w:ascii="Arial" w:eastAsia="Arial" w:hAnsi="Arial" w:cs="Arial"/>
          <w:color w:val="000000"/>
        </w:rPr>
        <w:t xml:space="preserve"> in the yellow menu at the top. </w:t>
      </w:r>
      <w:r>
        <w:rPr>
          <w:noProof/>
        </w:rPr>
        <w:drawing>
          <wp:anchor distT="0" distB="0" distL="114300" distR="114300" simplePos="0" relativeHeight="251658240" behindDoc="0" locked="0" layoutInCell="1" hidden="0" allowOverlap="1">
            <wp:simplePos x="0" y="0"/>
            <wp:positionH relativeFrom="column">
              <wp:posOffset>4933950</wp:posOffset>
            </wp:positionH>
            <wp:positionV relativeFrom="paragraph">
              <wp:posOffset>88312</wp:posOffset>
            </wp:positionV>
            <wp:extent cx="1661160" cy="1136015"/>
            <wp:effectExtent l="12700" t="12700" r="12700" b="12700"/>
            <wp:wrapSquare wrapText="bothSides" distT="0" distB="0" distL="114300" distR="114300"/>
            <wp:docPr id="10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661160" cy="1136015"/>
                    </a:xfrm>
                    <a:prstGeom prst="rect">
                      <a:avLst/>
                    </a:prstGeom>
                    <a:ln w="12700">
                      <a:solidFill>
                        <a:srgbClr val="000000"/>
                      </a:solidFill>
                      <a:prstDash val="solid"/>
                    </a:ln>
                  </pic:spPr>
                </pic:pic>
              </a:graphicData>
            </a:graphic>
          </wp:anchor>
        </w:drawing>
      </w:r>
    </w:p>
    <w:p w:rsidR="00784B7F" w:rsidRDefault="00784B7F">
      <w:pPr>
        <w:pBdr>
          <w:top w:val="nil"/>
          <w:left w:val="nil"/>
          <w:bottom w:val="nil"/>
          <w:right w:val="nil"/>
          <w:between w:val="nil"/>
        </w:pBdr>
        <w:spacing w:after="0"/>
        <w:ind w:left="0" w:hanging="2"/>
        <w:rPr>
          <w:rFonts w:ascii="Arial" w:eastAsia="Arial" w:hAnsi="Arial" w:cs="Arial"/>
          <w:color w:val="000000"/>
        </w:rPr>
      </w:pPr>
    </w:p>
    <w:p w:rsidR="00784B7F" w:rsidRDefault="00A73FE6" w:rsidP="001021B5">
      <w:pPr>
        <w:numPr>
          <w:ilvl w:val="0"/>
          <w:numId w:val="2"/>
        </w:numPr>
        <w:pBdr>
          <w:top w:val="nil"/>
          <w:left w:val="nil"/>
          <w:bottom w:val="nil"/>
          <w:right w:val="nil"/>
          <w:between w:val="nil"/>
        </w:pBdr>
        <w:spacing w:after="0"/>
        <w:ind w:left="284" w:hangingChars="130" w:hanging="286"/>
        <w:rPr>
          <w:rFonts w:ascii="Arial" w:eastAsia="Arial" w:hAnsi="Arial" w:cs="Arial"/>
          <w:color w:val="000000"/>
        </w:rPr>
      </w:pPr>
      <w:r>
        <w:rPr>
          <w:rFonts w:ascii="Arial" w:eastAsia="Arial" w:hAnsi="Arial" w:cs="Arial"/>
          <w:color w:val="000000"/>
        </w:rPr>
        <w:t xml:space="preserve">Click the </w:t>
      </w:r>
      <w:r>
        <w:rPr>
          <w:rFonts w:ascii="Arial" w:eastAsia="Arial" w:hAnsi="Arial" w:cs="Arial"/>
          <w:b/>
          <w:color w:val="000000"/>
        </w:rPr>
        <w:t>Create New List</w:t>
      </w:r>
      <w:r>
        <w:rPr>
          <w:rFonts w:ascii="Arial" w:eastAsia="Arial" w:hAnsi="Arial" w:cs="Arial"/>
          <w:color w:val="000000"/>
        </w:rPr>
        <w:t xml:space="preserve"> button on the right. </w:t>
      </w:r>
    </w:p>
    <w:p w:rsidR="00784B7F" w:rsidRDefault="00784B7F">
      <w:pPr>
        <w:pBdr>
          <w:top w:val="nil"/>
          <w:left w:val="nil"/>
          <w:bottom w:val="nil"/>
          <w:right w:val="nil"/>
          <w:between w:val="nil"/>
        </w:pBdr>
        <w:spacing w:after="0"/>
        <w:ind w:left="0" w:hanging="2"/>
        <w:rPr>
          <w:rFonts w:ascii="Arial" w:eastAsia="Arial" w:hAnsi="Arial" w:cs="Arial"/>
          <w:color w:val="000000"/>
        </w:rPr>
      </w:pPr>
    </w:p>
    <w:p w:rsidR="00784B7F" w:rsidRDefault="00A73FE6" w:rsidP="001021B5">
      <w:pPr>
        <w:numPr>
          <w:ilvl w:val="0"/>
          <w:numId w:val="2"/>
        </w:numPr>
        <w:pBdr>
          <w:top w:val="nil"/>
          <w:left w:val="nil"/>
          <w:bottom w:val="nil"/>
          <w:right w:val="nil"/>
          <w:between w:val="nil"/>
        </w:pBdr>
        <w:spacing w:after="0"/>
        <w:ind w:left="284" w:hangingChars="130" w:hanging="286"/>
        <w:rPr>
          <w:rFonts w:ascii="Arial" w:eastAsia="Arial" w:hAnsi="Arial" w:cs="Arial"/>
          <w:color w:val="000000"/>
        </w:rPr>
      </w:pPr>
      <w:r>
        <w:rPr>
          <w:rFonts w:ascii="Arial" w:eastAsia="Arial" w:hAnsi="Arial" w:cs="Arial"/>
          <w:color w:val="000000"/>
        </w:rPr>
        <w:t xml:space="preserve">Fill in as many of the boxes as you can – only </w:t>
      </w:r>
      <w:r>
        <w:rPr>
          <w:rFonts w:ascii="Arial" w:eastAsia="Arial" w:hAnsi="Arial" w:cs="Arial"/>
          <w:b/>
          <w:color w:val="000000"/>
        </w:rPr>
        <w:t>List name</w:t>
      </w:r>
      <w:r>
        <w:rPr>
          <w:rFonts w:ascii="Arial" w:eastAsia="Arial" w:hAnsi="Arial" w:cs="Arial"/>
          <w:color w:val="000000"/>
        </w:rPr>
        <w:t xml:space="preserve"> is compulsory at this stage.</w:t>
      </w:r>
    </w:p>
    <w:p w:rsidR="00784B7F" w:rsidRDefault="00A73FE6">
      <w:pPr>
        <w:pBdr>
          <w:top w:val="nil"/>
          <w:left w:val="nil"/>
          <w:bottom w:val="nil"/>
          <w:right w:val="nil"/>
          <w:between w:val="nil"/>
        </w:pBdr>
        <w:spacing w:after="0"/>
        <w:ind w:left="0" w:hanging="2"/>
        <w:jc w:val="center"/>
        <w:rPr>
          <w:rFonts w:ascii="Arial" w:eastAsia="Arial" w:hAnsi="Arial" w:cs="Arial"/>
        </w:rPr>
      </w:pPr>
      <w:r>
        <w:rPr>
          <w:noProof/>
        </w:rPr>
        <w:drawing>
          <wp:anchor distT="114300" distB="114300" distL="114300" distR="114300" simplePos="0" relativeHeight="251659264" behindDoc="0" locked="0" layoutInCell="1" hidden="0" allowOverlap="1">
            <wp:simplePos x="0" y="0"/>
            <wp:positionH relativeFrom="column">
              <wp:posOffset>349250</wp:posOffset>
            </wp:positionH>
            <wp:positionV relativeFrom="paragraph">
              <wp:posOffset>139065</wp:posOffset>
            </wp:positionV>
            <wp:extent cx="5543550" cy="3009265"/>
            <wp:effectExtent l="0" t="0" r="0" b="0"/>
            <wp:wrapSquare wrapText="bothSides" distT="114300" distB="114300" distL="114300" distR="114300"/>
            <wp:docPr id="1064" name="image11.png" descr="Create a New List dialogue. List name should be the name of your module (unless this is a non-modular list eg course reading). You can add your module code to the name if you wish. Hierarchy is where you attach your list to its module code (essential for adding the Reading List block, or embedded readings, in Moodle). Student numbers are also very useful for the Library if you know them. Any combination of semesters (or terms) is available."/>
            <wp:cNvGraphicFramePr/>
            <a:graphic xmlns:a="http://schemas.openxmlformats.org/drawingml/2006/main">
              <a:graphicData uri="http://schemas.openxmlformats.org/drawingml/2006/picture">
                <pic:pic xmlns:pic="http://schemas.openxmlformats.org/drawingml/2006/picture">
                  <pic:nvPicPr>
                    <pic:cNvPr id="0" name="image11.png" descr="Create a New List dialogue. List name should be the name of your module (unless this is a non-modular list eg course reading). You can add your module code to the name if you wish. Hierarchy is where you attach your list to its module code (essential for adding the Reading List block, or embedded readings, in Moodle). Student numbers are also very useful for the Library if you know them. Any combination of semesters (or terms) is available."/>
                    <pic:cNvPicPr preferRelativeResize="0"/>
                  </pic:nvPicPr>
                  <pic:blipFill>
                    <a:blip r:embed="rId14"/>
                    <a:srcRect t="20175" r="14372" b="17950"/>
                    <a:stretch>
                      <a:fillRect/>
                    </a:stretch>
                  </pic:blipFill>
                  <pic:spPr>
                    <a:xfrm>
                      <a:off x="0" y="0"/>
                      <a:ext cx="5543550" cy="3009265"/>
                    </a:xfrm>
                    <a:prstGeom prst="rect">
                      <a:avLst/>
                    </a:prstGeom>
                    <a:ln/>
                  </pic:spPr>
                </pic:pic>
              </a:graphicData>
            </a:graphic>
          </wp:anchor>
        </w:drawing>
      </w:r>
    </w:p>
    <w:p w:rsidR="00784B7F" w:rsidRDefault="00784B7F">
      <w:pPr>
        <w:pBdr>
          <w:top w:val="nil"/>
          <w:left w:val="nil"/>
          <w:bottom w:val="nil"/>
          <w:right w:val="nil"/>
          <w:between w:val="nil"/>
        </w:pBdr>
        <w:ind w:left="0" w:hanging="2"/>
        <w:rPr>
          <w:rFonts w:ascii="Arial" w:eastAsia="Arial" w:hAnsi="Arial" w:cs="Arial"/>
        </w:rPr>
      </w:pPr>
    </w:p>
    <w:p w:rsidR="00784B7F" w:rsidRDefault="00784B7F">
      <w:pPr>
        <w:pBdr>
          <w:top w:val="nil"/>
          <w:left w:val="nil"/>
          <w:bottom w:val="nil"/>
          <w:right w:val="nil"/>
          <w:between w:val="nil"/>
        </w:pBdr>
        <w:ind w:left="0" w:hanging="2"/>
        <w:rPr>
          <w:rFonts w:ascii="Arial" w:eastAsia="Arial" w:hAnsi="Arial" w:cs="Arial"/>
        </w:rPr>
      </w:pPr>
    </w:p>
    <w:p w:rsidR="00784B7F" w:rsidRDefault="00784B7F">
      <w:pPr>
        <w:pBdr>
          <w:top w:val="nil"/>
          <w:left w:val="nil"/>
          <w:bottom w:val="nil"/>
          <w:right w:val="nil"/>
          <w:between w:val="nil"/>
        </w:pBdr>
        <w:ind w:left="0" w:hanging="2"/>
        <w:rPr>
          <w:rFonts w:ascii="Arial" w:eastAsia="Arial" w:hAnsi="Arial" w:cs="Arial"/>
        </w:rPr>
      </w:pPr>
    </w:p>
    <w:p w:rsidR="00784B7F" w:rsidRDefault="00784B7F">
      <w:pPr>
        <w:pBdr>
          <w:top w:val="nil"/>
          <w:left w:val="nil"/>
          <w:bottom w:val="nil"/>
          <w:right w:val="nil"/>
          <w:between w:val="nil"/>
        </w:pBdr>
        <w:ind w:left="0" w:hanging="2"/>
        <w:rPr>
          <w:rFonts w:ascii="Arial" w:eastAsia="Arial" w:hAnsi="Arial" w:cs="Arial"/>
        </w:rPr>
      </w:pPr>
    </w:p>
    <w:p w:rsidR="00784B7F" w:rsidRDefault="00784B7F">
      <w:pPr>
        <w:pBdr>
          <w:top w:val="nil"/>
          <w:left w:val="nil"/>
          <w:bottom w:val="nil"/>
          <w:right w:val="nil"/>
          <w:between w:val="nil"/>
        </w:pBdr>
        <w:ind w:left="0" w:hanging="2"/>
        <w:rPr>
          <w:rFonts w:ascii="Arial" w:eastAsia="Arial" w:hAnsi="Arial" w:cs="Arial"/>
        </w:rPr>
      </w:pPr>
    </w:p>
    <w:p w:rsidR="00784B7F" w:rsidRDefault="00784B7F">
      <w:pPr>
        <w:pBdr>
          <w:top w:val="nil"/>
          <w:left w:val="nil"/>
          <w:bottom w:val="nil"/>
          <w:right w:val="nil"/>
          <w:between w:val="nil"/>
        </w:pBdr>
        <w:ind w:left="0" w:hanging="2"/>
        <w:rPr>
          <w:rFonts w:ascii="Arial" w:eastAsia="Arial" w:hAnsi="Arial" w:cs="Arial"/>
        </w:rPr>
      </w:pPr>
    </w:p>
    <w:p w:rsidR="00784B7F" w:rsidRDefault="00784B7F">
      <w:pPr>
        <w:pBdr>
          <w:top w:val="nil"/>
          <w:left w:val="nil"/>
          <w:bottom w:val="nil"/>
          <w:right w:val="nil"/>
          <w:between w:val="nil"/>
        </w:pBdr>
        <w:ind w:left="0" w:hanging="2"/>
        <w:rPr>
          <w:rFonts w:ascii="Arial" w:eastAsia="Arial" w:hAnsi="Arial" w:cs="Arial"/>
        </w:rPr>
      </w:pPr>
    </w:p>
    <w:p w:rsidR="00784B7F" w:rsidRDefault="00784B7F">
      <w:pPr>
        <w:pBdr>
          <w:top w:val="nil"/>
          <w:left w:val="nil"/>
          <w:bottom w:val="nil"/>
          <w:right w:val="nil"/>
          <w:between w:val="nil"/>
        </w:pBdr>
        <w:ind w:left="0" w:hanging="2"/>
        <w:rPr>
          <w:rFonts w:ascii="Arial" w:eastAsia="Arial" w:hAnsi="Arial" w:cs="Arial"/>
        </w:rPr>
      </w:pPr>
    </w:p>
    <w:p w:rsidR="00784B7F" w:rsidRDefault="00784B7F">
      <w:pPr>
        <w:pBdr>
          <w:top w:val="nil"/>
          <w:left w:val="nil"/>
          <w:bottom w:val="nil"/>
          <w:right w:val="nil"/>
          <w:between w:val="nil"/>
        </w:pBdr>
        <w:ind w:left="0" w:hanging="2"/>
        <w:rPr>
          <w:rFonts w:ascii="Arial" w:eastAsia="Arial" w:hAnsi="Arial" w:cs="Arial"/>
        </w:rPr>
      </w:pPr>
    </w:p>
    <w:p w:rsidR="00784B7F" w:rsidRDefault="00A73FE6">
      <w:pPr>
        <w:pBdr>
          <w:top w:val="nil"/>
          <w:left w:val="nil"/>
          <w:bottom w:val="nil"/>
          <w:right w:val="nil"/>
          <w:between w:val="nil"/>
        </w:pBdr>
        <w:ind w:left="0" w:hanging="2"/>
        <w:rPr>
          <w:rFonts w:ascii="Arial" w:eastAsia="Arial" w:hAnsi="Arial" w:cs="Arial"/>
        </w:rPr>
      </w:pPr>
      <w:r>
        <w:rPr>
          <w:noProof/>
        </w:rPr>
        <w:drawing>
          <wp:anchor distT="0" distB="0" distL="0" distR="0" simplePos="0" relativeHeight="251660288" behindDoc="0" locked="0" layoutInCell="1" hidden="0" allowOverlap="1">
            <wp:simplePos x="0" y="0"/>
            <wp:positionH relativeFrom="column">
              <wp:posOffset>2690813</wp:posOffset>
            </wp:positionH>
            <wp:positionV relativeFrom="paragraph">
              <wp:posOffset>302213</wp:posOffset>
            </wp:positionV>
            <wp:extent cx="868680" cy="358140"/>
            <wp:effectExtent l="0" t="0" r="0" b="0"/>
            <wp:wrapSquare wrapText="bothSides" distT="0" distB="0" distL="0" distR="0"/>
            <wp:docPr id="106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68680" cy="358140"/>
                    </a:xfrm>
                    <a:prstGeom prst="rect">
                      <a:avLst/>
                    </a:prstGeom>
                    <a:ln/>
                  </pic:spPr>
                </pic:pic>
              </a:graphicData>
            </a:graphic>
          </wp:anchor>
        </w:drawing>
      </w:r>
    </w:p>
    <w:p w:rsidR="00784B7F" w:rsidRDefault="00A73FE6" w:rsidP="001021B5">
      <w:pPr>
        <w:numPr>
          <w:ilvl w:val="0"/>
          <w:numId w:val="4"/>
        </w:numPr>
        <w:pBdr>
          <w:top w:val="nil"/>
          <w:left w:val="nil"/>
          <w:bottom w:val="nil"/>
          <w:right w:val="nil"/>
          <w:between w:val="nil"/>
        </w:pBdr>
        <w:spacing w:after="0"/>
        <w:ind w:left="284" w:hangingChars="130" w:hanging="286"/>
        <w:rPr>
          <w:rFonts w:ascii="Arial" w:eastAsia="Arial" w:hAnsi="Arial" w:cs="Arial"/>
          <w:color w:val="000000"/>
        </w:rPr>
      </w:pPr>
      <w:r>
        <w:rPr>
          <w:noProof/>
          <w:color w:val="000000"/>
        </w:rPr>
        <w:drawing>
          <wp:anchor distT="0" distB="0" distL="114300" distR="114300" simplePos="0" relativeHeight="251661312" behindDoc="0" locked="0" layoutInCell="1" hidden="0" allowOverlap="1">
            <wp:simplePos x="0" y="0"/>
            <wp:positionH relativeFrom="leftMargin">
              <wp:posOffset>4846320</wp:posOffset>
            </wp:positionH>
            <wp:positionV relativeFrom="topMargin">
              <wp:posOffset>8587740</wp:posOffset>
            </wp:positionV>
            <wp:extent cx="2364105" cy="1485900"/>
            <wp:effectExtent l="9525" t="9525" r="9525" b="9525"/>
            <wp:wrapSquare wrapText="bothSides" distT="0" distB="0" distL="114300" distR="114300"/>
            <wp:docPr id="1071" name="image8.png" descr="Are you the owner of this list?  This list currently has no owner. Students searching for lists by the name of an academic or other staff member will not be able to locate this list. Options: I am list owner; Search for list owner; Decide Later."/>
            <wp:cNvGraphicFramePr/>
            <a:graphic xmlns:a="http://schemas.openxmlformats.org/drawingml/2006/main">
              <a:graphicData uri="http://schemas.openxmlformats.org/drawingml/2006/picture">
                <pic:pic xmlns:pic="http://schemas.openxmlformats.org/drawingml/2006/picture">
                  <pic:nvPicPr>
                    <pic:cNvPr id="0" name="image8.png" descr="Are you the owner of this list?  This list currently has no owner. Students searching for lists by the name of an academic or other staff member will not be able to locate this list. Options: I am list owner; Search for list owner; Decide Later."/>
                    <pic:cNvPicPr preferRelativeResize="0"/>
                  </pic:nvPicPr>
                  <pic:blipFill>
                    <a:blip r:embed="rId16"/>
                    <a:srcRect/>
                    <a:stretch>
                      <a:fillRect/>
                    </a:stretch>
                  </pic:blipFill>
                  <pic:spPr>
                    <a:xfrm>
                      <a:off x="0" y="0"/>
                      <a:ext cx="2364105" cy="1485900"/>
                    </a:xfrm>
                    <a:prstGeom prst="rect">
                      <a:avLst/>
                    </a:prstGeom>
                    <a:ln w="9525">
                      <a:solidFill>
                        <a:srgbClr val="000000"/>
                      </a:solidFill>
                      <a:prstDash val="solid"/>
                    </a:ln>
                  </pic:spPr>
                </pic:pic>
              </a:graphicData>
            </a:graphic>
          </wp:anchor>
        </w:drawing>
      </w:r>
      <w:r>
        <w:rPr>
          <w:rFonts w:ascii="Arial" w:eastAsia="Arial" w:hAnsi="Arial" w:cs="Arial"/>
          <w:color w:val="000000"/>
        </w:rPr>
        <w:t xml:space="preserve">Then click the blue </w:t>
      </w:r>
      <w:r>
        <w:rPr>
          <w:rFonts w:ascii="Arial" w:eastAsia="Arial" w:hAnsi="Arial" w:cs="Arial"/>
          <w:b/>
          <w:color w:val="000000"/>
        </w:rPr>
        <w:t>Create List</w:t>
      </w:r>
      <w:r>
        <w:rPr>
          <w:rFonts w:ascii="Arial" w:eastAsia="Arial" w:hAnsi="Arial" w:cs="Arial"/>
          <w:color w:val="000000"/>
        </w:rPr>
        <w:t xml:space="preserve"> button. </w:t>
      </w:r>
    </w:p>
    <w:p w:rsidR="00784B7F" w:rsidRDefault="00A73FE6" w:rsidP="001021B5">
      <w:pPr>
        <w:numPr>
          <w:ilvl w:val="0"/>
          <w:numId w:val="4"/>
        </w:numPr>
        <w:pBdr>
          <w:top w:val="nil"/>
          <w:left w:val="nil"/>
          <w:bottom w:val="nil"/>
          <w:right w:val="nil"/>
          <w:between w:val="nil"/>
        </w:pBdr>
        <w:ind w:left="284" w:hangingChars="130" w:hanging="286"/>
        <w:rPr>
          <w:rFonts w:ascii="Arial" w:eastAsia="Arial" w:hAnsi="Arial" w:cs="Arial"/>
          <w:color w:val="000000"/>
        </w:rPr>
      </w:pPr>
      <w:r>
        <w:rPr>
          <w:rFonts w:ascii="Arial" w:eastAsia="Arial" w:hAnsi="Arial" w:cs="Arial"/>
          <w:color w:val="000000"/>
        </w:rPr>
        <w:t xml:space="preserve">You’ll be asked who the List Owner is: </w:t>
      </w:r>
    </w:p>
    <w:p w:rsidR="00784B7F" w:rsidRDefault="00A73FE6">
      <w:pPr>
        <w:numPr>
          <w:ilvl w:val="0"/>
          <w:numId w:val="5"/>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 xml:space="preserve">If you’re the module leader, select </w:t>
      </w:r>
      <w:r>
        <w:rPr>
          <w:rFonts w:ascii="Arial" w:eastAsia="Arial" w:hAnsi="Arial" w:cs="Arial"/>
          <w:b/>
          <w:color w:val="000000"/>
        </w:rPr>
        <w:t>I am list owner</w:t>
      </w:r>
    </w:p>
    <w:p w:rsidR="00784B7F" w:rsidRDefault="00A73FE6">
      <w:pPr>
        <w:numPr>
          <w:ilvl w:val="0"/>
          <w:numId w:val="5"/>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 xml:space="preserve">If someone else is the module leader and they also have an </w:t>
      </w:r>
    </w:p>
    <w:p w:rsidR="00784B7F" w:rsidRDefault="001021B5" w:rsidP="001021B5">
      <w:pPr>
        <w:pBdr>
          <w:top w:val="nil"/>
          <w:left w:val="nil"/>
          <w:bottom w:val="nil"/>
          <w:right w:val="nil"/>
          <w:between w:val="nil"/>
        </w:pBdr>
        <w:spacing w:after="0"/>
        <w:ind w:leftChars="0" w:left="0" w:firstLineChars="0" w:hanging="2"/>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sidR="00A73FE6">
        <w:rPr>
          <w:rFonts w:ascii="Arial" w:eastAsia="Arial" w:hAnsi="Arial" w:cs="Arial"/>
          <w:color w:val="000000"/>
        </w:rPr>
        <w:t xml:space="preserve">Aspire account, select </w:t>
      </w:r>
      <w:r w:rsidR="00A73FE6">
        <w:rPr>
          <w:rFonts w:ascii="Arial" w:eastAsia="Arial" w:hAnsi="Arial" w:cs="Arial"/>
          <w:b/>
          <w:color w:val="000000"/>
        </w:rPr>
        <w:t>Search for list owner</w:t>
      </w:r>
      <w:r w:rsidR="00A73FE6">
        <w:rPr>
          <w:rFonts w:ascii="Arial" w:eastAsia="Arial" w:hAnsi="Arial" w:cs="Arial"/>
          <w:color w:val="000000"/>
        </w:rPr>
        <w:t xml:space="preserve"> and add them</w:t>
      </w:r>
    </w:p>
    <w:p w:rsidR="00784B7F" w:rsidRDefault="00A73FE6">
      <w:pPr>
        <w:numPr>
          <w:ilvl w:val="0"/>
          <w:numId w:val="5"/>
        </w:numPr>
        <w:pBdr>
          <w:top w:val="nil"/>
          <w:left w:val="nil"/>
          <w:bottom w:val="nil"/>
          <w:right w:val="nil"/>
          <w:between w:val="nil"/>
        </w:pBdr>
        <w:spacing w:after="0"/>
        <w:ind w:left="0" w:hanging="2"/>
        <w:rPr>
          <w:rFonts w:ascii="Arial" w:eastAsia="Arial" w:hAnsi="Arial" w:cs="Arial"/>
        </w:rPr>
      </w:pPr>
      <w:r>
        <w:rPr>
          <w:rFonts w:ascii="Arial" w:eastAsia="Arial" w:hAnsi="Arial" w:cs="Arial"/>
        </w:rPr>
        <w:t xml:space="preserve">If you can’t find the right person, or aren’t sure, </w:t>
      </w:r>
      <w:r>
        <w:rPr>
          <w:rFonts w:ascii="Arial" w:eastAsia="Arial" w:hAnsi="Arial" w:cs="Arial"/>
          <w:b/>
        </w:rPr>
        <w:t>Decide Later</w:t>
      </w:r>
    </w:p>
    <w:p w:rsidR="00784B7F" w:rsidRDefault="00784B7F">
      <w:pPr>
        <w:pBdr>
          <w:top w:val="nil"/>
          <w:left w:val="nil"/>
          <w:bottom w:val="nil"/>
          <w:right w:val="nil"/>
          <w:between w:val="nil"/>
        </w:pBdr>
        <w:spacing w:after="0"/>
        <w:ind w:left="0" w:hanging="2"/>
        <w:rPr>
          <w:rFonts w:ascii="Arial" w:eastAsia="Arial" w:hAnsi="Arial" w:cs="Arial"/>
          <w:b/>
        </w:rPr>
      </w:pPr>
    </w:p>
    <w:p w:rsidR="00784B7F" w:rsidRDefault="00784B7F">
      <w:pPr>
        <w:pBdr>
          <w:top w:val="nil"/>
          <w:left w:val="nil"/>
          <w:bottom w:val="nil"/>
          <w:right w:val="nil"/>
          <w:between w:val="nil"/>
        </w:pBdr>
        <w:spacing w:after="0"/>
        <w:ind w:left="0" w:hanging="2"/>
        <w:rPr>
          <w:rFonts w:ascii="Arial" w:eastAsia="Arial" w:hAnsi="Arial" w:cs="Arial"/>
          <w:b/>
        </w:rPr>
      </w:pPr>
    </w:p>
    <w:p w:rsidR="00784B7F" w:rsidRDefault="00A73FE6" w:rsidP="001021B5">
      <w:pPr>
        <w:numPr>
          <w:ilvl w:val="0"/>
          <w:numId w:val="3"/>
        </w:numPr>
        <w:pBdr>
          <w:top w:val="nil"/>
          <w:left w:val="nil"/>
          <w:bottom w:val="nil"/>
          <w:right w:val="nil"/>
          <w:between w:val="nil"/>
        </w:pBdr>
        <w:spacing w:after="0"/>
        <w:ind w:left="284" w:hangingChars="130" w:hanging="286"/>
        <w:rPr>
          <w:rFonts w:ascii="Arial" w:eastAsia="Arial" w:hAnsi="Arial" w:cs="Arial"/>
          <w:b/>
          <w:color w:val="000000"/>
        </w:rPr>
      </w:pPr>
      <w:r>
        <w:rPr>
          <w:rFonts w:ascii="Arial" w:eastAsia="Arial" w:hAnsi="Arial" w:cs="Arial"/>
          <w:color w:val="000000"/>
        </w:rPr>
        <w:lastRenderedPageBreak/>
        <w:t xml:space="preserve">You now have a new, empty draft list. Start by creating whatever </w:t>
      </w:r>
      <w:r>
        <w:rPr>
          <w:rFonts w:ascii="Arial" w:eastAsia="Arial" w:hAnsi="Arial" w:cs="Arial"/>
          <w:b/>
          <w:color w:val="000000"/>
        </w:rPr>
        <w:t>sections</w:t>
      </w:r>
      <w:r>
        <w:rPr>
          <w:rFonts w:ascii="Arial" w:eastAsia="Arial" w:hAnsi="Arial" w:cs="Arial"/>
          <w:color w:val="000000"/>
        </w:rPr>
        <w:t xml:space="preserve"> you want in it to give it structure (</w:t>
      </w:r>
      <w:proofErr w:type="spellStart"/>
      <w:r>
        <w:rPr>
          <w:rFonts w:ascii="Arial" w:eastAsia="Arial" w:hAnsi="Arial" w:cs="Arial"/>
          <w:color w:val="000000"/>
        </w:rPr>
        <w:t>eg</w:t>
      </w:r>
      <w:proofErr w:type="spellEnd"/>
      <w:r>
        <w:rPr>
          <w:rFonts w:ascii="Arial" w:eastAsia="Arial" w:hAnsi="Arial" w:cs="Arial"/>
          <w:color w:val="000000"/>
        </w:rPr>
        <w:t xml:space="preserve"> by topic, or Key Texts/ Background Reading, or Books/Journals, or Week 1/Week 2 etc…) You add the first section from the </w:t>
      </w:r>
      <w:r>
        <w:rPr>
          <w:rFonts w:ascii="Arial" w:eastAsia="Arial" w:hAnsi="Arial" w:cs="Arial"/>
          <w:b/>
          <w:color w:val="000000"/>
        </w:rPr>
        <w:t>Empty List</w:t>
      </w:r>
      <w:r>
        <w:rPr>
          <w:rFonts w:ascii="Arial" w:eastAsia="Arial" w:hAnsi="Arial" w:cs="Arial"/>
          <w:color w:val="000000"/>
        </w:rPr>
        <w:t xml:space="preserve"> dialogue:</w:t>
      </w: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A73FE6">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noProof/>
        </w:rPr>
        <w:drawing>
          <wp:inline distT="114300" distB="114300" distL="114300" distR="114300">
            <wp:extent cx="6479230" cy="520700"/>
            <wp:effectExtent l="12700" t="12700" r="12700" b="12700"/>
            <wp:docPr id="1068" name="image13.png" descr="Empty list! start by adding one of the following items: Add resource; add paragraph; add section"/>
            <wp:cNvGraphicFramePr/>
            <a:graphic xmlns:a="http://schemas.openxmlformats.org/drawingml/2006/main">
              <a:graphicData uri="http://schemas.openxmlformats.org/drawingml/2006/picture">
                <pic:pic xmlns:pic="http://schemas.openxmlformats.org/drawingml/2006/picture">
                  <pic:nvPicPr>
                    <pic:cNvPr id="0" name="image13.png" descr="Empty list! start by adding one of the following items: Add resource; add paragraph; add section"/>
                    <pic:cNvPicPr preferRelativeResize="0"/>
                  </pic:nvPicPr>
                  <pic:blipFill>
                    <a:blip r:embed="rId17"/>
                    <a:srcRect/>
                    <a:stretch>
                      <a:fillRect/>
                    </a:stretch>
                  </pic:blipFill>
                  <pic:spPr>
                    <a:xfrm>
                      <a:off x="0" y="0"/>
                      <a:ext cx="6479230" cy="520700"/>
                    </a:xfrm>
                    <a:prstGeom prst="rect">
                      <a:avLst/>
                    </a:prstGeom>
                    <a:ln w="12700">
                      <a:solidFill>
                        <a:srgbClr val="000000"/>
                      </a:solidFill>
                      <a:prstDash val="solid"/>
                    </a:ln>
                  </pic:spPr>
                </pic:pic>
              </a:graphicData>
            </a:graphic>
          </wp:inline>
        </w:drawing>
      </w:r>
    </w:p>
    <w:p w:rsidR="00784B7F" w:rsidRDefault="00784B7F">
      <w:pPr>
        <w:pBdr>
          <w:top w:val="nil"/>
          <w:left w:val="nil"/>
          <w:bottom w:val="nil"/>
          <w:right w:val="nil"/>
          <w:between w:val="nil"/>
        </w:pBdr>
        <w:spacing w:after="0"/>
        <w:ind w:left="0" w:hanging="2"/>
        <w:jc w:val="center"/>
        <w:rPr>
          <w:rFonts w:ascii="Arial" w:eastAsia="Arial" w:hAnsi="Arial" w:cs="Arial"/>
        </w:rPr>
      </w:pPr>
    </w:p>
    <w:p w:rsidR="00784B7F" w:rsidRDefault="00A73FE6">
      <w:pPr>
        <w:pBdr>
          <w:top w:val="nil"/>
          <w:left w:val="nil"/>
          <w:bottom w:val="nil"/>
          <w:right w:val="nil"/>
          <w:between w:val="nil"/>
        </w:pBdr>
        <w:spacing w:after="0"/>
        <w:ind w:left="0" w:hanging="2"/>
        <w:rPr>
          <w:rFonts w:ascii="Arial" w:eastAsia="Arial" w:hAnsi="Arial" w:cs="Arial"/>
        </w:rPr>
      </w:pPr>
      <w:r>
        <w:rPr>
          <w:rFonts w:ascii="Arial" w:eastAsia="Arial" w:hAnsi="Arial" w:cs="Arial"/>
        </w:rPr>
        <w:t xml:space="preserve">To add subsequent sections, use </w:t>
      </w:r>
      <w:r>
        <w:rPr>
          <w:rFonts w:ascii="Arial" w:eastAsia="Arial" w:hAnsi="Arial" w:cs="Arial"/>
          <w:b/>
          <w:color w:val="0000FF"/>
        </w:rPr>
        <w:t>Add Section</w:t>
      </w:r>
      <w:r>
        <w:rPr>
          <w:rFonts w:ascii="Arial" w:eastAsia="Arial" w:hAnsi="Arial" w:cs="Arial"/>
        </w:rPr>
        <w:t xml:space="preserve"> on the rolling blue editing bar:</w:t>
      </w: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A73FE6">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noProof/>
        </w:rPr>
        <w:drawing>
          <wp:inline distT="114300" distB="114300" distL="114300" distR="114300">
            <wp:extent cx="6479230" cy="165100"/>
            <wp:effectExtent l="0" t="0" r="0" b="0"/>
            <wp:docPr id="1070" name="image10.png" descr="Add Resource/Add Paragraph/Add Section"/>
            <wp:cNvGraphicFramePr/>
            <a:graphic xmlns:a="http://schemas.openxmlformats.org/drawingml/2006/main">
              <a:graphicData uri="http://schemas.openxmlformats.org/drawingml/2006/picture">
                <pic:pic xmlns:pic="http://schemas.openxmlformats.org/drawingml/2006/picture">
                  <pic:nvPicPr>
                    <pic:cNvPr id="0" name="image10.png" descr="Add Resource/Add Paragraph/Add Section"/>
                    <pic:cNvPicPr preferRelativeResize="0"/>
                  </pic:nvPicPr>
                  <pic:blipFill>
                    <a:blip r:embed="rId18"/>
                    <a:srcRect/>
                    <a:stretch>
                      <a:fillRect/>
                    </a:stretch>
                  </pic:blipFill>
                  <pic:spPr>
                    <a:xfrm>
                      <a:off x="0" y="0"/>
                      <a:ext cx="6479230" cy="165100"/>
                    </a:xfrm>
                    <a:prstGeom prst="rect">
                      <a:avLst/>
                    </a:prstGeom>
                    <a:ln/>
                  </pic:spPr>
                </pic:pic>
              </a:graphicData>
            </a:graphic>
          </wp:inline>
        </w:drawing>
      </w:r>
    </w:p>
    <w:p w:rsidR="00784B7F" w:rsidRDefault="00784B7F">
      <w:pPr>
        <w:pBdr>
          <w:top w:val="nil"/>
          <w:left w:val="nil"/>
          <w:bottom w:val="nil"/>
          <w:right w:val="nil"/>
          <w:between w:val="nil"/>
        </w:pBdr>
        <w:spacing w:after="0"/>
        <w:ind w:left="0" w:hanging="2"/>
        <w:jc w:val="center"/>
        <w:rPr>
          <w:rFonts w:ascii="Arial" w:eastAsia="Arial" w:hAnsi="Arial" w:cs="Arial"/>
        </w:rPr>
      </w:pPr>
    </w:p>
    <w:p w:rsidR="00784B7F" w:rsidRDefault="00A73FE6">
      <w:pPr>
        <w:pBdr>
          <w:top w:val="nil"/>
          <w:left w:val="nil"/>
          <w:bottom w:val="nil"/>
          <w:right w:val="nil"/>
          <w:between w:val="nil"/>
        </w:pBdr>
        <w:spacing w:after="0"/>
        <w:ind w:left="0" w:hanging="2"/>
        <w:rPr>
          <w:rFonts w:ascii="Arial" w:eastAsia="Arial" w:hAnsi="Arial" w:cs="Arial"/>
        </w:rPr>
      </w:pPr>
      <w:r>
        <w:rPr>
          <w:rFonts w:ascii="Arial" w:eastAsia="Arial" w:hAnsi="Arial" w:cs="Arial"/>
          <w:color w:val="000000"/>
        </w:rPr>
        <w:t xml:space="preserve">Repeat this until you have your overall list structure. </w:t>
      </w:r>
      <w:r>
        <w:rPr>
          <w:rFonts w:ascii="Arial" w:eastAsia="Arial" w:hAnsi="Arial" w:cs="Arial"/>
        </w:rPr>
        <w:t xml:space="preserve">Thinking carefully about how your list is structured is a key way of engaging students with the reading on your module; research shows that students are far more </w:t>
      </w:r>
      <w:r>
        <w:rPr>
          <w:rFonts w:ascii="Arial" w:eastAsia="Arial" w:hAnsi="Arial" w:cs="Arial"/>
        </w:rPr>
        <w:t xml:space="preserve">likely to read widely if they can see clearly how the reading </w:t>
      </w:r>
      <w:proofErr w:type="spellStart"/>
      <w:r>
        <w:rPr>
          <w:rFonts w:ascii="Arial" w:eastAsia="Arial" w:hAnsi="Arial" w:cs="Arial"/>
        </w:rPr>
        <w:t>you’re</w:t>
      </w:r>
      <w:proofErr w:type="spellEnd"/>
      <w:r>
        <w:rPr>
          <w:rFonts w:ascii="Arial" w:eastAsia="Arial" w:hAnsi="Arial" w:cs="Arial"/>
        </w:rPr>
        <w:t xml:space="preserve"> recommending is integrated with the module teaching. The Library’s guide </w:t>
      </w:r>
      <w:hyperlink r:id="rId19">
        <w:r>
          <w:rPr>
            <w:rFonts w:ascii="Arial" w:eastAsia="Arial" w:hAnsi="Arial" w:cs="Arial"/>
            <w:i/>
            <w:color w:val="0000FF"/>
            <w:u w:val="single"/>
          </w:rPr>
          <w:t>What is a reading list for? A guide for module leaders on aligning reading with learning outcomes</w:t>
        </w:r>
      </w:hyperlink>
      <w:r>
        <w:rPr>
          <w:rFonts w:ascii="Arial" w:eastAsia="Arial" w:hAnsi="Arial" w:cs="Arial"/>
        </w:rPr>
        <w:t xml:space="preserve"> can help you think through your list structure.</w:t>
      </w:r>
    </w:p>
    <w:p w:rsidR="00784B7F" w:rsidRDefault="00A73FE6">
      <w:pPr>
        <w:pBdr>
          <w:top w:val="nil"/>
          <w:left w:val="nil"/>
          <w:bottom w:val="nil"/>
          <w:right w:val="nil"/>
          <w:between w:val="nil"/>
        </w:pBdr>
        <w:spacing w:after="0"/>
        <w:ind w:left="0" w:hanging="2"/>
        <w:rPr>
          <w:rFonts w:ascii="Arial" w:eastAsia="Arial" w:hAnsi="Arial" w:cs="Arial"/>
        </w:rPr>
      </w:pPr>
      <w:r>
        <w:rPr>
          <w:noProof/>
        </w:rPr>
        <w:drawing>
          <wp:anchor distT="114300" distB="114300" distL="114300" distR="114300" simplePos="0" relativeHeight="251662336" behindDoc="0" locked="0" layoutInCell="1" hidden="0" allowOverlap="1">
            <wp:simplePos x="0" y="0"/>
            <wp:positionH relativeFrom="column">
              <wp:posOffset>4410075</wp:posOffset>
            </wp:positionH>
            <wp:positionV relativeFrom="paragraph">
              <wp:posOffset>133587</wp:posOffset>
            </wp:positionV>
            <wp:extent cx="2136128" cy="1265200"/>
            <wp:effectExtent l="12700" t="12700" r="12700" b="12700"/>
            <wp:wrapSquare wrapText="bothSides" distT="114300" distB="114300" distL="114300" distR="114300"/>
            <wp:docPr id="1067" name="image14.png" descr="Screenshot of Week 1 Reading list section. The blue editing bar has the tag &quot;Week 1 reading&quot; at its left-hand end."/>
            <wp:cNvGraphicFramePr/>
            <a:graphic xmlns:a="http://schemas.openxmlformats.org/drawingml/2006/main">
              <a:graphicData uri="http://schemas.openxmlformats.org/drawingml/2006/picture">
                <pic:pic xmlns:pic="http://schemas.openxmlformats.org/drawingml/2006/picture">
                  <pic:nvPicPr>
                    <pic:cNvPr id="0" name="image14.png" descr="Screenshot of Week 1 Reading list section. The blue editing bar has the tag &quot;Week 1 reading&quot; at its left-hand end."/>
                    <pic:cNvPicPr preferRelativeResize="0"/>
                  </pic:nvPicPr>
                  <pic:blipFill>
                    <a:blip r:embed="rId20"/>
                    <a:srcRect/>
                    <a:stretch>
                      <a:fillRect/>
                    </a:stretch>
                  </pic:blipFill>
                  <pic:spPr>
                    <a:xfrm>
                      <a:off x="0" y="0"/>
                      <a:ext cx="2136128" cy="1265200"/>
                    </a:xfrm>
                    <a:prstGeom prst="rect">
                      <a:avLst/>
                    </a:prstGeom>
                    <a:ln w="12700">
                      <a:solidFill>
                        <a:srgbClr val="000000"/>
                      </a:solidFill>
                      <a:prstDash val="solid"/>
                    </a:ln>
                  </pic:spPr>
                </pic:pic>
              </a:graphicData>
            </a:graphic>
          </wp:anchor>
        </w:drawing>
      </w:r>
    </w:p>
    <w:p w:rsidR="00784B7F" w:rsidRDefault="00A73FE6">
      <w:pPr>
        <w:pBdr>
          <w:top w:val="nil"/>
          <w:left w:val="nil"/>
          <w:bottom w:val="nil"/>
          <w:right w:val="nil"/>
          <w:between w:val="nil"/>
        </w:pBdr>
        <w:spacing w:after="0"/>
        <w:ind w:left="0" w:hanging="2"/>
        <w:rPr>
          <w:rFonts w:ascii="Arial" w:eastAsia="Arial" w:hAnsi="Arial" w:cs="Arial"/>
        </w:rPr>
      </w:pPr>
      <w:r>
        <w:rPr>
          <w:rFonts w:ascii="Arial" w:eastAsia="Arial" w:hAnsi="Arial" w:cs="Arial"/>
          <w:b/>
        </w:rPr>
        <w:t>NB:</w:t>
      </w:r>
      <w:r>
        <w:rPr>
          <w:rFonts w:ascii="Arial" w:eastAsia="Arial" w:hAnsi="Arial" w:cs="Arial"/>
        </w:rPr>
        <w:t xml:space="preserve"> Make sure you are adding each new section </w:t>
      </w:r>
      <w:r>
        <w:rPr>
          <w:rFonts w:ascii="Arial" w:eastAsia="Arial" w:hAnsi="Arial" w:cs="Arial"/>
          <w:b/>
        </w:rPr>
        <w:t>above or below</w:t>
      </w:r>
      <w:r>
        <w:rPr>
          <w:rFonts w:ascii="Arial" w:eastAsia="Arial" w:hAnsi="Arial" w:cs="Arial"/>
        </w:rPr>
        <w:t xml:space="preserve"> the previous section, not within it - it’s easy to “nest” sections accidentally. Check where the blue editing bar is relative to the bold-outlined corners of the adjoining section. When you are within an existing section, the blue editing bar will say so </w:t>
      </w:r>
      <w:r>
        <w:rPr>
          <w:rFonts w:ascii="Arial" w:eastAsia="Arial" w:hAnsi="Arial" w:cs="Arial"/>
        </w:rPr>
        <w:t xml:space="preserve">at the left-hand end. If you </w:t>
      </w:r>
      <w:r>
        <w:rPr>
          <w:rFonts w:ascii="Arial" w:eastAsia="Arial" w:hAnsi="Arial" w:cs="Arial"/>
          <w:b/>
        </w:rPr>
        <w:t>do</w:t>
      </w:r>
      <w:r>
        <w:rPr>
          <w:rFonts w:ascii="Arial" w:eastAsia="Arial" w:hAnsi="Arial" w:cs="Arial"/>
        </w:rPr>
        <w:t xml:space="preserve"> want sub-sections, you can create a section within an existing one. </w:t>
      </w:r>
      <w:r>
        <w:rPr>
          <w:rFonts w:ascii="Arial" w:eastAsia="Arial" w:hAnsi="Arial" w:cs="Arial"/>
          <w:b/>
        </w:rPr>
        <w:t>Table of Contents</w:t>
      </w:r>
      <w:r>
        <w:rPr>
          <w:rFonts w:ascii="Arial" w:eastAsia="Arial" w:hAnsi="Arial" w:cs="Arial"/>
        </w:rPr>
        <w:t xml:space="preserve"> at the top shows what you’ve done.</w:t>
      </w: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A73FE6" w:rsidP="001021B5">
      <w:pPr>
        <w:numPr>
          <w:ilvl w:val="0"/>
          <w:numId w:val="3"/>
        </w:numPr>
        <w:pBdr>
          <w:top w:val="nil"/>
          <w:left w:val="nil"/>
          <w:bottom w:val="nil"/>
          <w:right w:val="nil"/>
          <w:between w:val="nil"/>
        </w:pBdr>
        <w:spacing w:after="0"/>
        <w:ind w:left="284" w:hangingChars="130" w:hanging="286"/>
        <w:rPr>
          <w:rFonts w:ascii="Arial" w:eastAsia="Arial" w:hAnsi="Arial" w:cs="Arial"/>
          <w:color w:val="000000"/>
        </w:rPr>
      </w:pPr>
      <w:bookmarkStart w:id="0" w:name="_heading=h.gjdgxs" w:colFirst="0" w:colLast="0"/>
      <w:bookmarkEnd w:id="0"/>
      <w:r>
        <w:rPr>
          <w:rFonts w:ascii="Arial" w:eastAsia="Arial" w:hAnsi="Arial" w:cs="Arial"/>
          <w:color w:val="000000"/>
        </w:rPr>
        <w:t xml:space="preserve">Once you have your list sections, you can start adding </w:t>
      </w:r>
      <w:r>
        <w:rPr>
          <w:rFonts w:ascii="Arial" w:eastAsia="Arial" w:hAnsi="Arial" w:cs="Arial"/>
          <w:b/>
          <w:color w:val="000000"/>
        </w:rPr>
        <w:t>resources</w:t>
      </w:r>
      <w:r>
        <w:rPr>
          <w:rFonts w:ascii="Arial" w:eastAsia="Arial" w:hAnsi="Arial" w:cs="Arial"/>
        </w:rPr>
        <w:t xml:space="preserve"> </w:t>
      </w:r>
      <w:r>
        <w:rPr>
          <w:rFonts w:ascii="Arial" w:eastAsia="Arial" w:hAnsi="Arial" w:cs="Arial"/>
          <w:color w:val="000000"/>
        </w:rPr>
        <w:t xml:space="preserve">within them. Position the blue editing bar where you want to add an item (make sure you are within a section), click </w:t>
      </w:r>
      <w:r>
        <w:rPr>
          <w:rFonts w:ascii="Arial" w:eastAsia="Arial" w:hAnsi="Arial" w:cs="Arial"/>
          <w:b/>
          <w:color w:val="0000FF"/>
        </w:rPr>
        <w:t>ADD RESOURCE</w:t>
      </w:r>
      <w:r>
        <w:rPr>
          <w:rFonts w:ascii="Arial" w:eastAsia="Arial" w:hAnsi="Arial" w:cs="Arial"/>
          <w:color w:val="000000"/>
        </w:rPr>
        <w:t xml:space="preserve"> and select from your recent Aspire bookmarks</w:t>
      </w:r>
      <w:r>
        <w:rPr>
          <w:rFonts w:ascii="Arial" w:eastAsia="Arial" w:hAnsi="Arial" w:cs="Arial"/>
        </w:rPr>
        <w:t xml:space="preserve">; or use the </w:t>
      </w:r>
      <w:r>
        <w:rPr>
          <w:rFonts w:ascii="Arial" w:eastAsia="Arial" w:hAnsi="Arial" w:cs="Arial"/>
          <w:b/>
        </w:rPr>
        <w:t>Search</w:t>
      </w:r>
      <w:r>
        <w:rPr>
          <w:rFonts w:ascii="Arial" w:eastAsia="Arial" w:hAnsi="Arial" w:cs="Arial"/>
        </w:rPr>
        <w:t xml:space="preserve"> box in the Add Resource tool to search Brookes LibrarySearch b</w:t>
      </w:r>
      <w:r>
        <w:rPr>
          <w:rFonts w:ascii="Arial" w:eastAsia="Arial" w:hAnsi="Arial" w:cs="Arial"/>
        </w:rPr>
        <w:t>y author, title or ISBN to find books and journal articles.</w:t>
      </w:r>
    </w:p>
    <w:p w:rsidR="00784B7F" w:rsidRDefault="00784B7F">
      <w:pPr>
        <w:pBdr>
          <w:top w:val="nil"/>
          <w:left w:val="nil"/>
          <w:bottom w:val="nil"/>
          <w:right w:val="nil"/>
          <w:between w:val="nil"/>
        </w:pBdr>
        <w:spacing w:after="0"/>
        <w:ind w:left="0" w:hanging="2"/>
        <w:rPr>
          <w:rFonts w:ascii="Arial" w:eastAsia="Arial" w:hAnsi="Arial" w:cs="Arial"/>
        </w:rPr>
      </w:pPr>
      <w:bookmarkStart w:id="1" w:name="_heading=h.vkhhtaj2iabh" w:colFirst="0" w:colLast="0"/>
      <w:bookmarkEnd w:id="1"/>
    </w:p>
    <w:p w:rsidR="00784B7F" w:rsidRDefault="00A73FE6">
      <w:pPr>
        <w:pBdr>
          <w:top w:val="nil"/>
          <w:left w:val="nil"/>
          <w:bottom w:val="nil"/>
          <w:right w:val="nil"/>
          <w:between w:val="nil"/>
        </w:pBdr>
        <w:spacing w:after="0"/>
        <w:ind w:left="0" w:hanging="2"/>
        <w:rPr>
          <w:rFonts w:ascii="Arial" w:eastAsia="Arial" w:hAnsi="Arial" w:cs="Arial"/>
        </w:rPr>
      </w:pPr>
      <w:bookmarkStart w:id="2" w:name="_heading=h.hvhb8ajfp8hy" w:colFirst="0" w:colLast="0"/>
      <w:bookmarkEnd w:id="2"/>
      <w:r>
        <w:rPr>
          <w:rFonts w:ascii="Arial" w:eastAsia="Arial" w:hAnsi="Arial" w:cs="Arial"/>
        </w:rPr>
        <w:t>(</w:t>
      </w:r>
      <w:r>
        <w:rPr>
          <w:rFonts w:ascii="Arial" w:eastAsia="Arial" w:hAnsi="Arial" w:cs="Arial"/>
        </w:rPr>
        <w:t xml:space="preserve">If you want to add resources to your reading list which are </w:t>
      </w:r>
      <w:r>
        <w:rPr>
          <w:rFonts w:ascii="Arial" w:eastAsia="Arial" w:hAnsi="Arial" w:cs="Arial"/>
          <w:b/>
        </w:rPr>
        <w:t>not</w:t>
      </w:r>
      <w:r>
        <w:rPr>
          <w:rFonts w:ascii="Arial" w:eastAsia="Arial" w:hAnsi="Arial" w:cs="Arial"/>
        </w:rPr>
        <w:t xml:space="preserve"> on LibrarySearch - for example: articles from other Library databases; documents freely available online; YouTube videos, etc - yo</w:t>
      </w:r>
      <w:r>
        <w:rPr>
          <w:rFonts w:ascii="Arial" w:eastAsia="Arial" w:hAnsi="Arial" w:cs="Arial"/>
        </w:rPr>
        <w:t xml:space="preserve">u will need to </w:t>
      </w:r>
      <w:r>
        <w:rPr>
          <w:rFonts w:ascii="Arial" w:eastAsia="Arial" w:hAnsi="Arial" w:cs="Arial"/>
          <w:b/>
        </w:rPr>
        <w:t>bookmark</w:t>
      </w:r>
      <w:r>
        <w:rPr>
          <w:rFonts w:ascii="Arial" w:eastAsia="Arial" w:hAnsi="Arial" w:cs="Arial"/>
        </w:rPr>
        <w:t xml:space="preserve"> them first. (For guidance on how to bookmark the resources you want, see our various </w:t>
      </w:r>
      <w:hyperlink r:id="rId21" w:anchor="0e650422-08c8-48ab-917b-820dc3983e6d">
        <w:r>
          <w:rPr>
            <w:rFonts w:ascii="Arial" w:eastAsia="Arial" w:hAnsi="Arial" w:cs="Arial"/>
            <w:color w:val="0000FF"/>
            <w:u w:val="single"/>
          </w:rPr>
          <w:t>bookmarking guides</w:t>
        </w:r>
      </w:hyperlink>
      <w:r>
        <w:rPr>
          <w:rFonts w:ascii="Arial" w:eastAsia="Arial" w:hAnsi="Arial" w:cs="Arial"/>
        </w:rPr>
        <w:t>.)</w:t>
      </w:r>
    </w:p>
    <w:p w:rsidR="00784B7F" w:rsidRDefault="00A73FE6">
      <w:pPr>
        <w:ind w:left="0" w:hanging="2"/>
        <w:rPr>
          <w:rFonts w:ascii="Arial" w:eastAsia="Arial" w:hAnsi="Arial" w:cs="Arial"/>
          <w:sz w:val="20"/>
          <w:szCs w:val="20"/>
        </w:rPr>
      </w:pPr>
      <w:r>
        <w:br w:type="page"/>
      </w:r>
      <w:r>
        <w:rPr>
          <w:noProof/>
        </w:rPr>
        <w:drawing>
          <wp:anchor distT="114300" distB="114300" distL="114300" distR="114300" simplePos="0" relativeHeight="251663360" behindDoc="0" locked="0" layoutInCell="1" hidden="0" allowOverlap="1">
            <wp:simplePos x="0" y="0"/>
            <wp:positionH relativeFrom="column">
              <wp:posOffset>35561</wp:posOffset>
            </wp:positionH>
            <wp:positionV relativeFrom="paragraph">
              <wp:posOffset>356870</wp:posOffset>
            </wp:positionV>
            <wp:extent cx="6478905" cy="914400"/>
            <wp:effectExtent l="12700" t="12700" r="12700" b="12700"/>
            <wp:wrapSquare wrapText="bothSides" distT="114300" distB="114300" distL="114300" distR="114300"/>
            <wp:docPr id="1069" name="image12.png" descr="Week 1 reading list section with the blue editing bar within it, and the options Add Resource/Add Paragraph/Add Section."/>
            <wp:cNvGraphicFramePr/>
            <a:graphic xmlns:a="http://schemas.openxmlformats.org/drawingml/2006/main">
              <a:graphicData uri="http://schemas.openxmlformats.org/drawingml/2006/picture">
                <pic:pic xmlns:pic="http://schemas.openxmlformats.org/drawingml/2006/picture">
                  <pic:nvPicPr>
                    <pic:cNvPr id="0" name="image12.png" descr="Week 1 reading list section with the blue editing bar within it, and the options Add Resource/Add Paragraph/Add Section."/>
                    <pic:cNvPicPr preferRelativeResize="0"/>
                  </pic:nvPicPr>
                  <pic:blipFill>
                    <a:blip r:embed="rId22"/>
                    <a:srcRect/>
                    <a:stretch>
                      <a:fillRect/>
                    </a:stretch>
                  </pic:blipFill>
                  <pic:spPr>
                    <a:xfrm>
                      <a:off x="0" y="0"/>
                      <a:ext cx="6478905" cy="914400"/>
                    </a:xfrm>
                    <a:prstGeom prst="rect">
                      <a:avLst/>
                    </a:prstGeom>
                    <a:ln w="12700">
                      <a:solidFill>
                        <a:srgbClr val="000000"/>
                      </a:solidFill>
                      <a:prstDash val="solid"/>
                    </a:ln>
                  </pic:spPr>
                </pic:pic>
              </a:graphicData>
            </a:graphic>
          </wp:anchor>
        </w:drawing>
      </w:r>
    </w:p>
    <w:p w:rsidR="00784B7F" w:rsidRDefault="00A73FE6" w:rsidP="001021B5">
      <w:pPr>
        <w:numPr>
          <w:ilvl w:val="0"/>
          <w:numId w:val="3"/>
        </w:numPr>
        <w:pBdr>
          <w:top w:val="nil"/>
          <w:left w:val="nil"/>
          <w:bottom w:val="nil"/>
          <w:right w:val="nil"/>
          <w:between w:val="nil"/>
        </w:pBdr>
        <w:spacing w:after="0"/>
        <w:ind w:left="284" w:hangingChars="130" w:hanging="286"/>
        <w:rPr>
          <w:rFonts w:ascii="Arial" w:eastAsia="Arial" w:hAnsi="Arial" w:cs="Arial"/>
          <w:color w:val="000000"/>
        </w:rPr>
      </w:pPr>
      <w:r>
        <w:rPr>
          <w:rFonts w:ascii="Arial" w:eastAsia="Arial" w:hAnsi="Arial" w:cs="Arial"/>
          <w:color w:val="000000"/>
        </w:rPr>
        <w:lastRenderedPageBreak/>
        <w:t xml:space="preserve">Use the red </w:t>
      </w:r>
      <w:r>
        <w:rPr>
          <w:rFonts w:ascii="Arial" w:eastAsia="Arial" w:hAnsi="Arial" w:cs="Arial"/>
          <w:b/>
          <w:color w:val="FF0000"/>
        </w:rPr>
        <w:t>Importance</w:t>
      </w:r>
      <w:r>
        <w:rPr>
          <w:rFonts w:ascii="Arial" w:eastAsia="Arial" w:hAnsi="Arial" w:cs="Arial"/>
          <w:color w:val="FF0000"/>
        </w:rPr>
        <w:t xml:space="preserve"> </w:t>
      </w:r>
      <w:r>
        <w:rPr>
          <w:rFonts w:ascii="Arial" w:eastAsia="Arial" w:hAnsi="Arial" w:cs="Arial"/>
          <w:color w:val="000000"/>
        </w:rPr>
        <w:t xml:space="preserve">flag to indicate to students (and the Library) whether items are </w:t>
      </w:r>
      <w:r>
        <w:rPr>
          <w:rFonts w:ascii="Arial" w:eastAsia="Arial" w:hAnsi="Arial" w:cs="Arial"/>
          <w:b/>
          <w:color w:val="000000"/>
        </w:rPr>
        <w:t>Essential, Recommended</w:t>
      </w:r>
      <w:r>
        <w:rPr>
          <w:rFonts w:ascii="Arial" w:eastAsia="Arial" w:hAnsi="Arial" w:cs="Arial"/>
          <w:color w:val="000000"/>
        </w:rPr>
        <w:t xml:space="preserve"> or </w:t>
      </w:r>
      <w:r>
        <w:rPr>
          <w:rFonts w:ascii="Arial" w:eastAsia="Arial" w:hAnsi="Arial" w:cs="Arial"/>
          <w:b/>
          <w:color w:val="000000"/>
        </w:rPr>
        <w:t>Optional</w:t>
      </w:r>
      <w:r>
        <w:rPr>
          <w:rFonts w:ascii="Arial" w:eastAsia="Arial" w:hAnsi="Arial" w:cs="Arial"/>
          <w:color w:val="000000"/>
        </w:rPr>
        <w:t>.</w:t>
      </w:r>
      <w:r>
        <w:rPr>
          <w:noProof/>
        </w:rPr>
        <w:drawing>
          <wp:anchor distT="114300" distB="114300" distL="114300" distR="114300" simplePos="0" relativeHeight="251664384" behindDoc="0" locked="0" layoutInCell="1" hidden="0" allowOverlap="1">
            <wp:simplePos x="0" y="0"/>
            <wp:positionH relativeFrom="column">
              <wp:posOffset>4914900</wp:posOffset>
            </wp:positionH>
            <wp:positionV relativeFrom="paragraph">
              <wp:posOffset>114300</wp:posOffset>
            </wp:positionV>
            <wp:extent cx="1604671" cy="1209675"/>
            <wp:effectExtent l="12700" t="12700" r="12700" b="12700"/>
            <wp:wrapSquare wrapText="bothSides" distT="114300" distB="114300" distL="114300" distR="114300"/>
            <wp:docPr id="10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1604671" cy="1209675"/>
                    </a:xfrm>
                    <a:prstGeom prst="rect">
                      <a:avLst/>
                    </a:prstGeom>
                    <a:ln w="12700">
                      <a:solidFill>
                        <a:srgbClr val="000000"/>
                      </a:solidFill>
                      <a:prstDash val="solid"/>
                    </a:ln>
                  </pic:spPr>
                </pic:pic>
              </a:graphicData>
            </a:graphic>
          </wp:anchor>
        </w:drawing>
      </w: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A73FE6">
      <w:pPr>
        <w:pBdr>
          <w:top w:val="nil"/>
          <w:left w:val="nil"/>
          <w:bottom w:val="nil"/>
          <w:right w:val="nil"/>
          <w:between w:val="nil"/>
        </w:pBdr>
        <w:spacing w:after="0"/>
        <w:ind w:left="0" w:hanging="2"/>
        <w:rPr>
          <w:rFonts w:ascii="Arial" w:eastAsia="Arial" w:hAnsi="Arial" w:cs="Arial"/>
        </w:rPr>
      </w:pPr>
      <w:r>
        <w:rPr>
          <w:noProof/>
        </w:rPr>
        <w:drawing>
          <wp:anchor distT="114300" distB="114300" distL="114300" distR="114300" simplePos="0" relativeHeight="251665408" behindDoc="0" locked="0" layoutInCell="1" hidden="0" allowOverlap="1">
            <wp:simplePos x="0" y="0"/>
            <wp:positionH relativeFrom="column">
              <wp:posOffset>2924175</wp:posOffset>
            </wp:positionH>
            <wp:positionV relativeFrom="paragraph">
              <wp:posOffset>196262</wp:posOffset>
            </wp:positionV>
            <wp:extent cx="4032250" cy="1193800"/>
            <wp:effectExtent l="12700" t="12700" r="12700" b="12700"/>
            <wp:wrapSquare wrapText="bothSides" distT="114300" distB="114300" distL="114300" distR="114300"/>
            <wp:docPr id="1062" name="image4.png" descr="Screenshot of &quot;Primary mathematics for trainee teachers&quot;. The importance flag is set to Recommended. The Student Note (mortarboard icon) says&quot;Whatever you want to tell your students goes here&quot;. The Note to Library (Greek temple icon) says &quot;Notes to library here - students cannot see these&quot;."/>
            <wp:cNvGraphicFramePr/>
            <a:graphic xmlns:a="http://schemas.openxmlformats.org/drawingml/2006/main">
              <a:graphicData uri="http://schemas.openxmlformats.org/drawingml/2006/picture">
                <pic:pic xmlns:pic="http://schemas.openxmlformats.org/drawingml/2006/picture">
                  <pic:nvPicPr>
                    <pic:cNvPr id="0" name="image4.png" descr="Screenshot of &quot;Primary mathematics for trainee teachers&quot;. The importance flag is set to Recommended. The Student Note (mortarboard icon) says&quot;Whatever you want to tell your students goes here&quot;. The Note to Library (Greek temple icon) says &quot;Notes to library here - students cannot see these&quot;."/>
                    <pic:cNvPicPr preferRelativeResize="0"/>
                  </pic:nvPicPr>
                  <pic:blipFill>
                    <a:blip r:embed="rId24"/>
                    <a:srcRect/>
                    <a:stretch>
                      <a:fillRect/>
                    </a:stretch>
                  </pic:blipFill>
                  <pic:spPr>
                    <a:xfrm>
                      <a:off x="0" y="0"/>
                      <a:ext cx="4032250" cy="1193800"/>
                    </a:xfrm>
                    <a:prstGeom prst="rect">
                      <a:avLst/>
                    </a:prstGeom>
                    <a:ln w="12700">
                      <a:solidFill>
                        <a:srgbClr val="000000"/>
                      </a:solidFill>
                      <a:prstDash val="solid"/>
                    </a:ln>
                  </pic:spPr>
                </pic:pic>
              </a:graphicData>
            </a:graphic>
          </wp:anchor>
        </w:drawing>
      </w:r>
    </w:p>
    <w:p w:rsidR="00784B7F" w:rsidRDefault="00A73FE6" w:rsidP="001021B5">
      <w:pPr>
        <w:numPr>
          <w:ilvl w:val="0"/>
          <w:numId w:val="3"/>
        </w:numPr>
        <w:pBdr>
          <w:top w:val="nil"/>
          <w:left w:val="nil"/>
          <w:bottom w:val="nil"/>
          <w:right w:val="nil"/>
          <w:between w:val="nil"/>
        </w:pBdr>
        <w:spacing w:after="0"/>
        <w:ind w:left="284" w:hangingChars="130" w:hanging="286"/>
        <w:rPr>
          <w:rFonts w:ascii="Arial" w:eastAsia="Arial" w:hAnsi="Arial" w:cs="Arial"/>
          <w:color w:val="000000"/>
        </w:rPr>
      </w:pPr>
      <w:r>
        <w:rPr>
          <w:rFonts w:ascii="Arial" w:eastAsia="Arial" w:hAnsi="Arial" w:cs="Arial"/>
          <w:color w:val="000000"/>
        </w:rPr>
        <w:t xml:space="preserve">Use the </w:t>
      </w:r>
      <w:bookmarkStart w:id="3" w:name="_GoBack"/>
      <w:bookmarkEnd w:id="3"/>
      <w:r>
        <w:rPr>
          <w:rFonts w:ascii="Arial" w:eastAsia="Arial" w:hAnsi="Arial" w:cs="Arial"/>
          <w:color w:val="000000"/>
        </w:rPr>
        <w:t xml:space="preserve">three-dot menu on the right of each item to access </w:t>
      </w:r>
      <w:r>
        <w:rPr>
          <w:rFonts w:ascii="Arial" w:eastAsia="Arial" w:hAnsi="Arial" w:cs="Arial"/>
          <w:b/>
          <w:color w:val="000000"/>
        </w:rPr>
        <w:t>Note for students</w:t>
      </w:r>
      <w:r>
        <w:rPr>
          <w:rFonts w:ascii="Arial" w:eastAsia="Arial" w:hAnsi="Arial" w:cs="Arial"/>
          <w:color w:val="000000"/>
        </w:rPr>
        <w:t xml:space="preserve"> and </w:t>
      </w:r>
      <w:r>
        <w:rPr>
          <w:rFonts w:ascii="Arial" w:eastAsia="Arial" w:hAnsi="Arial" w:cs="Arial"/>
          <w:b/>
          <w:color w:val="000000"/>
        </w:rPr>
        <w:t>Note for library</w:t>
      </w:r>
      <w:r>
        <w:rPr>
          <w:rFonts w:ascii="Arial" w:eastAsia="Arial" w:hAnsi="Arial" w:cs="Arial"/>
          <w:color w:val="000000"/>
        </w:rPr>
        <w:t>. Student notes enable you to annotate the list. Library notes can be used to communicate privately with the Library about an item (</w:t>
      </w:r>
      <w:proofErr w:type="spellStart"/>
      <w:r>
        <w:rPr>
          <w:rFonts w:ascii="Arial" w:eastAsia="Arial" w:hAnsi="Arial" w:cs="Arial"/>
          <w:color w:val="000000"/>
        </w:rPr>
        <w:t>eg</w:t>
      </w:r>
      <w:proofErr w:type="spellEnd"/>
      <w:r>
        <w:rPr>
          <w:rFonts w:ascii="Arial" w:eastAsia="Arial" w:hAnsi="Arial" w:cs="Arial"/>
          <w:color w:val="000000"/>
        </w:rPr>
        <w:t xml:space="preserve"> to ask if an e-book is available).</w:t>
      </w:r>
    </w:p>
    <w:p w:rsidR="00784B7F" w:rsidRDefault="00784B7F">
      <w:pPr>
        <w:pBdr>
          <w:top w:val="nil"/>
          <w:left w:val="nil"/>
          <w:bottom w:val="nil"/>
          <w:right w:val="nil"/>
          <w:between w:val="nil"/>
        </w:pBdr>
        <w:spacing w:after="0"/>
        <w:ind w:left="0" w:hanging="2"/>
        <w:rPr>
          <w:rFonts w:ascii="Arial" w:eastAsia="Arial" w:hAnsi="Arial" w:cs="Arial"/>
          <w:color w:val="000000"/>
        </w:rPr>
      </w:pPr>
    </w:p>
    <w:p w:rsidR="00784B7F" w:rsidRDefault="00A73FE6" w:rsidP="001021B5">
      <w:pPr>
        <w:numPr>
          <w:ilvl w:val="0"/>
          <w:numId w:val="3"/>
        </w:numPr>
        <w:pBdr>
          <w:top w:val="nil"/>
          <w:left w:val="nil"/>
          <w:bottom w:val="nil"/>
          <w:right w:val="nil"/>
          <w:between w:val="nil"/>
        </w:pBdr>
        <w:spacing w:after="0"/>
        <w:ind w:left="425" w:hangingChars="194" w:hanging="427"/>
        <w:rPr>
          <w:rFonts w:ascii="Arial" w:eastAsia="Arial" w:hAnsi="Arial" w:cs="Arial"/>
          <w:color w:val="000000"/>
        </w:rPr>
      </w:pPr>
      <w:r>
        <w:rPr>
          <w:rFonts w:ascii="Arial" w:eastAsia="Arial" w:hAnsi="Arial" w:cs="Arial"/>
          <w:color w:val="000000"/>
        </w:rPr>
        <w:t xml:space="preserve">Other options available from the three-dot menu on the right of each </w:t>
      </w:r>
      <w:r>
        <w:rPr>
          <w:rFonts w:ascii="Arial" w:eastAsia="Arial" w:hAnsi="Arial" w:cs="Arial"/>
          <w:color w:val="000000"/>
        </w:rPr>
        <w:t>item (and section) include moving it up or down, and cutting/pasting (so you can move whole sections to rearrange the list).</w:t>
      </w:r>
    </w:p>
    <w:p w:rsidR="00784B7F" w:rsidRDefault="00784B7F">
      <w:pPr>
        <w:pBdr>
          <w:top w:val="nil"/>
          <w:left w:val="nil"/>
          <w:bottom w:val="nil"/>
          <w:right w:val="nil"/>
          <w:between w:val="nil"/>
        </w:pBdr>
        <w:spacing w:after="0"/>
        <w:ind w:left="0" w:hanging="2"/>
        <w:rPr>
          <w:rFonts w:ascii="Arial" w:eastAsia="Arial" w:hAnsi="Arial" w:cs="Arial"/>
          <w:color w:val="000000"/>
        </w:rPr>
      </w:pPr>
    </w:p>
    <w:p w:rsidR="00784B7F" w:rsidRPr="001021B5" w:rsidRDefault="00A73FE6" w:rsidP="001021B5">
      <w:pPr>
        <w:numPr>
          <w:ilvl w:val="0"/>
          <w:numId w:val="3"/>
        </w:numPr>
        <w:pBdr>
          <w:top w:val="nil"/>
          <w:left w:val="nil"/>
          <w:bottom w:val="nil"/>
          <w:right w:val="nil"/>
          <w:between w:val="nil"/>
        </w:pBdr>
        <w:spacing w:after="0"/>
        <w:ind w:left="425" w:hangingChars="194" w:hanging="427"/>
        <w:rPr>
          <w:rFonts w:ascii="Arial" w:eastAsia="Arial" w:hAnsi="Arial" w:cs="Arial"/>
          <w:color w:val="000000"/>
        </w:rPr>
      </w:pPr>
      <w:r>
        <w:rPr>
          <w:rFonts w:ascii="Arial" w:eastAsia="Arial" w:hAnsi="Arial" w:cs="Arial"/>
          <w:color w:val="000000"/>
        </w:rPr>
        <w:t xml:space="preserve">Once the list is complete, you can link it to its module number(s) and add </w:t>
      </w:r>
      <w:r w:rsidRPr="001021B5">
        <w:rPr>
          <w:rFonts w:ascii="Arial" w:eastAsia="Arial" w:hAnsi="Arial" w:cs="Arial"/>
          <w:color w:val="000000"/>
        </w:rPr>
        <w:t xml:space="preserve">student numbers (if you didn’t do this when you set it up). </w:t>
      </w:r>
      <w:r w:rsidRPr="001021B5">
        <w:rPr>
          <w:rFonts w:ascii="Arial" w:eastAsia="Arial" w:hAnsi="Arial" w:cs="Arial"/>
        </w:rPr>
        <w:t>At the top of the list, select</w:t>
      </w:r>
      <w:r w:rsidRPr="001021B5">
        <w:rPr>
          <w:rFonts w:ascii="Arial" w:eastAsia="Arial" w:hAnsi="Arial" w:cs="Arial"/>
          <w:color w:val="000000"/>
        </w:rPr>
        <w:t xml:space="preserve"> </w:t>
      </w:r>
      <w:r w:rsidRPr="001021B5">
        <w:rPr>
          <w:rFonts w:ascii="Arial" w:eastAsia="Arial" w:hAnsi="Arial" w:cs="Arial"/>
          <w:b/>
          <w:color w:val="000000"/>
        </w:rPr>
        <w:t>Edit –</w:t>
      </w:r>
      <w:r w:rsidRPr="001021B5">
        <w:rPr>
          <w:rFonts w:ascii="Arial" w:eastAsia="Arial" w:hAnsi="Arial" w:cs="Arial"/>
          <w:color w:val="000000"/>
        </w:rPr>
        <w:t xml:space="preserve"> </w:t>
      </w:r>
      <w:r w:rsidRPr="001021B5">
        <w:rPr>
          <w:rFonts w:ascii="Arial" w:eastAsia="Arial" w:hAnsi="Arial" w:cs="Arial"/>
          <w:b/>
          <w:color w:val="000000"/>
        </w:rPr>
        <w:t>Hierarchy &amp; Student numbers</w:t>
      </w:r>
      <w:r w:rsidRPr="001021B5">
        <w:rPr>
          <w:rFonts w:ascii="Arial" w:eastAsia="Arial" w:hAnsi="Arial" w:cs="Arial"/>
          <w:color w:val="000000"/>
        </w:rPr>
        <w:t xml:space="preserve"> and enter the </w:t>
      </w:r>
      <w:r w:rsidRPr="001021B5">
        <w:rPr>
          <w:rFonts w:ascii="Arial" w:eastAsia="Arial" w:hAnsi="Arial" w:cs="Arial"/>
        </w:rPr>
        <w:t>details</w:t>
      </w:r>
      <w:r w:rsidRPr="001021B5">
        <w:rPr>
          <w:rFonts w:ascii="Arial" w:eastAsia="Arial" w:hAnsi="Arial" w:cs="Arial"/>
          <w:color w:val="000000"/>
        </w:rPr>
        <w:t xml:space="preserve">. Then </w:t>
      </w:r>
      <w:r w:rsidRPr="001021B5">
        <w:rPr>
          <w:rFonts w:ascii="Arial" w:eastAsia="Arial" w:hAnsi="Arial" w:cs="Arial"/>
          <w:b/>
          <w:color w:val="000000"/>
        </w:rPr>
        <w:t>Save</w:t>
      </w:r>
      <w:r w:rsidRPr="001021B5">
        <w:rPr>
          <w:rFonts w:ascii="Arial" w:eastAsia="Arial" w:hAnsi="Arial" w:cs="Arial"/>
          <w:color w:val="000000"/>
        </w:rPr>
        <w:t>.</w:t>
      </w:r>
    </w:p>
    <w:p w:rsidR="00784B7F" w:rsidRDefault="00784B7F">
      <w:pPr>
        <w:pBdr>
          <w:top w:val="nil"/>
          <w:left w:val="nil"/>
          <w:bottom w:val="nil"/>
          <w:right w:val="nil"/>
          <w:between w:val="nil"/>
        </w:pBdr>
        <w:spacing w:after="0"/>
        <w:ind w:left="0" w:hanging="2"/>
        <w:rPr>
          <w:rFonts w:ascii="Arial" w:eastAsia="Arial" w:hAnsi="Arial" w:cs="Arial"/>
          <w:color w:val="000000"/>
        </w:rPr>
      </w:pPr>
    </w:p>
    <w:p w:rsidR="00784B7F" w:rsidRDefault="00A73FE6" w:rsidP="001021B5">
      <w:pPr>
        <w:numPr>
          <w:ilvl w:val="0"/>
          <w:numId w:val="3"/>
        </w:numPr>
        <w:pBdr>
          <w:top w:val="nil"/>
          <w:left w:val="nil"/>
          <w:bottom w:val="nil"/>
          <w:right w:val="nil"/>
          <w:between w:val="nil"/>
        </w:pBdr>
        <w:spacing w:after="0"/>
        <w:ind w:left="425" w:hangingChars="194" w:hanging="427"/>
        <w:rPr>
          <w:rFonts w:ascii="Arial" w:eastAsia="Arial" w:hAnsi="Arial" w:cs="Arial"/>
          <w:color w:val="000000"/>
        </w:rPr>
      </w:pPr>
      <w:r>
        <w:rPr>
          <w:rFonts w:ascii="Arial" w:eastAsia="Arial" w:hAnsi="Arial" w:cs="Arial"/>
          <w:color w:val="000000"/>
        </w:rPr>
        <w:t xml:space="preserve">Most important of all, when the list is ready, </w:t>
      </w:r>
      <w:proofErr w:type="gramStart"/>
      <w:r>
        <w:rPr>
          <w:rFonts w:ascii="Arial" w:eastAsia="Arial" w:hAnsi="Arial" w:cs="Arial"/>
          <w:color w:val="000000"/>
        </w:rPr>
        <w:t xml:space="preserve">click </w:t>
      </w:r>
      <w:r>
        <w:rPr>
          <w:rFonts w:ascii="Arial" w:eastAsia="Arial" w:hAnsi="Arial" w:cs="Arial"/>
          <w:color w:val="000000"/>
          <w:highlight w:val="black"/>
        </w:rPr>
        <w:t xml:space="preserve"> </w:t>
      </w:r>
      <w:r>
        <w:rPr>
          <w:rFonts w:ascii="Arial" w:eastAsia="Arial" w:hAnsi="Arial" w:cs="Arial"/>
          <w:b/>
          <w:color w:val="FFFFFF"/>
          <w:highlight w:val="black"/>
        </w:rPr>
        <w:t>Publish</w:t>
      </w:r>
      <w:proofErr w:type="gramEnd"/>
      <w:r>
        <w:rPr>
          <w:rFonts w:ascii="Arial" w:eastAsia="Arial" w:hAnsi="Arial" w:cs="Arial"/>
          <w:b/>
          <w:color w:val="000000"/>
          <w:highlight w:val="black"/>
        </w:rPr>
        <w:t xml:space="preserve"> </w:t>
      </w:r>
      <w:r>
        <w:rPr>
          <w:rFonts w:ascii="Arial" w:eastAsia="Arial" w:hAnsi="Arial" w:cs="Arial"/>
          <w:b/>
          <w:color w:val="000000"/>
          <w:highlight w:val="white"/>
        </w:rPr>
        <w:t xml:space="preserve"> </w:t>
      </w:r>
      <w:r>
        <w:rPr>
          <w:rFonts w:ascii="Arial" w:eastAsia="Arial" w:hAnsi="Arial" w:cs="Arial"/>
          <w:color w:val="000000"/>
        </w:rPr>
        <w:t>at the top of the list. Only when you Publish the list is it available for the Library to review and for students to see.</w:t>
      </w: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A73FE6">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noProof/>
        </w:rPr>
        <w:drawing>
          <wp:inline distT="114300" distB="114300" distL="114300" distR="114300">
            <wp:extent cx="6798864" cy="429928"/>
            <wp:effectExtent l="12700" t="12700" r="12700" b="12700"/>
            <wp:docPr id="1072" name="image6.png" descr="Yellow bar with text: Unpublished changes! Your changes have been saved, but not published. Publish button on the right."/>
            <wp:cNvGraphicFramePr/>
            <a:graphic xmlns:a="http://schemas.openxmlformats.org/drawingml/2006/main">
              <a:graphicData uri="http://schemas.openxmlformats.org/drawingml/2006/picture">
                <pic:pic xmlns:pic="http://schemas.openxmlformats.org/drawingml/2006/picture">
                  <pic:nvPicPr>
                    <pic:cNvPr id="0" name="image6.png" descr="Yellow bar with text: Unpublished changes! Your changes have been saved, but not published. Publish button on the right."/>
                    <pic:cNvPicPr preferRelativeResize="0"/>
                  </pic:nvPicPr>
                  <pic:blipFill>
                    <a:blip r:embed="rId25"/>
                    <a:srcRect/>
                    <a:stretch>
                      <a:fillRect/>
                    </a:stretch>
                  </pic:blipFill>
                  <pic:spPr>
                    <a:xfrm>
                      <a:off x="0" y="0"/>
                      <a:ext cx="6798864" cy="429928"/>
                    </a:xfrm>
                    <a:prstGeom prst="rect">
                      <a:avLst/>
                    </a:prstGeom>
                    <a:ln w="12700">
                      <a:solidFill>
                        <a:srgbClr val="000000"/>
                      </a:solidFill>
                      <a:prstDash val="solid"/>
                    </a:ln>
                  </pic:spPr>
                </pic:pic>
              </a:graphicData>
            </a:graphic>
          </wp:inline>
        </w:drawing>
      </w:r>
    </w:p>
    <w:p w:rsidR="00784B7F" w:rsidRDefault="00784B7F">
      <w:pPr>
        <w:pBdr>
          <w:top w:val="nil"/>
          <w:left w:val="nil"/>
          <w:bottom w:val="nil"/>
          <w:right w:val="nil"/>
          <w:between w:val="nil"/>
        </w:pBdr>
        <w:spacing w:after="0"/>
        <w:ind w:left="0" w:hanging="2"/>
        <w:rPr>
          <w:rFonts w:ascii="Arial" w:eastAsia="Arial" w:hAnsi="Arial" w:cs="Arial"/>
          <w:color w:val="000000"/>
          <w:sz w:val="16"/>
          <w:szCs w:val="16"/>
        </w:rPr>
      </w:pPr>
    </w:p>
    <w:p w:rsidR="00784B7F" w:rsidRDefault="00A73FE6" w:rsidP="001021B5">
      <w:pPr>
        <w:numPr>
          <w:ilvl w:val="0"/>
          <w:numId w:val="3"/>
        </w:numPr>
        <w:pBdr>
          <w:top w:val="nil"/>
          <w:left w:val="nil"/>
          <w:bottom w:val="nil"/>
          <w:right w:val="nil"/>
          <w:between w:val="nil"/>
        </w:pBdr>
        <w:spacing w:after="0"/>
        <w:ind w:left="425" w:hangingChars="194" w:hanging="427"/>
        <w:rPr>
          <w:rFonts w:ascii="Arial" w:eastAsia="Arial" w:hAnsi="Arial" w:cs="Arial"/>
          <w:color w:val="000000"/>
        </w:rPr>
      </w:pPr>
      <w:r>
        <w:rPr>
          <w:rFonts w:ascii="Arial" w:eastAsia="Arial" w:hAnsi="Arial" w:cs="Arial"/>
          <w:color w:val="000000"/>
        </w:rPr>
        <w:t xml:space="preserve">Once you’ve Published, </w:t>
      </w:r>
      <w:r>
        <w:rPr>
          <w:rFonts w:ascii="Arial" w:eastAsia="Arial" w:hAnsi="Arial" w:cs="Arial"/>
        </w:rPr>
        <w:t>s</w:t>
      </w:r>
      <w:r>
        <w:rPr>
          <w:rFonts w:ascii="Arial" w:eastAsia="Arial" w:hAnsi="Arial" w:cs="Arial"/>
          <w:color w:val="000000"/>
        </w:rPr>
        <w:t xml:space="preserve">tudents can find and view your list from the Reading Lists tab on the Library home page. </w:t>
      </w: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A73FE6" w:rsidP="001021B5">
      <w:pPr>
        <w:numPr>
          <w:ilvl w:val="0"/>
          <w:numId w:val="3"/>
        </w:numPr>
        <w:pBdr>
          <w:top w:val="nil"/>
          <w:left w:val="nil"/>
          <w:bottom w:val="nil"/>
          <w:right w:val="nil"/>
          <w:between w:val="nil"/>
        </w:pBdr>
        <w:spacing w:after="0"/>
        <w:ind w:left="425" w:hangingChars="194" w:hanging="427"/>
        <w:rPr>
          <w:rFonts w:ascii="Arial" w:eastAsia="Arial" w:hAnsi="Arial" w:cs="Arial"/>
          <w:color w:val="000000"/>
        </w:rPr>
      </w:pPr>
      <w:r>
        <w:rPr>
          <w:rFonts w:ascii="Arial" w:eastAsia="Arial" w:hAnsi="Arial" w:cs="Arial"/>
        </w:rPr>
        <w:t>N</w:t>
      </w:r>
      <w:r>
        <w:rPr>
          <w:rFonts w:ascii="Arial" w:eastAsia="Arial" w:hAnsi="Arial" w:cs="Arial"/>
          <w:color w:val="000000"/>
        </w:rPr>
        <w:t>ow check the Aspire guide on</w:t>
      </w:r>
      <w:r>
        <w:rPr>
          <w:rFonts w:ascii="Arial" w:eastAsia="Arial" w:hAnsi="Arial" w:cs="Arial"/>
        </w:rPr>
        <w:t xml:space="preserve"> </w:t>
      </w:r>
      <w:hyperlink r:id="rId26">
        <w:r>
          <w:rPr>
            <w:rFonts w:ascii="Arial" w:eastAsia="Arial" w:hAnsi="Arial" w:cs="Arial"/>
            <w:i/>
            <w:color w:val="0000FF"/>
            <w:u w:val="single"/>
          </w:rPr>
          <w:t>Putting your Aspire reading list in your Moodle course</w:t>
        </w:r>
      </w:hyperlink>
      <w:r>
        <w:rPr>
          <w:rFonts w:ascii="Arial" w:eastAsia="Arial" w:hAnsi="Arial" w:cs="Arial"/>
        </w:rPr>
        <w:t>.</w:t>
      </w:r>
      <w:r>
        <w:rPr>
          <w:rFonts w:ascii="Arial" w:eastAsia="Arial" w:hAnsi="Arial" w:cs="Arial"/>
        </w:rPr>
        <w:t xml:space="preserve"> You </w:t>
      </w:r>
      <w:r>
        <w:rPr>
          <w:rFonts w:ascii="Arial" w:eastAsia="Arial" w:hAnsi="Arial" w:cs="Arial"/>
          <w:b/>
        </w:rPr>
        <w:t>must</w:t>
      </w:r>
      <w:r>
        <w:rPr>
          <w:rFonts w:ascii="Arial" w:eastAsia="Arial" w:hAnsi="Arial" w:cs="Arial"/>
        </w:rPr>
        <w:t xml:space="preserve"> embed your reading list in the </w:t>
      </w:r>
      <w:r>
        <w:rPr>
          <w:rFonts w:ascii="Arial" w:eastAsia="Arial" w:hAnsi="Arial" w:cs="Arial"/>
          <w:b/>
        </w:rPr>
        <w:t>Key resources</w:t>
      </w:r>
      <w:r>
        <w:rPr>
          <w:rFonts w:ascii="Arial" w:eastAsia="Arial" w:hAnsi="Arial" w:cs="Arial"/>
        </w:rPr>
        <w:t xml:space="preserve"> section at the top of your Moodle course; you </w:t>
      </w:r>
      <w:r>
        <w:rPr>
          <w:rFonts w:ascii="Arial" w:eastAsia="Arial" w:hAnsi="Arial" w:cs="Arial"/>
          <w:b/>
        </w:rPr>
        <w:t>can</w:t>
      </w:r>
      <w:r>
        <w:rPr>
          <w:rFonts w:ascii="Arial" w:eastAsia="Arial" w:hAnsi="Arial" w:cs="Arial"/>
        </w:rPr>
        <w:t xml:space="preserve"> also </w:t>
      </w:r>
      <w:r>
        <w:rPr>
          <w:rFonts w:ascii="Arial" w:eastAsia="Arial" w:hAnsi="Arial" w:cs="Arial"/>
          <w:color w:val="000000"/>
        </w:rPr>
        <w:t xml:space="preserve">embed </w:t>
      </w:r>
      <w:r>
        <w:rPr>
          <w:rFonts w:ascii="Arial" w:eastAsia="Arial" w:hAnsi="Arial" w:cs="Arial"/>
        </w:rPr>
        <w:t xml:space="preserve">each </w:t>
      </w:r>
      <w:r>
        <w:rPr>
          <w:rFonts w:ascii="Arial" w:eastAsia="Arial" w:hAnsi="Arial" w:cs="Arial"/>
          <w:color w:val="000000"/>
        </w:rPr>
        <w:t>section of your list in the relevant week/topic in Moodle, which has been shown to drive increased student clicks on the reading.</w:t>
      </w:r>
    </w:p>
    <w:p w:rsidR="00784B7F" w:rsidRDefault="00784B7F">
      <w:pPr>
        <w:pBdr>
          <w:top w:val="nil"/>
          <w:left w:val="nil"/>
          <w:bottom w:val="nil"/>
          <w:right w:val="nil"/>
          <w:between w:val="nil"/>
        </w:pBdr>
        <w:spacing w:after="0"/>
        <w:ind w:left="0" w:hanging="2"/>
        <w:rPr>
          <w:rFonts w:ascii="Arial" w:eastAsia="Arial" w:hAnsi="Arial" w:cs="Arial"/>
        </w:rPr>
      </w:pPr>
    </w:p>
    <w:p w:rsidR="00784B7F" w:rsidRDefault="00A73FE6" w:rsidP="001021B5">
      <w:pPr>
        <w:numPr>
          <w:ilvl w:val="0"/>
          <w:numId w:val="3"/>
        </w:numPr>
        <w:pBdr>
          <w:top w:val="nil"/>
          <w:left w:val="nil"/>
          <w:bottom w:val="nil"/>
          <w:right w:val="nil"/>
          <w:between w:val="nil"/>
        </w:pBdr>
        <w:spacing w:after="0"/>
        <w:ind w:left="425" w:hangingChars="194" w:hanging="427"/>
        <w:rPr>
          <w:rFonts w:ascii="Arial" w:eastAsia="Arial" w:hAnsi="Arial" w:cs="Arial"/>
          <w:color w:val="000000"/>
        </w:rPr>
      </w:pPr>
      <w:r>
        <w:rPr>
          <w:rFonts w:ascii="Arial" w:eastAsia="Arial" w:hAnsi="Arial" w:cs="Arial"/>
          <w:color w:val="000000"/>
        </w:rPr>
        <w:t xml:space="preserve">For </w:t>
      </w:r>
      <w:r>
        <w:rPr>
          <w:rFonts w:ascii="Arial" w:eastAsia="Arial" w:hAnsi="Arial" w:cs="Arial"/>
          <w:color w:val="000000"/>
        </w:rPr>
        <w:t xml:space="preserve">guides on any other aspect of using Aspire, check out </w:t>
      </w:r>
      <w:hyperlink r:id="rId27">
        <w:r>
          <w:rPr>
            <w:rFonts w:ascii="Arial" w:eastAsia="Arial" w:hAnsi="Arial" w:cs="Arial"/>
            <w:i/>
            <w:color w:val="0000FF"/>
            <w:u w:val="single"/>
          </w:rPr>
          <w:t>How to use Aspire - guides and help for academic staff</w:t>
        </w:r>
      </w:hyperlink>
      <w:r>
        <w:rPr>
          <w:rFonts w:ascii="Arial" w:eastAsia="Arial" w:hAnsi="Arial" w:cs="Arial"/>
          <w:color w:val="0000FF"/>
        </w:rPr>
        <w:t xml:space="preserve"> </w:t>
      </w:r>
      <w:r>
        <w:rPr>
          <w:rFonts w:ascii="Arial" w:eastAsia="Arial" w:hAnsi="Arial" w:cs="Arial"/>
          <w:color w:val="000000"/>
        </w:rPr>
        <w:t xml:space="preserve">(just search for </w:t>
      </w:r>
      <w:r>
        <w:rPr>
          <w:rFonts w:ascii="Arial" w:eastAsia="Arial" w:hAnsi="Arial" w:cs="Arial"/>
          <w:i/>
          <w:color w:val="000000"/>
        </w:rPr>
        <w:t>aspire help</w:t>
      </w:r>
      <w:r>
        <w:rPr>
          <w:rFonts w:ascii="Arial" w:eastAsia="Arial" w:hAnsi="Arial" w:cs="Arial"/>
          <w:color w:val="000000"/>
        </w:rPr>
        <w:t xml:space="preserve"> in the Reading Lists search)</w:t>
      </w:r>
    </w:p>
    <w:p w:rsidR="00784B7F" w:rsidRDefault="00784B7F">
      <w:pPr>
        <w:pBdr>
          <w:top w:val="nil"/>
          <w:left w:val="nil"/>
          <w:bottom w:val="nil"/>
          <w:right w:val="nil"/>
          <w:between w:val="nil"/>
        </w:pBdr>
        <w:spacing w:after="0"/>
        <w:ind w:left="0" w:hanging="2"/>
        <w:rPr>
          <w:rFonts w:ascii="Arial" w:eastAsia="Arial" w:hAnsi="Arial" w:cs="Arial"/>
          <w:color w:val="000000"/>
          <w:sz w:val="16"/>
          <w:szCs w:val="16"/>
        </w:rPr>
      </w:pPr>
    </w:p>
    <w:p w:rsidR="00784B7F" w:rsidRDefault="00A73FE6" w:rsidP="001021B5">
      <w:pPr>
        <w:numPr>
          <w:ilvl w:val="0"/>
          <w:numId w:val="3"/>
        </w:numPr>
        <w:pBdr>
          <w:top w:val="nil"/>
          <w:left w:val="nil"/>
          <w:bottom w:val="nil"/>
          <w:right w:val="nil"/>
          <w:between w:val="nil"/>
        </w:pBdr>
        <w:ind w:left="425" w:hangingChars="194" w:hanging="427"/>
        <w:rPr>
          <w:rFonts w:ascii="Arial" w:eastAsia="Arial" w:hAnsi="Arial" w:cs="Arial"/>
          <w:color w:val="000000"/>
        </w:rPr>
      </w:pPr>
      <w:r>
        <w:rPr>
          <w:rFonts w:ascii="Arial" w:eastAsia="Arial" w:hAnsi="Arial" w:cs="Arial"/>
          <w:color w:val="000000"/>
        </w:rPr>
        <w:t xml:space="preserve">If you need any 1-2-1 help, contact your Academic Liaison Librarian (find their contact details on the Library Web site at </w:t>
      </w:r>
      <w:hyperlink r:id="rId28">
        <w:r>
          <w:rPr>
            <w:rFonts w:ascii="Arial" w:eastAsia="Arial" w:hAnsi="Arial" w:cs="Arial"/>
            <w:color w:val="0000FF"/>
            <w:u w:val="single"/>
          </w:rPr>
          <w:t>https://www.brookes.ac.uk/library/resources-and-services/course-resource-help</w:t>
        </w:r>
      </w:hyperlink>
      <w:r>
        <w:rPr>
          <w:rFonts w:ascii="Arial" w:eastAsia="Arial" w:hAnsi="Arial" w:cs="Arial"/>
          <w:color w:val="000000"/>
        </w:rPr>
        <w:t>)</w:t>
      </w:r>
    </w:p>
    <w:sectPr w:rsidR="00784B7F">
      <w:headerReference w:type="even" r:id="rId29"/>
      <w:headerReference w:type="default" r:id="rId30"/>
      <w:footerReference w:type="even" r:id="rId31"/>
      <w:footerReference w:type="default" r:id="rId32"/>
      <w:headerReference w:type="first" r:id="rId33"/>
      <w:footerReference w:type="first" r:id="rId34"/>
      <w:pgSz w:w="11906" w:h="16838"/>
      <w:pgMar w:top="720" w:right="720" w:bottom="720" w:left="720" w:header="170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E6" w:rsidRDefault="00A73FE6">
      <w:pPr>
        <w:spacing w:after="0" w:line="240" w:lineRule="auto"/>
        <w:ind w:left="0" w:hanging="2"/>
      </w:pPr>
      <w:r>
        <w:separator/>
      </w:r>
    </w:p>
  </w:endnote>
  <w:endnote w:type="continuationSeparator" w:id="0">
    <w:p w:rsidR="00A73FE6" w:rsidRDefault="00A73FE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7F" w:rsidRDefault="00784B7F">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7F" w:rsidRDefault="00A73FE6">
    <w:pPr>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Aspire home page: </w:t>
    </w:r>
    <w:hyperlink r:id="rId1">
      <w:r>
        <w:rPr>
          <w:rFonts w:ascii="Arial" w:eastAsia="Arial" w:hAnsi="Arial" w:cs="Arial"/>
          <w:color w:val="0000FF"/>
          <w:sz w:val="18"/>
          <w:szCs w:val="18"/>
          <w:u w:val="single"/>
        </w:rPr>
        <w:t>brookes.rl.talis.com/index.html</w:t>
      </w:r>
    </w:hyperlink>
    <w:r>
      <w:rPr>
        <w:rFonts w:ascii="Arial" w:eastAsia="Arial" w:hAnsi="Arial" w:cs="Arial"/>
        <w:color w:val="000000"/>
        <w:sz w:val="18"/>
        <w:szCs w:val="18"/>
      </w:rPr>
      <w:t xml:space="preserve">   Aspire help guides: </w:t>
    </w:r>
    <w:hyperlink r:id="rId2">
      <w:r>
        <w:rPr>
          <w:rFonts w:ascii="Arial" w:eastAsia="Arial" w:hAnsi="Arial" w:cs="Arial"/>
          <w:color w:val="0000FF"/>
          <w:sz w:val="18"/>
          <w:szCs w:val="18"/>
          <w:u w:val="single"/>
        </w:rPr>
        <w:t>bit.ly/</w:t>
      </w:r>
      <w:proofErr w:type="spellStart"/>
      <w:r>
        <w:rPr>
          <w:rFonts w:ascii="Arial" w:eastAsia="Arial" w:hAnsi="Arial" w:cs="Arial"/>
          <w:color w:val="0000FF"/>
          <w:sz w:val="18"/>
          <w:szCs w:val="18"/>
          <w:u w:val="single"/>
        </w:rPr>
        <w:t>aspirehelp</w:t>
      </w:r>
      <w:proofErr w:type="spellEnd"/>
    </w:hyperlink>
    <w:r>
      <w:rPr>
        <w:rFonts w:ascii="Arial" w:eastAsia="Arial" w:hAnsi="Arial" w:cs="Arial"/>
        <w:color w:val="000000"/>
        <w:sz w:val="18"/>
        <w:szCs w:val="18"/>
      </w:rPr>
      <w:t xml:space="preserve">   Moodle course: </w:t>
    </w:r>
    <w:hyperlink r:id="rId3">
      <w:r>
        <w:rPr>
          <w:rFonts w:ascii="Arial" w:eastAsia="Arial" w:hAnsi="Arial" w:cs="Arial"/>
          <w:color w:val="0000FF"/>
          <w:sz w:val="18"/>
          <w:szCs w:val="18"/>
          <w:u w:val="single"/>
        </w:rPr>
        <w:t>bit.ly/</w:t>
      </w:r>
      <w:proofErr w:type="spellStart"/>
      <w:r>
        <w:rPr>
          <w:rFonts w:ascii="Arial" w:eastAsia="Arial" w:hAnsi="Arial" w:cs="Arial"/>
          <w:color w:val="0000FF"/>
          <w:sz w:val="18"/>
          <w:szCs w:val="18"/>
          <w:u w:val="single"/>
        </w:rPr>
        <w:t>aspiremoodle</w:t>
      </w:r>
      <w:proofErr w:type="spellEnd"/>
    </w:hyperlink>
    <w:r>
      <w:rPr>
        <w:rFonts w:ascii="Arial" w:eastAsia="Arial" w:hAnsi="Arial" w:cs="Arial"/>
        <w:color w:val="000000"/>
        <w:sz w:val="18"/>
        <w:szCs w:val="18"/>
      </w:rPr>
      <w:t> </w:t>
    </w:r>
  </w:p>
  <w:p w:rsidR="00784B7F" w:rsidRDefault="00784B7F">
    <w:pPr>
      <w:ind w:left="0" w:hanging="2"/>
      <w:jc w:val="center"/>
      <w:rPr>
        <w:rFonts w:ascii="Times New Roman" w:eastAsia="Times New Roman" w:hAnsi="Times New Roman" w:cs="Times New Roman"/>
        <w:sz w:val="24"/>
        <w:szCs w:val="24"/>
      </w:rPr>
    </w:pPr>
  </w:p>
  <w:p w:rsidR="00784B7F" w:rsidRDefault="00A73FE6">
    <w:pPr>
      <w:ind w:left="0" w:hanging="2"/>
      <w:jc w:val="right"/>
      <w:rPr>
        <w:rFonts w:ascii="Times New Roman" w:eastAsia="Times New Roman" w:hAnsi="Times New Roman" w:cs="Times New Roman"/>
        <w:sz w:val="24"/>
        <w:szCs w:val="24"/>
      </w:rPr>
    </w:pPr>
    <w:r>
      <w:rPr>
        <w:rFonts w:ascii="Arial" w:eastAsia="Arial" w:hAnsi="Arial" w:cs="Arial"/>
        <w:color w:val="000000"/>
        <w:sz w:val="16"/>
        <w:szCs w:val="16"/>
      </w:rPr>
      <w:t xml:space="preserve">Hazel Rothera, </w:t>
    </w:r>
    <w:r>
      <w:rPr>
        <w:rFonts w:ascii="Arial" w:eastAsia="Arial" w:hAnsi="Arial" w:cs="Arial"/>
        <w:sz w:val="16"/>
        <w:szCs w:val="16"/>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7F" w:rsidRDefault="00A73FE6">
    <w:pPr>
      <w:pBdr>
        <w:top w:val="nil"/>
        <w:left w:val="nil"/>
        <w:bottom w:val="nil"/>
        <w:right w:val="nil"/>
        <w:between w:val="nil"/>
      </w:pBdr>
      <w:spacing w:after="0" w:line="240" w:lineRule="auto"/>
      <w:ind w:left="1" w:hanging="3"/>
      <w:rPr>
        <w:color w:val="000000"/>
      </w:rPr>
    </w:pPr>
    <w:r>
      <w:rPr>
        <w:rFonts w:ascii="Arial Black" w:eastAsia="Arial Black" w:hAnsi="Arial Black" w:cs="Arial Black"/>
        <w:color w:val="000000"/>
        <w:sz w:val="32"/>
        <w:szCs w:val="32"/>
      </w:rPr>
      <w:t>WWW.BROOKES.AC.UK/LIBRARY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E6" w:rsidRDefault="00A73FE6">
      <w:pPr>
        <w:spacing w:after="0" w:line="240" w:lineRule="auto"/>
        <w:ind w:left="0" w:hanging="2"/>
      </w:pPr>
      <w:r>
        <w:separator/>
      </w:r>
    </w:p>
  </w:footnote>
  <w:footnote w:type="continuationSeparator" w:id="0">
    <w:p w:rsidR="00A73FE6" w:rsidRDefault="00A73FE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7F" w:rsidRDefault="00784B7F">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7F" w:rsidRDefault="00784B7F">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7F" w:rsidRDefault="00A73FE6">
    <w:pPr>
      <w:pBdr>
        <w:top w:val="nil"/>
        <w:left w:val="nil"/>
        <w:bottom w:val="nil"/>
        <w:right w:val="nil"/>
        <w:between w:val="nil"/>
      </w:pBdr>
      <w:spacing w:after="0" w:line="240" w:lineRule="auto"/>
      <w:ind w:left="0" w:hanging="2"/>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-787399</wp:posOffset>
              </wp:positionV>
              <wp:extent cx="3371850" cy="733425"/>
              <wp:effectExtent l="0" t="0" r="0" b="0"/>
              <wp:wrapNone/>
              <wp:docPr id="1061" name="Rectangle 1061"/>
              <wp:cNvGraphicFramePr/>
              <a:graphic xmlns:a="http://schemas.openxmlformats.org/drawingml/2006/main">
                <a:graphicData uri="http://schemas.microsoft.com/office/word/2010/wordprocessingShape">
                  <wps:wsp>
                    <wps:cNvSpPr/>
                    <wps:spPr>
                      <a:xfrm>
                        <a:off x="3674363" y="3427575"/>
                        <a:ext cx="3343275" cy="704850"/>
                      </a:xfrm>
                      <a:prstGeom prst="rect">
                        <a:avLst/>
                      </a:prstGeom>
                      <a:noFill/>
                      <a:ln>
                        <a:noFill/>
                      </a:ln>
                    </wps:spPr>
                    <wps:txbx>
                      <w:txbxContent>
                        <w:p w:rsidR="00784B7F" w:rsidRDefault="00A73FE6">
                          <w:pPr>
                            <w:spacing w:line="275" w:lineRule="auto"/>
                            <w:ind w:left="3" w:hanging="5"/>
                          </w:pPr>
                          <w:r>
                            <w:rPr>
                              <w:rFonts w:ascii="Arial Black" w:eastAsia="Arial Black" w:hAnsi="Arial Black" w:cs="Arial Black"/>
                              <w:color w:val="000000"/>
                              <w:sz w:val="48"/>
                            </w:rPr>
                            <w:t>LIBRARY</w:t>
                          </w:r>
                        </w:p>
                        <w:p w:rsidR="00784B7F" w:rsidRDefault="00784B7F">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-787399</wp:posOffset>
              </wp:positionV>
              <wp:extent cx="3371850" cy="733425"/>
              <wp:effectExtent b="0" l="0" r="0" t="0"/>
              <wp:wrapNone/>
              <wp:docPr id="106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71850" cy="733425"/>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4860290</wp:posOffset>
              </wp:positionH>
              <wp:positionV relativeFrom="paragraph">
                <wp:posOffset>-886457</wp:posOffset>
              </wp:positionV>
              <wp:extent cx="1800225" cy="752475"/>
              <wp:effectExtent l="0" t="0" r="0" b="0"/>
              <wp:wrapNone/>
              <wp:docPr id="1060" name="Text Box 1060"/>
              <wp:cNvGraphicFramePr/>
              <a:graphic xmlns:a="http://schemas.openxmlformats.org/drawingml/2006/main">
                <a:graphicData uri="http://schemas.microsoft.com/office/word/2010/wordprocessingShape">
                  <wps:wsp>
                    <wps:cNvSpPr txBox="1"/>
                    <wps:spPr>
                      <a:xfrm>
                        <a:off x="0" y="0"/>
                        <a:ext cx="1800225" cy="752475"/>
                      </a:xfrm>
                      <a:prstGeom prst="rect">
                        <a:avLst/>
                      </a:prstGeom>
                      <a:noFill/>
                      <a:ln w="9525" cap="flat" cmpd="sng" algn="ctr">
                        <a:noFill/>
                        <a:miter lim="800000"/>
                        <a:headEnd/>
                        <a:tailEnd/>
                      </a:ln>
                    </wps:spPr>
                    <wps:txbx>
                      <w:txbxContent>
                        <w:p w:rsidR="00B82744" w:rsidRDefault="00A73FE6" w:rsidP="0065792F">
                          <w:pPr>
                            <w:spacing w:line="1" w:lineRule="atLeast"/>
                            <w:ind w:left="0" w:hanging="2"/>
                          </w:pPr>
                          <w:r w:rsidRPr="03744954">
                            <w:rPr>
                              <w:noProof/>
                              <w:lang w:eastAsia="en-GB"/>
                              <w:specVanish/>
                            </w:rPr>
                            <w:drawing>
                              <wp:inline distT="0" distB="0" distL="114300" distR="114300">
                                <wp:extent cx="1581785" cy="629285"/>
                                <wp:effectExtent l="0" t="0" r="0" b="0"/>
                                <wp:docPr id="1029" name="Picture 1" descr="LogoBLACKmid.tif"/>
                                <wp:cNvGraphicFramePr/>
                                <a:graphic xmlns:a="http://schemas.openxmlformats.org/drawingml/2006/main">
                                  <a:graphicData uri="http://schemas.openxmlformats.org/drawingml/2006/picture">
                                    <pic:pic xmlns:pic="http://schemas.openxmlformats.org/drawingml/2006/picture">
                                      <pic:nvPicPr>
                                        <pic:cNvPr id="1029" name="Picture 1" descr="LogoBLACKmid.tif"/>
                                        <pic:cNvPicPr/>
                                      </pic:nvPicPr>
                                      <pic:blipFill>
                                        <a:blip r:embed="rId3"/>
                                        <a:srcRect/>
                                        <a:stretch>
                                          <a:fillRect/>
                                        </a:stretch>
                                      </pic:blipFill>
                                      <pic:spPr bwMode="clr">
                                        <a:xfrm>
                                          <a:off x="0" y="0"/>
                                          <a:ext cx="1581785" cy="629285"/>
                                        </a:xfrm>
                                        <a:prstGeom prst="rect">
                                          <a:avLst/>
                                        </a:prstGeom>
                                        <a:noFill/>
                                        <a:ln w="9525" cap="rnd" cmpd="sng" algn="ctr">
                                          <a:noFill/>
                                          <a:miter lim="800000"/>
                                          <a:headEnd/>
                                          <a:tailEnd/>
                                        </a:ln>
                                      </pic:spPr>
                                    </pic:pic>
                                  </a:graphicData>
                                </a:graphic>
                              </wp:inline>
                            </w:drawing>
                          </w:r>
                        </w:p>
                        <w:p w:rsidR="00B82744" w:rsidRDefault="00A73FE6" w:rsidP="0065792F">
                          <w:pPr>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4860290</wp:posOffset>
              </wp:positionH>
              <wp:positionV relativeFrom="paragraph">
                <wp:posOffset>-886457</wp:posOffset>
              </wp:positionV>
              <wp:extent cx="1800225" cy="752475"/>
              <wp:effectExtent b="0" l="0" r="0" t="0"/>
              <wp:wrapNone/>
              <wp:docPr id="1060" name="image7.png"/>
              <a:graphic>
                <a:graphicData uri="http://schemas.openxmlformats.org/drawingml/2006/picture">
                  <pic:pic>
                    <pic:nvPicPr>
                      <pic:cNvPr id="0" name="image7.png"/>
                      <pic:cNvPicPr preferRelativeResize="0"/>
                    </pic:nvPicPr>
                    <pic:blipFill>
                      <a:blip r:embed="rId4"/>
                      <a:srcRect b="0" l="0" r="0" t="0"/>
                      <a:stretch>
                        <a:fillRect/>
                      </a:stretch>
                    </pic:blipFill>
                    <pic:spPr>
                      <a:xfrm>
                        <a:off x="0" y="0"/>
                        <a:ext cx="1800225" cy="7524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C55"/>
    <w:multiLevelType w:val="multilevel"/>
    <w:tmpl w:val="D270BE2E"/>
    <w:lvl w:ilvl="0">
      <w:start w:val="6"/>
      <w:numFmt w:val="decimal"/>
      <w:lvlText w:val="%1."/>
      <w:lvlJc w:val="left"/>
      <w:pPr>
        <w:ind w:left="720" w:hanging="360"/>
      </w:pPr>
      <w:rPr>
        <w:rFonts w:ascii="Arial" w:eastAsia="Arial" w:hAnsi="Arial" w:cs="Arial"/>
        <w:b w:val="0"/>
        <w:i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D3D51"/>
    <w:multiLevelType w:val="multilevel"/>
    <w:tmpl w:val="3DA2D0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85605AC"/>
    <w:multiLevelType w:val="multilevel"/>
    <w:tmpl w:val="A9FCA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655306"/>
    <w:multiLevelType w:val="multilevel"/>
    <w:tmpl w:val="C84A44A0"/>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DF23C35"/>
    <w:multiLevelType w:val="multilevel"/>
    <w:tmpl w:val="134C9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7F"/>
    <w:rsid w:val="001021B5"/>
    <w:rsid w:val="00784B7F"/>
    <w:rsid w:val="00A7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36BC"/>
  <w15:docId w15:val="{C5211C95-8491-4D39-A3ED-56EDE1F4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0"/>
    </w:pPr>
    <w:rPr>
      <w:rFonts w:ascii="Cambria" w:eastAsia="Times New Roman" w:hAnsi="Cambria" w:cs="Times New Roman"/>
      <w:b/>
      <w:bCs/>
      <w:color w:val="365F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paragraph" w:styleId="ListParagraph">
    <w:name w:val="List Paragraph"/>
    <w:basedOn w:val="Normal"/>
    <w:pPr>
      <w:ind w:left="720"/>
      <w:contextualSpacing/>
    </w:p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BookTitle">
    <w:name w:val="Book Title"/>
    <w:basedOn w:val="DefaultParagraphFont"/>
    <w:uiPriority w:val="33"/>
    <w:qFormat/>
    <w:rsid w:val="0065792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radar.brookes.ac.uk/radar/file/c6279e38-62d7-c81f-d69f-00a29442fc6b/1/Putting%20your%20Aspire%20reading%20list%20in%20your%20Moodle%20course.pdf" TargetMode="External"/><Relationship Id="rId3" Type="http://schemas.openxmlformats.org/officeDocument/2006/relationships/styles" Target="styles.xml"/><Relationship Id="rId21" Type="http://schemas.openxmlformats.org/officeDocument/2006/relationships/hyperlink" Target="https://rl.talis.com/3/brookes/lists/5983B985-6928-893C-EE69-A69E9581A051.html?lang=en&amp;login=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adar.brookes.ac.uk/radar/file/c6279e38-62d7-c81f-d69f-00a29442fc6b/1/Getting%20started%20with%20Aspire%20%281%29.pdf"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ar.brookes.ac.uk/radar/file/c6279e38-62d7-c81f-d69f-00a29442fc6b/1/Getting%20started%20with%20Aspire%20%281%29.pdf" TargetMode="External"/><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s://www.brookes.ac.uk/library/resources-and-services/course-resource-help" TargetMode="External"/><Relationship Id="rId36" Type="http://schemas.openxmlformats.org/officeDocument/2006/relationships/theme" Target="theme/theme1.xml"/><Relationship Id="rId10" Type="http://schemas.openxmlformats.org/officeDocument/2006/relationships/hyperlink" Target="https://radar.brookes.ac.uk/radar/file/c6279e38-62d7-c81f-d69f-00a29442fc6b/1/Updating%20an%20existing%20reading%20list%20in%20Aspire.pdf" TargetMode="External"/><Relationship Id="rId19" Type="http://schemas.openxmlformats.org/officeDocument/2006/relationships/hyperlink" Target="https://radar.brookes.ac.uk/radar/file/c6279e38-62d7-c81f-d69f-00a29442fc6b/1/What%20is%20a%20reading%20list%20for.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ar.brookes.ac.uk/radar/file/c6279e38-62d7-c81f-d69f-00a29442fc6b/1/Updating%20an%20existing%20reading%20list%20in%20Aspire.pdf"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s://rl.talis.com/3/brookes/lists/5983B985-6928-893C-EE69-A69E9581A051.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brookes.ac.uk/librar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bit.ly/aspiremoodle" TargetMode="External"/><Relationship Id="rId2" Type="http://schemas.openxmlformats.org/officeDocument/2006/relationships/hyperlink" Target="https://bit.ly/aspirehelp" TargetMode="External"/><Relationship Id="rId1" Type="http://schemas.openxmlformats.org/officeDocument/2006/relationships/hyperlink" Target="https://brookes.rl.talis.com/index.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20.png"/><Relationship Id="rId4"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xZmEl7qe5PCeivEa46GoO717Cw==">CgMxLjAyCGguZ2pkZ3hzMg5oLnZraGh0YWoyaWFiaDIOaC5odmhiOGFqZnA4aHk4AHIhMXA3a3o0bFlmdWJoMVZvUmkzeldVd0xhRk9menZjckQ2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5541</Characters>
  <Application>Microsoft Office Word</Application>
  <DocSecurity>0</DocSecurity>
  <Lines>46</Lines>
  <Paragraphs>12</Paragraphs>
  <ScaleCrop>false</ScaleCrop>
  <Company>Oxford Brookes University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Rothera</dc:creator>
  <cp:lastModifiedBy>Hazel Rothera</cp:lastModifiedBy>
  <cp:revision>2</cp:revision>
  <dcterms:created xsi:type="dcterms:W3CDTF">2022-04-22T13:57:00Z</dcterms:created>
  <dcterms:modified xsi:type="dcterms:W3CDTF">2024-01-25T14:37:00Z</dcterms:modified>
</cp:coreProperties>
</file>