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5E7" w:rsidRPr="003815E7" w:rsidRDefault="003815E7" w:rsidP="0096622F">
      <w:pPr>
        <w:keepNext/>
        <w:keepLines/>
        <w:spacing w:before="480"/>
        <w:outlineLvl w:val="0"/>
        <w:rPr>
          <w:rFonts w:ascii="Gill Sans MT" w:eastAsiaTheme="majorEastAsia" w:hAnsi="Gill Sans MT" w:cstheme="majorBidi"/>
          <w:b/>
          <w:color w:val="365F91" w:themeColor="accent1" w:themeShade="BF"/>
          <w:sz w:val="28"/>
          <w:szCs w:val="28"/>
        </w:rPr>
      </w:pPr>
      <w:bookmarkStart w:id="0" w:name="_GoBack"/>
      <w:bookmarkEnd w:id="0"/>
      <w:r>
        <w:rPr>
          <w:rFonts w:ascii="Gill Sans MT" w:eastAsiaTheme="majorEastAsia" w:hAnsi="Gill Sans MT" w:cstheme="majorBidi"/>
          <w:b/>
          <w:color w:val="365F91" w:themeColor="accent1" w:themeShade="BF"/>
          <w:sz w:val="28"/>
          <w:szCs w:val="28"/>
        </w:rPr>
        <w:t>London 2012 Olympics and Paralympics Resource Guide</w:t>
      </w:r>
    </w:p>
    <w:p w:rsidR="00846630" w:rsidRDefault="00846630" w:rsidP="0096622F">
      <w:pPr>
        <w:keepNext/>
        <w:keepLines/>
        <w:spacing w:before="480"/>
        <w:outlineLvl w:val="0"/>
        <w:rPr>
          <w:rFonts w:ascii="Gill Sans MT" w:eastAsiaTheme="majorEastAsia" w:hAnsi="Gill Sans MT" w:cstheme="majorBidi"/>
          <w:b/>
          <w:color w:val="365F91" w:themeColor="accent1" w:themeShade="BF"/>
          <w:sz w:val="36"/>
          <w:szCs w:val="36"/>
        </w:rPr>
      </w:pPr>
      <w:r w:rsidRPr="0096622F">
        <w:rPr>
          <w:rFonts w:ascii="Gill Sans MT" w:eastAsiaTheme="majorEastAsia" w:hAnsi="Gill Sans MT" w:cstheme="majorBidi"/>
          <w:b/>
          <w:color w:val="365F91" w:themeColor="accent1" w:themeShade="BF"/>
          <w:sz w:val="36"/>
          <w:szCs w:val="36"/>
        </w:rPr>
        <w:t>Olympic Sponsorship</w:t>
      </w:r>
    </w:p>
    <w:p w:rsidR="0096622F" w:rsidRPr="0096622F" w:rsidRDefault="0096622F" w:rsidP="0096622F">
      <w:pPr>
        <w:keepNext/>
        <w:keepLines/>
        <w:spacing w:before="480"/>
        <w:outlineLvl w:val="0"/>
        <w:rPr>
          <w:rFonts w:ascii="Gill Sans MT" w:eastAsiaTheme="majorEastAsia" w:hAnsi="Gill Sans MT" w:cstheme="majorBidi"/>
          <w:b/>
          <w:color w:val="365F91" w:themeColor="accent1" w:themeShade="BF"/>
          <w:sz w:val="36"/>
          <w:szCs w:val="36"/>
        </w:rPr>
      </w:pPr>
      <w:r w:rsidRPr="00A95C98">
        <w:rPr>
          <w:rFonts w:ascii="Gill Sans MT" w:hAnsi="Gill Sans MT" w:cs="Arial"/>
          <w:b/>
          <w:sz w:val="28"/>
          <w:szCs w:val="28"/>
        </w:rPr>
        <w:t>Author:</w:t>
      </w:r>
      <w:r>
        <w:rPr>
          <w:rFonts w:ascii="Gill Sans MT" w:hAnsi="Gill Sans MT" w:cs="Arial"/>
          <w:b/>
          <w:sz w:val="28"/>
          <w:szCs w:val="28"/>
        </w:rPr>
        <w:t xml:space="preserve"> </w:t>
      </w:r>
      <w:r w:rsidRPr="0096622F">
        <w:rPr>
          <w:rFonts w:ascii="Gill Sans MT" w:hAnsi="Gill Sans MT" w:cs="Arial"/>
          <w:b/>
          <w:sz w:val="28"/>
          <w:szCs w:val="28"/>
        </w:rPr>
        <w:t>Dr Elesa Zehndorfer, Freelance academic consultant</w:t>
      </w:r>
    </w:p>
    <w:p w:rsidR="00846630" w:rsidRPr="0096622F" w:rsidRDefault="00846630" w:rsidP="0096622F">
      <w:pPr>
        <w:rPr>
          <w:rFonts w:ascii="Gill Sans MT" w:hAnsi="Gill Sans MT"/>
          <w:bCs/>
          <w:sz w:val="22"/>
          <w:szCs w:val="22"/>
          <w:lang w:val="en-GB"/>
        </w:rPr>
      </w:pPr>
    </w:p>
    <w:p w:rsidR="00D0686D" w:rsidRPr="0096622F" w:rsidRDefault="0096622F" w:rsidP="0096622F">
      <w:pPr>
        <w:pStyle w:val="Heading2"/>
      </w:pPr>
      <w:r w:rsidRPr="0096622F">
        <w:t>Executive summary</w:t>
      </w:r>
    </w:p>
    <w:p w:rsidR="0027773E" w:rsidRPr="0096622F" w:rsidRDefault="0027773E" w:rsidP="0096622F">
      <w:pPr>
        <w:rPr>
          <w:rFonts w:ascii="Gill Sans MT" w:hAnsi="Gill Sans MT"/>
          <w:sz w:val="22"/>
          <w:szCs w:val="22"/>
        </w:rPr>
      </w:pPr>
    </w:p>
    <w:p w:rsidR="00485E72" w:rsidRPr="0096622F" w:rsidRDefault="00485E72" w:rsidP="0096622F">
      <w:pPr>
        <w:rPr>
          <w:rFonts w:ascii="Gill Sans MT" w:hAnsi="Gill Sans MT"/>
          <w:sz w:val="22"/>
          <w:szCs w:val="22"/>
        </w:rPr>
      </w:pPr>
      <w:r w:rsidRPr="0096622F">
        <w:rPr>
          <w:rFonts w:ascii="Gill Sans MT" w:hAnsi="Gill Sans MT"/>
          <w:sz w:val="22"/>
          <w:szCs w:val="22"/>
        </w:rPr>
        <w:t>The history of Olympic sponsorship can be traced most notably to the 1984 Olympic Games in Los Angeles, and the commercialization of the Games</w:t>
      </w:r>
      <w:r w:rsidR="00945841" w:rsidRPr="0096622F">
        <w:rPr>
          <w:rStyle w:val="FootnoteReference"/>
          <w:rFonts w:ascii="Gill Sans MT" w:hAnsi="Gill Sans MT"/>
          <w:sz w:val="22"/>
          <w:szCs w:val="22"/>
        </w:rPr>
        <w:footnoteReference w:id="1"/>
      </w:r>
      <w:r w:rsidRPr="0096622F">
        <w:rPr>
          <w:rFonts w:ascii="Gill Sans MT" w:hAnsi="Gill Sans MT"/>
          <w:sz w:val="22"/>
          <w:szCs w:val="22"/>
        </w:rPr>
        <w:t>, which was spearheaded so efficiently by Peter Uebberoth</w:t>
      </w:r>
      <w:r w:rsidR="00372D6B" w:rsidRPr="0096622F">
        <w:rPr>
          <w:rFonts w:ascii="Gill Sans MT" w:hAnsi="Gill Sans MT"/>
          <w:sz w:val="22"/>
          <w:szCs w:val="22"/>
        </w:rPr>
        <w:t xml:space="preserve">. As </w:t>
      </w:r>
      <w:r w:rsidR="00FA5274" w:rsidRPr="0096622F">
        <w:rPr>
          <w:rFonts w:ascii="Gill Sans MT" w:hAnsi="Gill Sans MT"/>
          <w:sz w:val="22"/>
          <w:szCs w:val="22"/>
        </w:rPr>
        <w:t>organiser</w:t>
      </w:r>
      <w:r w:rsidR="00372D6B" w:rsidRPr="0096622F">
        <w:rPr>
          <w:rFonts w:ascii="Gill Sans MT" w:hAnsi="Gill Sans MT"/>
          <w:sz w:val="22"/>
          <w:szCs w:val="22"/>
        </w:rPr>
        <w:t xml:space="preserve"> of the Summer Olympic Games in LA, Ueberroth took the Games to a</w:t>
      </w:r>
      <w:r w:rsidR="00FA5274" w:rsidRPr="0096622F">
        <w:rPr>
          <w:rFonts w:ascii="Gill Sans MT" w:hAnsi="Gill Sans MT"/>
          <w:sz w:val="22"/>
          <w:szCs w:val="22"/>
        </w:rPr>
        <w:t>n</w:t>
      </w:r>
      <w:r w:rsidR="00372D6B" w:rsidRPr="0096622F">
        <w:rPr>
          <w:rFonts w:ascii="Gill Sans MT" w:hAnsi="Gill Sans MT"/>
          <w:sz w:val="22"/>
          <w:szCs w:val="22"/>
        </w:rPr>
        <w:t xml:space="preserve"> historic $250m surplus, changing the face of the event forever</w:t>
      </w:r>
      <w:r w:rsidRPr="0096622F">
        <w:rPr>
          <w:rFonts w:ascii="Gill Sans MT" w:hAnsi="Gill Sans MT"/>
          <w:sz w:val="22"/>
          <w:szCs w:val="22"/>
        </w:rPr>
        <w:t xml:space="preserve">. Uebberoth </w:t>
      </w:r>
      <w:r w:rsidR="00372D6B" w:rsidRPr="0096622F">
        <w:rPr>
          <w:rFonts w:ascii="Gill Sans MT" w:hAnsi="Gill Sans MT"/>
          <w:sz w:val="22"/>
          <w:szCs w:val="22"/>
        </w:rPr>
        <w:t xml:space="preserve">essentially </w:t>
      </w:r>
      <w:r w:rsidRPr="0096622F">
        <w:rPr>
          <w:rFonts w:ascii="Gill Sans MT" w:hAnsi="Gill Sans MT"/>
          <w:sz w:val="22"/>
          <w:szCs w:val="22"/>
        </w:rPr>
        <w:t>took a loss</w:t>
      </w:r>
      <w:r w:rsidR="00FA5274" w:rsidRPr="0096622F">
        <w:rPr>
          <w:rFonts w:ascii="Gill Sans MT" w:hAnsi="Gill Sans MT"/>
          <w:sz w:val="22"/>
          <w:szCs w:val="22"/>
        </w:rPr>
        <w:t>-</w:t>
      </w:r>
      <w:r w:rsidRPr="0096622F">
        <w:rPr>
          <w:rFonts w:ascii="Gill Sans MT" w:hAnsi="Gill Sans MT"/>
          <w:sz w:val="22"/>
          <w:szCs w:val="22"/>
        </w:rPr>
        <w:t xml:space="preserve">making venture </w:t>
      </w:r>
      <w:r w:rsidR="00372D6B" w:rsidRPr="0096622F">
        <w:rPr>
          <w:rFonts w:ascii="Gill Sans MT" w:hAnsi="Gill Sans MT"/>
          <w:sz w:val="22"/>
          <w:szCs w:val="22"/>
        </w:rPr>
        <w:t xml:space="preserve">(the debts accumulated as a result of the Montreal Games in 1976 </w:t>
      </w:r>
      <w:r w:rsidR="00FA5274" w:rsidRPr="0096622F">
        <w:rPr>
          <w:rFonts w:ascii="Gill Sans MT" w:hAnsi="Gill Sans MT"/>
          <w:sz w:val="22"/>
          <w:szCs w:val="22"/>
        </w:rPr>
        <w:t xml:space="preserve">which </w:t>
      </w:r>
      <w:r w:rsidR="00372D6B" w:rsidRPr="0096622F">
        <w:rPr>
          <w:rFonts w:ascii="Gill Sans MT" w:hAnsi="Gill Sans MT"/>
          <w:sz w:val="22"/>
          <w:szCs w:val="22"/>
        </w:rPr>
        <w:t>took 30 year</w:t>
      </w:r>
      <w:r w:rsidR="00FA5274" w:rsidRPr="0096622F">
        <w:rPr>
          <w:rFonts w:ascii="Gill Sans MT" w:hAnsi="Gill Sans MT"/>
          <w:sz w:val="22"/>
          <w:szCs w:val="22"/>
        </w:rPr>
        <w:t>s</w:t>
      </w:r>
      <w:r w:rsidR="00372D6B" w:rsidRPr="0096622F">
        <w:rPr>
          <w:rFonts w:ascii="Gill Sans MT" w:hAnsi="Gill Sans MT"/>
          <w:sz w:val="22"/>
          <w:szCs w:val="22"/>
        </w:rPr>
        <w:t xml:space="preserve"> to repay), </w:t>
      </w:r>
      <w:r w:rsidRPr="0096622F">
        <w:rPr>
          <w:rFonts w:ascii="Gill Sans MT" w:hAnsi="Gill Sans MT"/>
          <w:sz w:val="22"/>
          <w:szCs w:val="22"/>
        </w:rPr>
        <w:t>and</w:t>
      </w:r>
      <w:r w:rsidR="00FA5274" w:rsidRPr="0096622F">
        <w:rPr>
          <w:rFonts w:ascii="Gill Sans MT" w:hAnsi="Gill Sans MT"/>
          <w:sz w:val="22"/>
          <w:szCs w:val="22"/>
        </w:rPr>
        <w:t xml:space="preserve"> the</w:t>
      </w:r>
      <w:r w:rsidRPr="0096622F">
        <w:rPr>
          <w:rFonts w:ascii="Gill Sans MT" w:hAnsi="Gill Sans MT"/>
          <w:sz w:val="22"/>
          <w:szCs w:val="22"/>
        </w:rPr>
        <w:t xml:space="preserve"> </w:t>
      </w:r>
      <w:r w:rsidR="00372D6B" w:rsidRPr="0096622F">
        <w:rPr>
          <w:rFonts w:ascii="Gill Sans MT" w:hAnsi="Gill Sans MT"/>
          <w:sz w:val="22"/>
          <w:szCs w:val="22"/>
        </w:rPr>
        <w:t>Games into one of the most profitable sports events in</w:t>
      </w:r>
      <w:r w:rsidRPr="0096622F">
        <w:rPr>
          <w:rFonts w:ascii="Gill Sans MT" w:hAnsi="Gill Sans MT"/>
          <w:sz w:val="22"/>
          <w:szCs w:val="22"/>
        </w:rPr>
        <w:t xml:space="preserve"> history. </w:t>
      </w:r>
    </w:p>
    <w:p w:rsidR="00485E72" w:rsidRPr="0096622F" w:rsidRDefault="00485E72" w:rsidP="0096622F">
      <w:pPr>
        <w:rPr>
          <w:rFonts w:ascii="Gill Sans MT" w:hAnsi="Gill Sans MT"/>
          <w:sz w:val="22"/>
          <w:szCs w:val="22"/>
        </w:rPr>
      </w:pPr>
    </w:p>
    <w:p w:rsidR="0070358F" w:rsidRPr="0096622F" w:rsidRDefault="00EE4903" w:rsidP="0096622F">
      <w:pPr>
        <w:rPr>
          <w:rFonts w:ascii="Gill Sans MT" w:hAnsi="Gill Sans MT"/>
          <w:sz w:val="22"/>
          <w:szCs w:val="22"/>
        </w:rPr>
      </w:pPr>
      <w:r w:rsidRPr="0096622F">
        <w:rPr>
          <w:rFonts w:ascii="Gill Sans MT" w:hAnsi="Gill Sans MT"/>
          <w:sz w:val="22"/>
          <w:szCs w:val="22"/>
        </w:rPr>
        <w:t>Uebberoth’s commercial approach led</w:t>
      </w:r>
      <w:r w:rsidR="00485E72" w:rsidRPr="0096622F">
        <w:rPr>
          <w:rFonts w:ascii="Gill Sans MT" w:hAnsi="Gill Sans MT"/>
          <w:sz w:val="22"/>
          <w:szCs w:val="22"/>
        </w:rPr>
        <w:t xml:space="preserve"> to the development of the TOPS </w:t>
      </w:r>
      <w:r w:rsidRPr="0096622F">
        <w:rPr>
          <w:rFonts w:ascii="Gill Sans MT" w:hAnsi="Gill Sans MT"/>
          <w:sz w:val="22"/>
          <w:szCs w:val="22"/>
        </w:rPr>
        <w:t>(The Olympic Partner Programme) in 1985,</w:t>
      </w:r>
      <w:r w:rsidR="00485E72" w:rsidRPr="0096622F">
        <w:rPr>
          <w:rFonts w:ascii="Gill Sans MT" w:hAnsi="Gill Sans MT"/>
          <w:sz w:val="22"/>
          <w:szCs w:val="22"/>
        </w:rPr>
        <w:t xml:space="preserve"> which constitutes the official list of Olympic sponsors for each Games</w:t>
      </w:r>
      <w:r w:rsidR="00485E72" w:rsidRPr="0096622F">
        <w:rPr>
          <w:rStyle w:val="FootnoteReference"/>
          <w:rFonts w:ascii="Gill Sans MT" w:hAnsi="Gill Sans MT"/>
          <w:sz w:val="22"/>
          <w:szCs w:val="22"/>
        </w:rPr>
        <w:footnoteReference w:id="2"/>
      </w:r>
      <w:r w:rsidR="00485E72" w:rsidRPr="0096622F">
        <w:rPr>
          <w:rFonts w:ascii="Gill Sans MT" w:hAnsi="Gill Sans MT"/>
          <w:sz w:val="22"/>
          <w:szCs w:val="22"/>
        </w:rPr>
        <w:t>. Separated into tiers, and shaped by an ever</w:t>
      </w:r>
      <w:r w:rsidR="00FA5274" w:rsidRPr="0096622F">
        <w:rPr>
          <w:rFonts w:ascii="Gill Sans MT" w:hAnsi="Gill Sans MT"/>
          <w:sz w:val="22"/>
          <w:szCs w:val="22"/>
        </w:rPr>
        <w:t>-</w:t>
      </w:r>
      <w:r w:rsidR="00485E72" w:rsidRPr="0096622F">
        <w:rPr>
          <w:rFonts w:ascii="Gill Sans MT" w:hAnsi="Gill Sans MT"/>
          <w:sz w:val="22"/>
          <w:szCs w:val="22"/>
        </w:rPr>
        <w:t xml:space="preserve">growing list of rules and regulations, Olympic sponsorship has become more contentious in recent years. </w:t>
      </w:r>
      <w:r w:rsidR="001F47B3" w:rsidRPr="0096622F">
        <w:rPr>
          <w:rFonts w:ascii="Gill Sans MT" w:hAnsi="Gill Sans MT"/>
          <w:sz w:val="22"/>
          <w:szCs w:val="22"/>
        </w:rPr>
        <w:t>The most significant</w:t>
      </w:r>
      <w:r w:rsidR="00BB64C4" w:rsidRPr="0096622F">
        <w:rPr>
          <w:rFonts w:ascii="Gill Sans MT" w:hAnsi="Gill Sans MT"/>
          <w:sz w:val="22"/>
          <w:szCs w:val="22"/>
        </w:rPr>
        <w:t xml:space="preserve"> recent</w:t>
      </w:r>
      <w:r w:rsidR="001F47B3" w:rsidRPr="0096622F">
        <w:rPr>
          <w:rFonts w:ascii="Gill Sans MT" w:hAnsi="Gill Sans MT"/>
          <w:sz w:val="22"/>
          <w:szCs w:val="22"/>
        </w:rPr>
        <w:t xml:space="preserve"> issue to emerge from the sports sponsorship literature is the issue of ambush marketing. </w:t>
      </w:r>
      <w:r w:rsidR="0070358F" w:rsidRPr="0096622F">
        <w:rPr>
          <w:rFonts w:ascii="Gill Sans MT" w:hAnsi="Gill Sans MT"/>
          <w:sz w:val="22"/>
          <w:szCs w:val="22"/>
        </w:rPr>
        <w:t xml:space="preserve">Ambush marketing refers to the practice of </w:t>
      </w:r>
      <w:r w:rsidR="00BA665B" w:rsidRPr="0096622F">
        <w:rPr>
          <w:rFonts w:ascii="Gill Sans MT" w:hAnsi="Gill Sans MT"/>
          <w:sz w:val="22"/>
          <w:szCs w:val="22"/>
        </w:rPr>
        <w:t>aligning a brand with a particular event (such as the Olympic Games) without having paid to become an official sponsor. This practice</w:t>
      </w:r>
      <w:r w:rsidR="00E85BBE" w:rsidRPr="0096622F">
        <w:rPr>
          <w:rFonts w:ascii="Gill Sans MT" w:hAnsi="Gill Sans MT"/>
          <w:sz w:val="22"/>
          <w:szCs w:val="22"/>
        </w:rPr>
        <w:t xml:space="preserve"> has led to notable success for some companies (</w:t>
      </w:r>
      <w:r w:rsidR="00765225" w:rsidRPr="0096622F">
        <w:rPr>
          <w:rFonts w:ascii="Gill Sans MT" w:hAnsi="Gill Sans MT"/>
          <w:sz w:val="22"/>
          <w:szCs w:val="22"/>
        </w:rPr>
        <w:t>e.g.</w:t>
      </w:r>
      <w:r w:rsidR="00E85BBE" w:rsidRPr="0096622F">
        <w:rPr>
          <w:rFonts w:ascii="Gill Sans MT" w:hAnsi="Gill Sans MT"/>
          <w:sz w:val="22"/>
          <w:szCs w:val="22"/>
        </w:rPr>
        <w:t xml:space="preserve"> </w:t>
      </w:r>
      <w:r w:rsidR="00F1619F" w:rsidRPr="0096622F">
        <w:rPr>
          <w:rFonts w:ascii="Gill Sans MT" w:hAnsi="Gill Sans MT"/>
          <w:sz w:val="22"/>
          <w:szCs w:val="22"/>
        </w:rPr>
        <w:t>MasterCard</w:t>
      </w:r>
      <w:r w:rsidR="00E85BBE" w:rsidRPr="0096622F">
        <w:rPr>
          <w:rFonts w:ascii="Gill Sans MT" w:hAnsi="Gill Sans MT"/>
          <w:sz w:val="22"/>
          <w:szCs w:val="22"/>
        </w:rPr>
        <w:t xml:space="preserve">) and has led to significant legislative action taken on the part of Olympic </w:t>
      </w:r>
      <w:r w:rsidR="00FA5274" w:rsidRPr="0096622F">
        <w:rPr>
          <w:rFonts w:ascii="Gill Sans MT" w:hAnsi="Gill Sans MT"/>
          <w:sz w:val="22"/>
          <w:szCs w:val="22"/>
        </w:rPr>
        <w:t>organising</w:t>
      </w:r>
      <w:r w:rsidR="00E85BBE" w:rsidRPr="0096622F">
        <w:rPr>
          <w:rFonts w:ascii="Gill Sans MT" w:hAnsi="Gill Sans MT"/>
          <w:sz w:val="22"/>
          <w:szCs w:val="22"/>
        </w:rPr>
        <w:t xml:space="preserve"> committees, and the IOC, as a means of protecting their official sponsorship income. </w:t>
      </w:r>
    </w:p>
    <w:p w:rsidR="0070358F" w:rsidRPr="0096622F" w:rsidRDefault="0070358F" w:rsidP="0096622F">
      <w:pPr>
        <w:rPr>
          <w:rFonts w:ascii="Gill Sans MT" w:hAnsi="Gill Sans MT"/>
          <w:sz w:val="22"/>
          <w:szCs w:val="22"/>
        </w:rPr>
      </w:pPr>
    </w:p>
    <w:p w:rsidR="00153A8A" w:rsidRPr="0096622F" w:rsidRDefault="001F47B3" w:rsidP="0096622F">
      <w:pPr>
        <w:rPr>
          <w:rFonts w:ascii="Gill Sans MT" w:hAnsi="Gill Sans MT"/>
          <w:sz w:val="22"/>
          <w:szCs w:val="22"/>
        </w:rPr>
      </w:pPr>
      <w:r w:rsidRPr="0096622F">
        <w:rPr>
          <w:rFonts w:ascii="Gill Sans MT" w:hAnsi="Gill Sans MT"/>
          <w:sz w:val="22"/>
          <w:szCs w:val="22"/>
        </w:rPr>
        <w:t xml:space="preserve">The IOC recently </w:t>
      </w:r>
      <w:r w:rsidR="007D428C" w:rsidRPr="0096622F">
        <w:rPr>
          <w:rFonts w:ascii="Gill Sans MT" w:hAnsi="Gill Sans MT"/>
          <w:sz w:val="22"/>
          <w:szCs w:val="22"/>
        </w:rPr>
        <w:t xml:space="preserve">issued a guide to Rule </w:t>
      </w:r>
      <w:r w:rsidR="00811EDB" w:rsidRPr="0096622F">
        <w:rPr>
          <w:rFonts w:ascii="Gill Sans MT" w:hAnsi="Gill Sans MT"/>
          <w:sz w:val="22"/>
          <w:szCs w:val="22"/>
        </w:rPr>
        <w:t xml:space="preserve">40 of the Olympic Charter </w:t>
      </w:r>
      <w:r w:rsidR="007D428C" w:rsidRPr="0096622F">
        <w:rPr>
          <w:rFonts w:ascii="Gill Sans MT" w:hAnsi="Gill Sans MT"/>
          <w:sz w:val="22"/>
          <w:szCs w:val="22"/>
        </w:rPr>
        <w:t>for athletes and agents</w:t>
      </w:r>
      <w:r w:rsidR="007D428C" w:rsidRPr="0096622F">
        <w:rPr>
          <w:rStyle w:val="FootnoteReference"/>
          <w:rFonts w:ascii="Gill Sans MT" w:hAnsi="Gill Sans MT"/>
          <w:sz w:val="22"/>
          <w:szCs w:val="22"/>
        </w:rPr>
        <w:footnoteReference w:id="3"/>
      </w:r>
      <w:r w:rsidR="00811EDB" w:rsidRPr="0096622F">
        <w:rPr>
          <w:rFonts w:ascii="Gill Sans MT" w:hAnsi="Gill Sans MT"/>
          <w:sz w:val="22"/>
          <w:szCs w:val="22"/>
        </w:rPr>
        <w:t xml:space="preserve"> that provides</w:t>
      </w:r>
      <w:r w:rsidR="00303C98" w:rsidRPr="0096622F">
        <w:rPr>
          <w:rFonts w:ascii="Gill Sans MT" w:hAnsi="Gill Sans MT"/>
          <w:sz w:val="22"/>
          <w:szCs w:val="22"/>
        </w:rPr>
        <w:t xml:space="preserve"> an overview of new sponsorship laws focused on </w:t>
      </w:r>
      <w:r w:rsidR="00FE01C3" w:rsidRPr="0096622F">
        <w:rPr>
          <w:rFonts w:ascii="Gill Sans MT" w:hAnsi="Gill Sans MT"/>
          <w:sz w:val="22"/>
          <w:szCs w:val="22"/>
        </w:rPr>
        <w:t>minimising</w:t>
      </w:r>
      <w:r w:rsidR="00303C98" w:rsidRPr="0096622F">
        <w:rPr>
          <w:rFonts w:ascii="Gill Sans MT" w:hAnsi="Gill Sans MT"/>
          <w:sz w:val="22"/>
          <w:szCs w:val="22"/>
        </w:rPr>
        <w:t xml:space="preserve"> the threats </w:t>
      </w:r>
      <w:r w:rsidR="00360860" w:rsidRPr="0096622F">
        <w:rPr>
          <w:rFonts w:ascii="Gill Sans MT" w:hAnsi="Gill Sans MT"/>
          <w:sz w:val="22"/>
          <w:szCs w:val="22"/>
        </w:rPr>
        <w:t>that it poses</w:t>
      </w:r>
      <w:r w:rsidR="00303C98" w:rsidRPr="0096622F">
        <w:rPr>
          <w:rFonts w:ascii="Gill Sans MT" w:hAnsi="Gill Sans MT"/>
          <w:sz w:val="22"/>
          <w:szCs w:val="22"/>
        </w:rPr>
        <w:t>.</w:t>
      </w:r>
      <w:r w:rsidR="00811EDB" w:rsidRPr="0096622F">
        <w:rPr>
          <w:rFonts w:ascii="Gill Sans MT" w:hAnsi="Gill Sans MT"/>
          <w:sz w:val="22"/>
          <w:szCs w:val="22"/>
        </w:rPr>
        <w:t xml:space="preserve"> The inclusion of Rule 40 has led to some controversy, with some athletes arguing that it impacts them unfairly. The advent of ambush marketing has also led to many Olympic sponsors being detrimentally affected by competitors and non-sponsors (</w:t>
      </w:r>
      <w:r w:rsidR="00765225" w:rsidRPr="0096622F">
        <w:rPr>
          <w:rFonts w:ascii="Gill Sans MT" w:hAnsi="Gill Sans MT"/>
          <w:sz w:val="22"/>
          <w:szCs w:val="22"/>
        </w:rPr>
        <w:t>e.g.</w:t>
      </w:r>
      <w:r w:rsidR="00811EDB" w:rsidRPr="0096622F">
        <w:rPr>
          <w:rFonts w:ascii="Gill Sans MT" w:hAnsi="Gill Sans MT"/>
          <w:sz w:val="22"/>
          <w:szCs w:val="22"/>
        </w:rPr>
        <w:t xml:space="preserve"> the success of Dr. Dre headphones at the 2012 Games, or the successful, highly</w:t>
      </w:r>
      <w:r w:rsidR="00FE01C3" w:rsidRPr="0096622F">
        <w:rPr>
          <w:rFonts w:ascii="Gill Sans MT" w:hAnsi="Gill Sans MT"/>
          <w:sz w:val="22"/>
          <w:szCs w:val="22"/>
        </w:rPr>
        <w:t>-</w:t>
      </w:r>
      <w:r w:rsidR="00811EDB" w:rsidRPr="0096622F">
        <w:rPr>
          <w:rFonts w:ascii="Gill Sans MT" w:hAnsi="Gill Sans MT"/>
          <w:sz w:val="22"/>
          <w:szCs w:val="22"/>
        </w:rPr>
        <w:t xml:space="preserve">visible marketing activity of non-Olympic sponsors </w:t>
      </w:r>
      <w:r w:rsidR="00F1619F" w:rsidRPr="0096622F">
        <w:rPr>
          <w:rFonts w:ascii="Gill Sans MT" w:hAnsi="Gill Sans MT"/>
          <w:sz w:val="22"/>
          <w:szCs w:val="22"/>
        </w:rPr>
        <w:t>MasterCard</w:t>
      </w:r>
      <w:r w:rsidR="00811EDB" w:rsidRPr="0096622F">
        <w:rPr>
          <w:rFonts w:ascii="Gill Sans MT" w:hAnsi="Gill Sans MT"/>
          <w:sz w:val="22"/>
          <w:szCs w:val="22"/>
        </w:rPr>
        <w:t xml:space="preserve">, Nike and Sony during </w:t>
      </w:r>
      <w:r w:rsidR="00360860" w:rsidRPr="0096622F">
        <w:rPr>
          <w:rFonts w:ascii="Gill Sans MT" w:hAnsi="Gill Sans MT"/>
          <w:sz w:val="22"/>
          <w:szCs w:val="22"/>
        </w:rPr>
        <w:t xml:space="preserve">2012 </w:t>
      </w:r>
      <w:r w:rsidR="00811EDB" w:rsidRPr="0096622F">
        <w:rPr>
          <w:rFonts w:ascii="Gill Sans MT" w:hAnsi="Gill Sans MT"/>
          <w:sz w:val="22"/>
          <w:szCs w:val="22"/>
        </w:rPr>
        <w:t xml:space="preserve">Games-time). </w:t>
      </w:r>
    </w:p>
    <w:p w:rsidR="00153A8A" w:rsidRPr="0096622F" w:rsidRDefault="00153A8A" w:rsidP="0096622F">
      <w:pPr>
        <w:rPr>
          <w:rFonts w:ascii="Gill Sans MT" w:hAnsi="Gill Sans MT"/>
          <w:sz w:val="22"/>
          <w:szCs w:val="22"/>
        </w:rPr>
      </w:pPr>
    </w:p>
    <w:p w:rsidR="00153A8A" w:rsidRPr="0096622F" w:rsidRDefault="00153A8A" w:rsidP="0096622F">
      <w:pPr>
        <w:rPr>
          <w:rFonts w:ascii="Gill Sans MT" w:hAnsi="Gill Sans MT"/>
          <w:sz w:val="22"/>
          <w:szCs w:val="22"/>
        </w:rPr>
      </w:pPr>
      <w:r w:rsidRPr="0096622F">
        <w:rPr>
          <w:rFonts w:ascii="Gill Sans MT" w:hAnsi="Gill Sans MT"/>
          <w:sz w:val="22"/>
          <w:szCs w:val="22"/>
        </w:rPr>
        <w:lastRenderedPageBreak/>
        <w:t xml:space="preserve">An excellent example of ambush marketing in the London 2012 Games can be attributed to Nike. Nike’s ‘Volt Shoe’ was worn by many Olympic champions, including Mo Farah and Ashton Eaton. </w:t>
      </w:r>
      <w:r w:rsidRPr="0096622F">
        <w:rPr>
          <w:rFonts w:ascii="Gill Sans MT" w:hAnsi="Gill Sans MT"/>
          <w:sz w:val="22"/>
          <w:szCs w:val="22"/>
          <w:shd w:val="clear" w:color="auto" w:fill="FFFFFF"/>
        </w:rPr>
        <w:t>Nike's Global Creative Director for the Olympics, Martin Lotti, created the shoe. Lotti’s very title seemed audacious given that Nike were not an official sponsor (although rivals Adidas were). The move by Nike was, seemingly, a stroke of marketing genius. Nike were able to circumvent strict LOCOG sponsorship guidelines as athletes are allowed to choose whichever shoes they feel would offer them the greatest advantage to their athletic performance. Nike’s efficient targeting and engineering of a high quality shoe, in addition to their extensive consultative efforts with Olympic athletes, meant their use among Olympic athletes was widespread. An extremely eye</w:t>
      </w:r>
      <w:r w:rsidR="00FE01C3" w:rsidRPr="0096622F">
        <w:rPr>
          <w:rFonts w:ascii="Gill Sans MT" w:hAnsi="Gill Sans MT"/>
          <w:sz w:val="22"/>
          <w:szCs w:val="22"/>
          <w:shd w:val="clear" w:color="auto" w:fill="FFFFFF"/>
        </w:rPr>
        <w:t>-</w:t>
      </w:r>
      <w:r w:rsidRPr="0096622F">
        <w:rPr>
          <w:rFonts w:ascii="Gill Sans MT" w:hAnsi="Gill Sans MT"/>
          <w:sz w:val="22"/>
          <w:szCs w:val="22"/>
          <w:shd w:val="clear" w:color="auto" w:fill="FFFFFF"/>
        </w:rPr>
        <w:t xml:space="preserve">catching colour meant the shoes stood out – literally from the podium – across sports and across the national teams that wore them. </w:t>
      </w:r>
      <w:r w:rsidR="00496C79" w:rsidRPr="0096622F">
        <w:rPr>
          <w:rFonts w:ascii="Gill Sans MT" w:hAnsi="Gill Sans MT"/>
          <w:sz w:val="22"/>
          <w:szCs w:val="22"/>
          <w:shd w:val="clear" w:color="auto" w:fill="FFFFFF"/>
        </w:rPr>
        <w:t xml:space="preserve">In addition to their highly leveraged use of social networking to promote their </w:t>
      </w:r>
      <w:r w:rsidR="00496C79" w:rsidRPr="0096622F">
        <w:rPr>
          <w:rFonts w:ascii="Gill Sans MT" w:hAnsi="Gill Sans MT"/>
          <w:i/>
          <w:sz w:val="22"/>
          <w:szCs w:val="22"/>
          <w:shd w:val="clear" w:color="auto" w:fill="FFFFFF"/>
        </w:rPr>
        <w:t>Find Your Greatness</w:t>
      </w:r>
      <w:r w:rsidR="00496C79" w:rsidRPr="0096622F">
        <w:rPr>
          <w:rFonts w:ascii="Gill Sans MT" w:hAnsi="Gill Sans MT"/>
          <w:sz w:val="22"/>
          <w:szCs w:val="22"/>
          <w:shd w:val="clear" w:color="auto" w:fill="FFFFFF"/>
        </w:rPr>
        <w:t xml:space="preserve"> campaign</w:t>
      </w:r>
      <w:r w:rsidR="00B962BD" w:rsidRPr="0096622F">
        <w:rPr>
          <w:rFonts w:ascii="Gill Sans MT" w:hAnsi="Gill Sans MT"/>
          <w:sz w:val="22"/>
          <w:szCs w:val="22"/>
          <w:shd w:val="clear" w:color="auto" w:fill="FFFFFF"/>
        </w:rPr>
        <w:t>, their innovative shoe design elevated Nike to the position of official sponsor in most consumer’s minds – despite not being one. It is certainly possible to argue that Nike fared better than rivals (and official sponsors Adidas) in this context.</w:t>
      </w:r>
    </w:p>
    <w:p w:rsidR="00153A8A" w:rsidRPr="0096622F" w:rsidRDefault="00153A8A" w:rsidP="0096622F">
      <w:pPr>
        <w:rPr>
          <w:rFonts w:ascii="Gill Sans MT" w:hAnsi="Gill Sans MT"/>
          <w:sz w:val="22"/>
          <w:szCs w:val="22"/>
        </w:rPr>
      </w:pPr>
    </w:p>
    <w:p w:rsidR="00130E60" w:rsidRPr="0096622F" w:rsidRDefault="00811EDB" w:rsidP="0096622F">
      <w:pPr>
        <w:autoSpaceDE w:val="0"/>
        <w:autoSpaceDN w:val="0"/>
        <w:adjustRightInd w:val="0"/>
        <w:rPr>
          <w:rFonts w:ascii="Gill Sans MT" w:eastAsiaTheme="minorHAnsi" w:hAnsi="Gill Sans MT" w:cs="Frutiger-Roman"/>
          <w:sz w:val="22"/>
          <w:szCs w:val="22"/>
          <w:lang w:val="en-GB"/>
        </w:rPr>
      </w:pPr>
      <w:r w:rsidRPr="0096622F">
        <w:rPr>
          <w:rFonts w:ascii="Gill Sans MT" w:hAnsi="Gill Sans MT"/>
          <w:sz w:val="22"/>
          <w:szCs w:val="22"/>
        </w:rPr>
        <w:t>The negative impact of Olympic sponsorship also emerges prominently within the literature, as does the need for sponsorship activity to exploit the benefits of social networking far more effectively.</w:t>
      </w:r>
      <w:r w:rsidR="0016302E" w:rsidRPr="0096622F">
        <w:rPr>
          <w:rFonts w:ascii="Gill Sans MT" w:hAnsi="Gill Sans MT"/>
          <w:sz w:val="22"/>
          <w:szCs w:val="22"/>
        </w:rPr>
        <w:t xml:space="preserve"> </w:t>
      </w:r>
      <w:r w:rsidR="00E85BBE" w:rsidRPr="0096622F">
        <w:rPr>
          <w:rFonts w:ascii="Gill Sans MT" w:hAnsi="Gill Sans MT"/>
          <w:sz w:val="22"/>
          <w:szCs w:val="22"/>
        </w:rPr>
        <w:t>A related concept that emerges from the literature constitutes concerns over the commodification of the athlete within the context of brand protectionism.</w:t>
      </w:r>
      <w:r w:rsidR="00130E60" w:rsidRPr="0096622F">
        <w:rPr>
          <w:rFonts w:ascii="Gill Sans MT" w:eastAsiaTheme="minorHAnsi" w:hAnsi="Gill Sans MT" w:cs="Frutiger-Roman"/>
          <w:sz w:val="22"/>
          <w:szCs w:val="22"/>
          <w:lang w:val="en-GB"/>
        </w:rPr>
        <w:t xml:space="preserve"> In July 2012, for example, a number of US athletes protested against IOC regulations via Twitter during the Games. Their protestations were based on the fact that they were unable to promote personal sponsors with whom they had signed personal endorsement deals. This remained a pertinent issue for many athletes who could not, without the help of such deals, continue to fund their training. </w:t>
      </w:r>
    </w:p>
    <w:p w:rsidR="00E85BBE" w:rsidRPr="0096622F" w:rsidRDefault="00E85BBE" w:rsidP="0096622F">
      <w:pPr>
        <w:rPr>
          <w:rFonts w:ascii="Gill Sans MT" w:hAnsi="Gill Sans MT"/>
          <w:sz w:val="22"/>
          <w:szCs w:val="22"/>
        </w:rPr>
      </w:pPr>
    </w:p>
    <w:p w:rsidR="00E85BBE" w:rsidRPr="0096622F" w:rsidRDefault="00E85BBE" w:rsidP="0096622F">
      <w:pPr>
        <w:pStyle w:val="Heading2"/>
      </w:pPr>
      <w:r w:rsidRPr="0096622F">
        <w:t xml:space="preserve">Olympic </w:t>
      </w:r>
      <w:r w:rsidR="00A252E7" w:rsidRPr="0096622F">
        <w:t>s</w:t>
      </w:r>
      <w:r w:rsidRPr="0096622F">
        <w:t>ponsors</w:t>
      </w:r>
    </w:p>
    <w:p w:rsidR="0016302E" w:rsidRPr="0096622F" w:rsidRDefault="0016302E" w:rsidP="0096622F">
      <w:pPr>
        <w:rPr>
          <w:rFonts w:ascii="Gill Sans MT" w:hAnsi="Gill Sans MT"/>
          <w:sz w:val="22"/>
          <w:szCs w:val="22"/>
        </w:rPr>
      </w:pPr>
    </w:p>
    <w:p w:rsidR="0070358F" w:rsidRPr="0096622F" w:rsidRDefault="007E2794" w:rsidP="0096622F">
      <w:pPr>
        <w:autoSpaceDE w:val="0"/>
        <w:autoSpaceDN w:val="0"/>
        <w:adjustRightInd w:val="0"/>
        <w:rPr>
          <w:rFonts w:ascii="Gill Sans MT" w:eastAsiaTheme="minorHAnsi" w:hAnsi="Gill Sans MT" w:cs="Frutiger-Roman"/>
          <w:sz w:val="22"/>
          <w:szCs w:val="22"/>
          <w:lang w:val="en-GB"/>
        </w:rPr>
      </w:pPr>
      <w:r w:rsidRPr="0096622F">
        <w:rPr>
          <w:rFonts w:ascii="Gill Sans MT" w:eastAsiaTheme="minorHAnsi" w:hAnsi="Gill Sans MT" w:cs="Frutiger-Roman"/>
          <w:sz w:val="22"/>
          <w:szCs w:val="22"/>
          <w:lang w:val="en-GB"/>
        </w:rPr>
        <w:t xml:space="preserve">There were, overall, 53 corporate sponsors of the London 2012 Olympic Games. In addition to the </w:t>
      </w:r>
      <w:r w:rsidR="00A252E7" w:rsidRPr="0096622F">
        <w:rPr>
          <w:rFonts w:ascii="Gill Sans MT" w:eastAsiaTheme="minorHAnsi" w:hAnsi="Gill Sans MT" w:cs="Frutiger-Roman"/>
          <w:sz w:val="22"/>
          <w:szCs w:val="22"/>
          <w:lang w:val="en-GB"/>
        </w:rPr>
        <w:t>11</w:t>
      </w:r>
      <w:r w:rsidRPr="0096622F">
        <w:rPr>
          <w:rFonts w:ascii="Gill Sans MT" w:eastAsiaTheme="minorHAnsi" w:hAnsi="Gill Sans MT" w:cs="Frutiger-Roman"/>
          <w:sz w:val="22"/>
          <w:szCs w:val="22"/>
          <w:lang w:val="en-GB"/>
        </w:rPr>
        <w:t xml:space="preserve"> Worldwide Partners (or TOP sponsors) of the Games, three ‘tiers’ of sponsors emerged. The seven Tier One sponsors were awarded rights over domestic sponsorship, with seven further Tier Two sponsors and </w:t>
      </w:r>
      <w:r w:rsidR="00A252E7" w:rsidRPr="0096622F">
        <w:rPr>
          <w:rFonts w:ascii="Gill Sans MT" w:eastAsiaTheme="minorHAnsi" w:hAnsi="Gill Sans MT" w:cs="Frutiger-Roman"/>
          <w:sz w:val="22"/>
          <w:szCs w:val="22"/>
          <w:lang w:val="en-GB"/>
        </w:rPr>
        <w:t>28</w:t>
      </w:r>
      <w:r w:rsidRPr="0096622F">
        <w:rPr>
          <w:rFonts w:ascii="Gill Sans MT" w:eastAsiaTheme="minorHAnsi" w:hAnsi="Gill Sans MT" w:cs="Frutiger-Roman"/>
          <w:sz w:val="22"/>
          <w:szCs w:val="22"/>
          <w:lang w:val="en-GB"/>
        </w:rPr>
        <w:t xml:space="preserve"> official providers and supplier</w:t>
      </w:r>
      <w:r w:rsidR="00A252E7" w:rsidRPr="0096622F">
        <w:rPr>
          <w:rFonts w:ascii="Gill Sans MT" w:eastAsiaTheme="minorHAnsi" w:hAnsi="Gill Sans MT" w:cs="Frutiger-Roman"/>
          <w:sz w:val="22"/>
          <w:szCs w:val="22"/>
          <w:lang w:val="en-GB"/>
        </w:rPr>
        <w:t>s</w:t>
      </w:r>
      <w:r w:rsidRPr="0096622F">
        <w:rPr>
          <w:rFonts w:ascii="Gill Sans MT" w:eastAsiaTheme="minorHAnsi" w:hAnsi="Gill Sans MT" w:cs="Frutiger-Roman"/>
          <w:sz w:val="22"/>
          <w:szCs w:val="22"/>
          <w:lang w:val="en-GB"/>
        </w:rPr>
        <w:t xml:space="preserve"> at Tier Three level. Worldwide </w:t>
      </w:r>
      <w:r w:rsidR="00A252E7" w:rsidRPr="0096622F">
        <w:rPr>
          <w:rFonts w:ascii="Gill Sans MT" w:eastAsiaTheme="minorHAnsi" w:hAnsi="Gill Sans MT" w:cs="Frutiger-Roman"/>
          <w:sz w:val="22"/>
          <w:szCs w:val="22"/>
          <w:lang w:val="en-GB"/>
        </w:rPr>
        <w:t>p</w:t>
      </w:r>
      <w:r w:rsidRPr="0096622F">
        <w:rPr>
          <w:rFonts w:ascii="Gill Sans MT" w:eastAsiaTheme="minorHAnsi" w:hAnsi="Gill Sans MT" w:cs="Frutiger-Roman"/>
          <w:sz w:val="22"/>
          <w:szCs w:val="22"/>
          <w:lang w:val="en-GB"/>
        </w:rPr>
        <w:t>artners constitute Acer, Atos, Coca-Cola, Dow, GE, McDonald’s, Omega,</w:t>
      </w:r>
      <w:r w:rsidR="0070358F" w:rsidRPr="0096622F">
        <w:rPr>
          <w:rFonts w:ascii="Gill Sans MT" w:eastAsiaTheme="minorHAnsi" w:hAnsi="Gill Sans MT" w:cs="Frutiger-Roman"/>
          <w:sz w:val="22"/>
          <w:szCs w:val="22"/>
          <w:lang w:val="en-GB"/>
        </w:rPr>
        <w:t xml:space="preserve"> Panasonic, P&amp;G, Samsung &amp; Visa. Tier One partners were BMW, BP, British Airways, British Telecom, EDF and Lloyds TSB. Tier Two supporters were Adecco, ArcelorMittal, Cadbury, Cisco, Deloitte, UBS and Thomas Cook. Tier Three partners were Aggreko, Airwave, Atkins, CBS Outdoor, Crystal CG, Eurostar, Freshfields Bruckhaus Deringer LLP, G4S, GlaxoSmithKline, Gymnova, Heathrow Airport, Heineken UK, Holiday Inn, John Lewis, McCann Worldgroup, Mondo, Nielsen, Populous, Rapiscan Systems, Rio Tino, Technogym, Thames Water, The Boston Consulting Group, Ticketmaster, Trebor and Westfield.</w:t>
      </w:r>
    </w:p>
    <w:p w:rsidR="007E2794" w:rsidRPr="0096622F" w:rsidRDefault="007E2794" w:rsidP="0096622F">
      <w:pPr>
        <w:autoSpaceDE w:val="0"/>
        <w:autoSpaceDN w:val="0"/>
        <w:adjustRightInd w:val="0"/>
        <w:rPr>
          <w:rFonts w:ascii="Gill Sans MT" w:eastAsiaTheme="minorHAnsi" w:hAnsi="Gill Sans MT" w:cs="Frutiger-Roman"/>
          <w:sz w:val="22"/>
          <w:szCs w:val="22"/>
          <w:lang w:val="en-GB"/>
        </w:rPr>
      </w:pPr>
    </w:p>
    <w:p w:rsidR="007E2794" w:rsidRPr="0096622F" w:rsidRDefault="0016302E" w:rsidP="0096622F">
      <w:pPr>
        <w:autoSpaceDE w:val="0"/>
        <w:autoSpaceDN w:val="0"/>
        <w:adjustRightInd w:val="0"/>
        <w:rPr>
          <w:rFonts w:ascii="Gill Sans MT" w:eastAsiaTheme="minorHAnsi" w:hAnsi="Gill Sans MT" w:cs="Frutiger-Roman"/>
          <w:sz w:val="22"/>
          <w:szCs w:val="22"/>
          <w:lang w:val="en-GB"/>
        </w:rPr>
      </w:pPr>
      <w:r w:rsidRPr="0096622F">
        <w:rPr>
          <w:rFonts w:ascii="Gill Sans MT" w:eastAsiaTheme="minorHAnsi" w:hAnsi="Gill Sans MT" w:cs="Frutiger-Roman"/>
          <w:sz w:val="22"/>
          <w:szCs w:val="22"/>
          <w:lang w:val="en-GB"/>
        </w:rPr>
        <w:t>According to Keynote (2013), Olympic sponsors contributed an estimated</w:t>
      </w:r>
      <w:r w:rsidR="007E2794" w:rsidRPr="0096622F">
        <w:rPr>
          <w:rFonts w:ascii="Gill Sans MT" w:eastAsiaTheme="minorHAnsi" w:hAnsi="Gill Sans MT" w:cs="Frutiger-Roman"/>
          <w:sz w:val="22"/>
          <w:szCs w:val="22"/>
          <w:lang w:val="en-GB"/>
        </w:rPr>
        <w:t xml:space="preserve"> overall </w:t>
      </w:r>
      <w:r w:rsidRPr="0096622F">
        <w:rPr>
          <w:rFonts w:ascii="Gill Sans MT" w:eastAsiaTheme="minorHAnsi" w:hAnsi="Gill Sans MT" w:cs="Frutiger-Roman"/>
          <w:sz w:val="22"/>
          <w:szCs w:val="22"/>
          <w:lang w:val="en-GB"/>
        </w:rPr>
        <w:t xml:space="preserve">£1bn to the Games, with some brands faring better than others in their ROI (Return on Investment). </w:t>
      </w:r>
      <w:r w:rsidR="007E2794" w:rsidRPr="0096622F">
        <w:rPr>
          <w:rFonts w:ascii="Gill Sans MT" w:eastAsiaTheme="minorHAnsi" w:hAnsi="Gill Sans MT" w:cs="Frutiger-Roman"/>
          <w:sz w:val="22"/>
          <w:szCs w:val="22"/>
          <w:lang w:val="en-GB"/>
        </w:rPr>
        <w:t>TOP Olympic (worldwide) partners such as McDonald’s and Coca-Cola contributed approximately £100m each in sponsorship deals, whereas Tier One sponsors (</w:t>
      </w:r>
      <w:r w:rsidR="00765225" w:rsidRPr="0096622F">
        <w:rPr>
          <w:rFonts w:ascii="Gill Sans MT" w:eastAsiaTheme="minorHAnsi" w:hAnsi="Gill Sans MT" w:cs="Frutiger-Roman"/>
          <w:sz w:val="22"/>
          <w:szCs w:val="22"/>
          <w:lang w:val="en-GB"/>
        </w:rPr>
        <w:t>e.g.</w:t>
      </w:r>
      <w:r w:rsidR="007E2794" w:rsidRPr="0096622F">
        <w:rPr>
          <w:rFonts w:ascii="Gill Sans MT" w:eastAsiaTheme="minorHAnsi" w:hAnsi="Gill Sans MT" w:cs="Frutiger-Roman"/>
          <w:sz w:val="22"/>
          <w:szCs w:val="22"/>
          <w:lang w:val="en-GB"/>
        </w:rPr>
        <w:t xml:space="preserve"> Adidas) contributed around £40m. Tier Two sponsors contributed </w:t>
      </w:r>
      <w:r w:rsidR="007E2794" w:rsidRPr="0096622F">
        <w:rPr>
          <w:rFonts w:ascii="Gill Sans MT" w:eastAsiaTheme="minorHAnsi" w:hAnsi="Gill Sans MT" w:cs="Frutiger-Roman"/>
          <w:sz w:val="22"/>
          <w:szCs w:val="22"/>
          <w:lang w:val="en-GB"/>
        </w:rPr>
        <w:lastRenderedPageBreak/>
        <w:t>around £20m each, with Tier Three sponsors (</w:t>
      </w:r>
      <w:r w:rsidR="00765225" w:rsidRPr="0096622F">
        <w:rPr>
          <w:rFonts w:ascii="Gill Sans MT" w:eastAsiaTheme="minorHAnsi" w:hAnsi="Gill Sans MT" w:cs="Frutiger-Roman"/>
          <w:sz w:val="22"/>
          <w:szCs w:val="22"/>
          <w:lang w:val="en-GB"/>
        </w:rPr>
        <w:t>e.g.</w:t>
      </w:r>
      <w:r w:rsidR="007E2794" w:rsidRPr="0096622F">
        <w:rPr>
          <w:rFonts w:ascii="Gill Sans MT" w:eastAsiaTheme="minorHAnsi" w:hAnsi="Gill Sans MT" w:cs="Frutiger-Roman"/>
          <w:sz w:val="22"/>
          <w:szCs w:val="22"/>
          <w:lang w:val="en-GB"/>
        </w:rPr>
        <w:t xml:space="preserve"> John Lewis) contributing around £10m each. </w:t>
      </w:r>
    </w:p>
    <w:p w:rsidR="007E2794" w:rsidRPr="0096622F" w:rsidRDefault="007E2794" w:rsidP="0096622F">
      <w:pPr>
        <w:rPr>
          <w:rFonts w:ascii="Gill Sans MT" w:eastAsiaTheme="minorHAnsi" w:hAnsi="Gill Sans MT" w:cs="Frutiger-Roman"/>
          <w:sz w:val="22"/>
          <w:szCs w:val="22"/>
          <w:lang w:val="en-GB"/>
        </w:rPr>
      </w:pPr>
    </w:p>
    <w:p w:rsidR="0070358F" w:rsidRPr="0096622F" w:rsidRDefault="0070358F" w:rsidP="0096622F">
      <w:pPr>
        <w:autoSpaceDE w:val="0"/>
        <w:autoSpaceDN w:val="0"/>
        <w:adjustRightInd w:val="0"/>
        <w:rPr>
          <w:rFonts w:ascii="Gill Sans MT" w:eastAsiaTheme="minorHAnsi" w:hAnsi="Gill Sans MT" w:cs="Frutiger-Roman"/>
          <w:sz w:val="22"/>
          <w:szCs w:val="22"/>
          <w:lang w:val="en-GB"/>
        </w:rPr>
      </w:pPr>
      <w:r w:rsidRPr="0096622F">
        <w:rPr>
          <w:rFonts w:ascii="Gill Sans MT" w:eastAsiaTheme="minorHAnsi" w:hAnsi="Gill Sans MT" w:cs="Frutiger-Roman"/>
          <w:sz w:val="22"/>
          <w:szCs w:val="22"/>
          <w:lang w:val="en-GB"/>
        </w:rPr>
        <w:t>The same 2012</w:t>
      </w:r>
      <w:r w:rsidR="007E2794" w:rsidRPr="0096622F">
        <w:rPr>
          <w:rFonts w:ascii="Gill Sans MT" w:eastAsiaTheme="minorHAnsi" w:hAnsi="Gill Sans MT" w:cs="Frutiger-Roman"/>
          <w:sz w:val="22"/>
          <w:szCs w:val="22"/>
          <w:lang w:val="en-GB"/>
        </w:rPr>
        <w:t xml:space="preserve"> </w:t>
      </w:r>
      <w:r w:rsidR="00A252E7" w:rsidRPr="0096622F">
        <w:rPr>
          <w:rFonts w:ascii="Gill Sans MT" w:eastAsiaTheme="minorHAnsi" w:hAnsi="Gill Sans MT" w:cs="Frutiger-Roman"/>
          <w:sz w:val="22"/>
          <w:szCs w:val="22"/>
          <w:lang w:val="en-GB"/>
        </w:rPr>
        <w:t>p</w:t>
      </w:r>
      <w:r w:rsidR="007E2794" w:rsidRPr="0096622F">
        <w:rPr>
          <w:rFonts w:ascii="Gill Sans MT" w:eastAsiaTheme="minorHAnsi" w:hAnsi="Gill Sans MT" w:cs="Frutiger-Roman"/>
          <w:sz w:val="22"/>
          <w:szCs w:val="22"/>
          <w:lang w:val="en-GB"/>
        </w:rPr>
        <w:t xml:space="preserve">artners, </w:t>
      </w:r>
      <w:r w:rsidR="00A252E7" w:rsidRPr="0096622F">
        <w:rPr>
          <w:rFonts w:ascii="Gill Sans MT" w:eastAsiaTheme="minorHAnsi" w:hAnsi="Gill Sans MT" w:cs="Frutiger-Roman"/>
          <w:sz w:val="22"/>
          <w:szCs w:val="22"/>
          <w:lang w:val="en-GB"/>
        </w:rPr>
        <w:t>s</w:t>
      </w:r>
      <w:r w:rsidR="007E2794" w:rsidRPr="0096622F">
        <w:rPr>
          <w:rFonts w:ascii="Gill Sans MT" w:eastAsiaTheme="minorHAnsi" w:hAnsi="Gill Sans MT" w:cs="Frutiger-Roman"/>
          <w:sz w:val="22"/>
          <w:szCs w:val="22"/>
          <w:lang w:val="en-GB"/>
        </w:rPr>
        <w:t xml:space="preserve">upporters, and </w:t>
      </w:r>
      <w:r w:rsidR="00A252E7" w:rsidRPr="0096622F">
        <w:rPr>
          <w:rFonts w:ascii="Gill Sans MT" w:eastAsiaTheme="minorHAnsi" w:hAnsi="Gill Sans MT" w:cs="Frutiger-Roman"/>
          <w:sz w:val="22"/>
          <w:szCs w:val="22"/>
          <w:lang w:val="en-GB"/>
        </w:rPr>
        <w:t>p</w:t>
      </w:r>
      <w:r w:rsidR="007E2794" w:rsidRPr="0096622F">
        <w:rPr>
          <w:rFonts w:ascii="Gill Sans MT" w:eastAsiaTheme="minorHAnsi" w:hAnsi="Gill Sans MT" w:cs="Frutiger-Roman"/>
          <w:sz w:val="22"/>
          <w:szCs w:val="22"/>
          <w:lang w:val="en-GB"/>
        </w:rPr>
        <w:t xml:space="preserve">roviders and </w:t>
      </w:r>
      <w:r w:rsidR="00A252E7" w:rsidRPr="0096622F">
        <w:rPr>
          <w:rFonts w:ascii="Gill Sans MT" w:eastAsiaTheme="minorHAnsi" w:hAnsi="Gill Sans MT" w:cs="Frutiger-Roman"/>
          <w:sz w:val="22"/>
          <w:szCs w:val="22"/>
          <w:lang w:val="en-GB"/>
        </w:rPr>
        <w:t>s</w:t>
      </w:r>
      <w:r w:rsidR="007E2794" w:rsidRPr="0096622F">
        <w:rPr>
          <w:rFonts w:ascii="Gill Sans MT" w:eastAsiaTheme="minorHAnsi" w:hAnsi="Gill Sans MT" w:cs="Frutiger-Roman"/>
          <w:sz w:val="22"/>
          <w:szCs w:val="22"/>
          <w:lang w:val="en-GB"/>
        </w:rPr>
        <w:t>uppliers</w:t>
      </w:r>
      <w:r w:rsidRPr="0096622F">
        <w:rPr>
          <w:rFonts w:ascii="Gill Sans MT" w:eastAsiaTheme="minorHAnsi" w:hAnsi="Gill Sans MT" w:cs="Frutiger-Roman"/>
          <w:sz w:val="22"/>
          <w:szCs w:val="22"/>
          <w:lang w:val="en-GB"/>
        </w:rPr>
        <w:t xml:space="preserve"> sponsored both the Olympic and Paralympic Games. However, the Paralympic and Olympic Games had separate worldwide partners, with </w:t>
      </w:r>
      <w:r w:rsidR="007E2794" w:rsidRPr="0096622F">
        <w:rPr>
          <w:rFonts w:ascii="Gill Sans MT" w:eastAsiaTheme="minorHAnsi" w:hAnsi="Gill Sans MT" w:cs="Frutiger-Roman"/>
          <w:sz w:val="22"/>
          <w:szCs w:val="22"/>
          <w:lang w:val="en-GB"/>
        </w:rPr>
        <w:t>Visa, Ottobock, Samsung and Atos, as well as its</w:t>
      </w:r>
      <w:r w:rsidRPr="0096622F">
        <w:rPr>
          <w:rFonts w:ascii="Gill Sans MT" w:eastAsiaTheme="minorHAnsi" w:hAnsi="Gill Sans MT" w:cs="Frutiger-Roman"/>
          <w:sz w:val="22"/>
          <w:szCs w:val="22"/>
          <w:lang w:val="en-GB"/>
        </w:rPr>
        <w:t xml:space="preserve"> </w:t>
      </w:r>
      <w:r w:rsidR="007E2794" w:rsidRPr="0096622F">
        <w:rPr>
          <w:rFonts w:ascii="Gill Sans MT" w:eastAsiaTheme="minorHAnsi" w:hAnsi="Gill Sans MT" w:cs="Frutiger-Roman"/>
          <w:sz w:val="22"/>
          <w:szCs w:val="22"/>
          <w:lang w:val="en-GB"/>
        </w:rPr>
        <w:t>international partner Allianz</w:t>
      </w:r>
      <w:r w:rsidRPr="0096622F">
        <w:rPr>
          <w:rFonts w:ascii="Gill Sans MT" w:eastAsiaTheme="minorHAnsi" w:hAnsi="Gill Sans MT" w:cs="Frutiger-Roman"/>
          <w:sz w:val="22"/>
          <w:szCs w:val="22"/>
          <w:lang w:val="en-GB"/>
        </w:rPr>
        <w:t xml:space="preserve"> sponsoring the former</w:t>
      </w:r>
      <w:r w:rsidR="007E2794" w:rsidRPr="0096622F">
        <w:rPr>
          <w:rFonts w:ascii="Gill Sans MT" w:eastAsiaTheme="minorHAnsi" w:hAnsi="Gill Sans MT" w:cs="Frutiger-Roman"/>
          <w:sz w:val="22"/>
          <w:szCs w:val="22"/>
          <w:lang w:val="en-GB"/>
        </w:rPr>
        <w:t xml:space="preserve">. Sainsbury’s </w:t>
      </w:r>
      <w:r w:rsidRPr="0096622F">
        <w:rPr>
          <w:rFonts w:ascii="Gill Sans MT" w:eastAsiaTheme="minorHAnsi" w:hAnsi="Gill Sans MT" w:cs="Frutiger-Roman"/>
          <w:sz w:val="22"/>
          <w:szCs w:val="22"/>
          <w:lang w:val="en-GB"/>
        </w:rPr>
        <w:t xml:space="preserve">was chosen to become the </w:t>
      </w:r>
      <w:r w:rsidR="007E2794" w:rsidRPr="0096622F">
        <w:rPr>
          <w:rFonts w:ascii="Gill Sans MT" w:eastAsiaTheme="minorHAnsi" w:hAnsi="Gill Sans MT" w:cs="Frutiger-Roman"/>
          <w:sz w:val="22"/>
          <w:szCs w:val="22"/>
          <w:lang w:val="en-GB"/>
        </w:rPr>
        <w:t>Official Supermarket Partner of the London 2012 Paralympic Games in a deal worth an estimated</w:t>
      </w:r>
      <w:r w:rsidRPr="0096622F">
        <w:rPr>
          <w:rFonts w:ascii="Gill Sans MT" w:eastAsiaTheme="minorHAnsi" w:hAnsi="Gill Sans MT" w:cs="Frutiger-Roman"/>
          <w:sz w:val="22"/>
          <w:szCs w:val="22"/>
          <w:lang w:val="en-GB"/>
        </w:rPr>
        <w:t xml:space="preserve"> </w:t>
      </w:r>
      <w:r w:rsidR="007E2794" w:rsidRPr="0096622F">
        <w:rPr>
          <w:rFonts w:ascii="Gill Sans MT" w:eastAsiaTheme="minorHAnsi" w:hAnsi="Gill Sans MT" w:cs="Frutiger-Roman"/>
          <w:sz w:val="22"/>
          <w:szCs w:val="22"/>
          <w:lang w:val="en-GB"/>
        </w:rPr>
        <w:t>£20m</w:t>
      </w:r>
      <w:r w:rsidRPr="0096622F">
        <w:rPr>
          <w:rFonts w:ascii="Gill Sans MT" w:eastAsiaTheme="minorHAnsi" w:hAnsi="Gill Sans MT" w:cs="Frutiger-Roman"/>
          <w:sz w:val="22"/>
          <w:szCs w:val="22"/>
          <w:lang w:val="en-GB"/>
        </w:rPr>
        <w:t>, and also the commercial partner of the</w:t>
      </w:r>
      <w:r w:rsidR="007E2794" w:rsidRPr="0096622F">
        <w:rPr>
          <w:rFonts w:ascii="Gill Sans MT" w:eastAsiaTheme="minorHAnsi" w:hAnsi="Gill Sans MT" w:cs="Frutiger-Roman"/>
          <w:sz w:val="22"/>
          <w:szCs w:val="22"/>
          <w:lang w:val="en-GB"/>
        </w:rPr>
        <w:t xml:space="preserve"> British</w:t>
      </w:r>
      <w:r w:rsidRPr="0096622F">
        <w:rPr>
          <w:rFonts w:ascii="Gill Sans MT" w:eastAsiaTheme="minorHAnsi" w:hAnsi="Gill Sans MT" w:cs="Frutiger-Roman"/>
          <w:sz w:val="22"/>
          <w:szCs w:val="22"/>
          <w:lang w:val="en-GB"/>
        </w:rPr>
        <w:t xml:space="preserve"> </w:t>
      </w:r>
      <w:r w:rsidR="007E2794" w:rsidRPr="0096622F">
        <w:rPr>
          <w:rFonts w:ascii="Gill Sans MT" w:eastAsiaTheme="minorHAnsi" w:hAnsi="Gill Sans MT" w:cs="Frutiger-Roman"/>
          <w:sz w:val="22"/>
          <w:szCs w:val="22"/>
          <w:lang w:val="en-GB"/>
        </w:rPr>
        <w:t>Paralympic Association (BPA) to the end of 2016</w:t>
      </w:r>
      <w:r w:rsidRPr="0096622F">
        <w:rPr>
          <w:rFonts w:ascii="Gill Sans MT" w:eastAsiaTheme="minorHAnsi" w:hAnsi="Gill Sans MT" w:cs="Frutiger-Roman"/>
          <w:sz w:val="22"/>
          <w:szCs w:val="22"/>
          <w:lang w:val="en-GB"/>
        </w:rPr>
        <w:t xml:space="preserve"> (a sponsor role also held by BT). </w:t>
      </w:r>
    </w:p>
    <w:p w:rsidR="0070358F" w:rsidRPr="0096622F" w:rsidRDefault="0070358F" w:rsidP="0096622F">
      <w:pPr>
        <w:autoSpaceDE w:val="0"/>
        <w:autoSpaceDN w:val="0"/>
        <w:adjustRightInd w:val="0"/>
        <w:rPr>
          <w:rFonts w:ascii="Gill Sans MT" w:eastAsiaTheme="minorHAnsi" w:hAnsi="Gill Sans MT" w:cs="Frutiger-Roman"/>
          <w:sz w:val="22"/>
          <w:szCs w:val="22"/>
          <w:lang w:val="en-GB"/>
        </w:rPr>
      </w:pPr>
    </w:p>
    <w:p w:rsidR="007E2794" w:rsidRPr="0096622F" w:rsidRDefault="0070358F" w:rsidP="0096622F">
      <w:pPr>
        <w:autoSpaceDE w:val="0"/>
        <w:autoSpaceDN w:val="0"/>
        <w:adjustRightInd w:val="0"/>
        <w:rPr>
          <w:rFonts w:ascii="Gill Sans MT" w:eastAsiaTheme="minorHAnsi" w:hAnsi="Gill Sans MT" w:cs="Frutiger-Roman"/>
          <w:sz w:val="22"/>
          <w:szCs w:val="22"/>
          <w:lang w:val="en-GB"/>
        </w:rPr>
      </w:pPr>
      <w:r w:rsidRPr="0096622F">
        <w:rPr>
          <w:rFonts w:ascii="Gill Sans MT" w:eastAsiaTheme="minorHAnsi" w:hAnsi="Gill Sans MT" w:cs="Frutiger-Roman"/>
          <w:sz w:val="22"/>
          <w:szCs w:val="22"/>
          <w:lang w:val="en-GB"/>
        </w:rPr>
        <w:t xml:space="preserve">The move by </w:t>
      </w:r>
      <w:r w:rsidR="007E2794" w:rsidRPr="0096622F">
        <w:rPr>
          <w:rFonts w:ascii="Gill Sans MT" w:eastAsiaTheme="minorHAnsi" w:hAnsi="Gill Sans MT" w:cs="Frutiger-Roman"/>
          <w:sz w:val="22"/>
          <w:szCs w:val="22"/>
          <w:lang w:val="en-GB"/>
        </w:rPr>
        <w:t xml:space="preserve">Sainsbury’s </w:t>
      </w:r>
      <w:r w:rsidRPr="0096622F">
        <w:rPr>
          <w:rFonts w:ascii="Gill Sans MT" w:eastAsiaTheme="minorHAnsi" w:hAnsi="Gill Sans MT" w:cs="Frutiger-Roman"/>
          <w:sz w:val="22"/>
          <w:szCs w:val="22"/>
          <w:lang w:val="en-GB"/>
        </w:rPr>
        <w:t>constitutes an interesting change in the way that sponsors interact with the</w:t>
      </w:r>
      <w:r w:rsidR="007E2794" w:rsidRPr="0096622F">
        <w:rPr>
          <w:rFonts w:ascii="Gill Sans MT" w:eastAsiaTheme="minorHAnsi" w:hAnsi="Gill Sans MT" w:cs="Frutiger-Roman"/>
          <w:sz w:val="22"/>
          <w:szCs w:val="22"/>
          <w:lang w:val="en-GB"/>
        </w:rPr>
        <w:t xml:space="preserve"> Paralympic</w:t>
      </w:r>
      <w:r w:rsidRPr="0096622F">
        <w:rPr>
          <w:rFonts w:ascii="Gill Sans MT" w:eastAsiaTheme="minorHAnsi" w:hAnsi="Gill Sans MT" w:cs="Frutiger-Roman"/>
          <w:sz w:val="22"/>
          <w:szCs w:val="22"/>
          <w:lang w:val="en-GB"/>
        </w:rPr>
        <w:t xml:space="preserve"> Games. This was the first time that a corporate sponsor had chosen only to sponsor the Paralympic Games without also investing in the Olympic Games. </w:t>
      </w:r>
    </w:p>
    <w:p w:rsidR="00130E60" w:rsidRPr="0096622F" w:rsidRDefault="00130E60" w:rsidP="0096622F">
      <w:pPr>
        <w:autoSpaceDE w:val="0"/>
        <w:autoSpaceDN w:val="0"/>
        <w:adjustRightInd w:val="0"/>
        <w:rPr>
          <w:rFonts w:ascii="Gill Sans MT" w:eastAsiaTheme="minorHAnsi" w:hAnsi="Gill Sans MT" w:cs="Frutiger-Roman"/>
          <w:sz w:val="22"/>
          <w:szCs w:val="22"/>
          <w:lang w:val="en-GB"/>
        </w:rPr>
      </w:pPr>
    </w:p>
    <w:p w:rsidR="0070358F" w:rsidRPr="0096622F" w:rsidRDefault="00A80FFD" w:rsidP="0096622F">
      <w:pPr>
        <w:rPr>
          <w:rFonts w:ascii="Gill Sans MT" w:eastAsiaTheme="minorHAnsi" w:hAnsi="Gill Sans MT" w:cs="Frutiger-Roman"/>
          <w:sz w:val="22"/>
          <w:szCs w:val="22"/>
          <w:lang w:val="en-GB"/>
        </w:rPr>
      </w:pPr>
      <w:r w:rsidRPr="0096622F">
        <w:rPr>
          <w:rFonts w:ascii="Gill Sans MT" w:eastAsiaTheme="minorHAnsi" w:hAnsi="Gill Sans MT" w:cs="Frutiger-Roman"/>
          <w:sz w:val="22"/>
          <w:szCs w:val="22"/>
          <w:lang w:val="en-GB"/>
        </w:rPr>
        <w:t xml:space="preserve">The issue of how to </w:t>
      </w:r>
      <w:r w:rsidR="0070358F" w:rsidRPr="0096622F">
        <w:rPr>
          <w:rFonts w:ascii="Gill Sans MT" w:eastAsiaTheme="minorHAnsi" w:hAnsi="Gill Sans MT" w:cs="Frutiger-Roman"/>
          <w:sz w:val="22"/>
          <w:szCs w:val="22"/>
          <w:lang w:val="en-GB"/>
        </w:rPr>
        <w:t>measure sponsorship impacts</w:t>
      </w:r>
      <w:r w:rsidRPr="0096622F">
        <w:rPr>
          <w:rFonts w:ascii="Gill Sans MT" w:eastAsiaTheme="minorHAnsi" w:hAnsi="Gill Sans MT" w:cs="Frutiger-Roman"/>
          <w:sz w:val="22"/>
          <w:szCs w:val="22"/>
          <w:lang w:val="en-GB"/>
        </w:rPr>
        <w:t xml:space="preserve"> remains a cogent issue for official sponsors, as does the issue of how to control ambush marketing. </w:t>
      </w:r>
      <w:r w:rsidR="0070358F" w:rsidRPr="0096622F">
        <w:rPr>
          <w:rFonts w:ascii="Gill Sans MT" w:eastAsiaTheme="minorHAnsi" w:hAnsi="Gill Sans MT" w:cs="Frutiger-Roman"/>
          <w:sz w:val="22"/>
          <w:szCs w:val="22"/>
          <w:lang w:val="en-GB"/>
        </w:rPr>
        <w:t xml:space="preserve">Both concepts emerge with some force in the literature, which is reflected in the frequent references to both in the academic and non-academic sources listed in this resource. </w:t>
      </w:r>
      <w:r w:rsidR="00E85BBE" w:rsidRPr="0096622F">
        <w:rPr>
          <w:rFonts w:ascii="Gill Sans MT" w:eastAsiaTheme="minorHAnsi" w:hAnsi="Gill Sans MT" w:cs="Frutiger-Roman"/>
          <w:sz w:val="22"/>
          <w:szCs w:val="22"/>
          <w:lang w:val="en-GB"/>
        </w:rPr>
        <w:t>The underuse of social media also emerges as a pertinent issue for corporate sponsors.</w:t>
      </w:r>
    </w:p>
    <w:p w:rsidR="00130E60" w:rsidRPr="0096622F" w:rsidRDefault="00130E60" w:rsidP="0096622F">
      <w:pPr>
        <w:rPr>
          <w:rFonts w:ascii="Gill Sans MT" w:eastAsiaTheme="minorHAnsi" w:hAnsi="Gill Sans MT" w:cs="Frutiger-Roman"/>
          <w:sz w:val="22"/>
          <w:szCs w:val="22"/>
          <w:lang w:val="en-GB"/>
        </w:rPr>
      </w:pPr>
    </w:p>
    <w:p w:rsidR="00130E60" w:rsidRPr="0096622F" w:rsidRDefault="00130E60" w:rsidP="0096622F">
      <w:pPr>
        <w:autoSpaceDE w:val="0"/>
        <w:autoSpaceDN w:val="0"/>
        <w:adjustRightInd w:val="0"/>
        <w:rPr>
          <w:rFonts w:ascii="Gill Sans MT" w:eastAsiaTheme="minorHAnsi" w:hAnsi="Gill Sans MT" w:cs="Frutiger-Roman"/>
          <w:sz w:val="22"/>
          <w:szCs w:val="22"/>
          <w:lang w:val="en-GB"/>
        </w:rPr>
      </w:pPr>
      <w:r w:rsidRPr="0096622F">
        <w:rPr>
          <w:rFonts w:ascii="Gill Sans MT" w:eastAsiaTheme="minorHAnsi" w:hAnsi="Gill Sans MT" w:cs="Frutiger-Roman"/>
          <w:sz w:val="22"/>
          <w:szCs w:val="22"/>
          <w:lang w:val="en-GB"/>
        </w:rPr>
        <w:t>Concerns also exist over the ethical nature of Olympic sponsorship. For example, the controversy surrounding Dow Chemical continues, as does the apparent contradiction of the health legacy goals of the 2012 Games sponsored by McDonald’s and Cadbury. A debate exists with regard to the need for the IOC to ban the sponsorship of the Games for all manufacturers of junk food and unhealthy carbonated drinks for future Games, particularly attributable to the effect that such sponsorship might exert on children. Official Olympic sponsor Atos also received negative press</w:t>
      </w:r>
      <w:r w:rsidR="00E77FF9" w:rsidRPr="0096622F">
        <w:rPr>
          <w:rFonts w:ascii="Gill Sans MT" w:eastAsiaTheme="minorHAnsi" w:hAnsi="Gill Sans MT" w:cs="Frutiger-Roman"/>
          <w:sz w:val="22"/>
          <w:szCs w:val="22"/>
          <w:lang w:val="en-GB"/>
        </w:rPr>
        <w:t xml:space="preserve"> during the Paralympic Games due to </w:t>
      </w:r>
      <w:r w:rsidR="00A252E7" w:rsidRPr="0096622F">
        <w:rPr>
          <w:rFonts w:ascii="Gill Sans MT" w:eastAsiaTheme="minorHAnsi" w:hAnsi="Gill Sans MT" w:cs="Frutiger-Roman"/>
          <w:sz w:val="22"/>
          <w:szCs w:val="22"/>
          <w:lang w:val="en-GB"/>
        </w:rPr>
        <w:t>its</w:t>
      </w:r>
      <w:r w:rsidR="00E77FF9" w:rsidRPr="0096622F">
        <w:rPr>
          <w:rFonts w:ascii="Gill Sans MT" w:eastAsiaTheme="minorHAnsi" w:hAnsi="Gill Sans MT" w:cs="Frutiger-Roman"/>
          <w:sz w:val="22"/>
          <w:szCs w:val="22"/>
          <w:lang w:val="en-GB"/>
        </w:rPr>
        <w:t xml:space="preserve"> role in developing the ‘back</w:t>
      </w:r>
      <w:r w:rsidR="00A252E7" w:rsidRPr="0096622F">
        <w:rPr>
          <w:rFonts w:ascii="Gill Sans MT" w:eastAsiaTheme="minorHAnsi" w:hAnsi="Gill Sans MT" w:cs="Frutiger-Roman"/>
          <w:sz w:val="22"/>
          <w:szCs w:val="22"/>
          <w:lang w:val="en-GB"/>
        </w:rPr>
        <w:t>-</w:t>
      </w:r>
      <w:r w:rsidR="00E77FF9" w:rsidRPr="0096622F">
        <w:rPr>
          <w:rFonts w:ascii="Gill Sans MT" w:eastAsiaTheme="minorHAnsi" w:hAnsi="Gill Sans MT" w:cs="Frutiger-Roman"/>
          <w:sz w:val="22"/>
          <w:szCs w:val="22"/>
          <w:lang w:val="en-GB"/>
        </w:rPr>
        <w:t xml:space="preserve"> to</w:t>
      </w:r>
      <w:r w:rsidR="00A252E7" w:rsidRPr="0096622F">
        <w:rPr>
          <w:rFonts w:ascii="Gill Sans MT" w:eastAsiaTheme="minorHAnsi" w:hAnsi="Gill Sans MT" w:cs="Frutiger-Roman"/>
          <w:sz w:val="22"/>
          <w:szCs w:val="22"/>
          <w:lang w:val="en-GB"/>
        </w:rPr>
        <w:t>-</w:t>
      </w:r>
      <w:r w:rsidR="00E77FF9" w:rsidRPr="0096622F">
        <w:rPr>
          <w:rFonts w:ascii="Gill Sans MT" w:eastAsiaTheme="minorHAnsi" w:hAnsi="Gill Sans MT" w:cs="Frutiger-Roman"/>
          <w:sz w:val="22"/>
          <w:szCs w:val="22"/>
          <w:lang w:val="en-GB"/>
        </w:rPr>
        <w:t xml:space="preserve">work’ fitness tests required in new legislation by the British Department of Work &amp; Pensions (designed to ensure that individuals in receipt of disability benefit could prove their inability to work). </w:t>
      </w:r>
    </w:p>
    <w:p w:rsidR="0070358F" w:rsidRPr="0096622F" w:rsidRDefault="0070358F" w:rsidP="0096622F">
      <w:pPr>
        <w:rPr>
          <w:rFonts w:ascii="Gill Sans MT" w:eastAsiaTheme="minorHAnsi" w:hAnsi="Gill Sans MT" w:cs="Frutiger-Roman"/>
          <w:sz w:val="22"/>
          <w:szCs w:val="22"/>
          <w:lang w:val="en-GB"/>
        </w:rPr>
      </w:pPr>
    </w:p>
    <w:p w:rsidR="00360860" w:rsidRPr="0096622F" w:rsidRDefault="00360860" w:rsidP="0096622F">
      <w:pPr>
        <w:rPr>
          <w:rFonts w:ascii="Gill Sans MT" w:hAnsi="Gill Sans MT"/>
          <w:sz w:val="22"/>
          <w:szCs w:val="22"/>
        </w:rPr>
      </w:pPr>
      <w:r w:rsidRPr="0096622F">
        <w:rPr>
          <w:rFonts w:ascii="Gill Sans MT" w:hAnsi="Gill Sans MT"/>
          <w:sz w:val="22"/>
          <w:szCs w:val="22"/>
        </w:rPr>
        <w:t xml:space="preserve">Ultimately, the issue of Olympic and Paralympic sponsorship constitutes a dynamic, fascinating area of study, </w:t>
      </w:r>
      <w:r w:rsidR="00444778" w:rsidRPr="0096622F">
        <w:rPr>
          <w:rFonts w:ascii="Gill Sans MT" w:hAnsi="Gill Sans MT"/>
          <w:sz w:val="22"/>
          <w:szCs w:val="22"/>
        </w:rPr>
        <w:t xml:space="preserve">one which </w:t>
      </w:r>
      <w:r w:rsidRPr="0096622F">
        <w:rPr>
          <w:rFonts w:ascii="Gill Sans MT" w:hAnsi="Gill Sans MT"/>
          <w:sz w:val="22"/>
          <w:szCs w:val="22"/>
        </w:rPr>
        <w:t>requir</w:t>
      </w:r>
      <w:r w:rsidR="00444778" w:rsidRPr="0096622F">
        <w:rPr>
          <w:rFonts w:ascii="Gill Sans MT" w:hAnsi="Gill Sans MT"/>
          <w:sz w:val="22"/>
          <w:szCs w:val="22"/>
        </w:rPr>
        <w:t>es</w:t>
      </w:r>
      <w:r w:rsidRPr="0096622F">
        <w:rPr>
          <w:rFonts w:ascii="Gill Sans MT" w:hAnsi="Gill Sans MT"/>
          <w:sz w:val="22"/>
          <w:szCs w:val="22"/>
        </w:rPr>
        <w:t xml:space="preserve"> knowledge of a diverse legal, political and corporate landscape if the issues that shape it are to be truly understood.</w:t>
      </w:r>
    </w:p>
    <w:p w:rsidR="005807FA" w:rsidRPr="0096622F" w:rsidRDefault="005807FA" w:rsidP="0096622F">
      <w:pPr>
        <w:rPr>
          <w:rFonts w:ascii="Gill Sans MT" w:hAnsi="Gill Sans MT"/>
          <w:sz w:val="22"/>
          <w:szCs w:val="22"/>
        </w:rPr>
      </w:pPr>
    </w:p>
    <w:p w:rsidR="005807FA" w:rsidRPr="0096622F" w:rsidRDefault="005807FA" w:rsidP="0096622F">
      <w:pPr>
        <w:pStyle w:val="Heading2"/>
      </w:pPr>
      <w:r w:rsidRPr="0096622F">
        <w:t>I</w:t>
      </w:r>
      <w:r w:rsidR="00A252E7" w:rsidRPr="0096622F">
        <w:t>ntroduction to this resource</w:t>
      </w:r>
    </w:p>
    <w:p w:rsidR="00D62790" w:rsidRPr="0096622F" w:rsidRDefault="00D62790" w:rsidP="0096622F">
      <w:pPr>
        <w:autoSpaceDE w:val="0"/>
        <w:autoSpaceDN w:val="0"/>
        <w:adjustRightInd w:val="0"/>
        <w:rPr>
          <w:rFonts w:ascii="Gill Sans MT" w:hAnsi="Gill Sans MT"/>
          <w:sz w:val="22"/>
          <w:szCs w:val="22"/>
        </w:rPr>
      </w:pPr>
      <w:r w:rsidRPr="0096622F">
        <w:rPr>
          <w:rFonts w:ascii="Gill Sans MT" w:hAnsi="Gill Sans MT"/>
          <w:sz w:val="22"/>
          <w:szCs w:val="22"/>
        </w:rPr>
        <w:t xml:space="preserve">The purpose of this resource is to provide an extensive annotated bibliography focusing on sponsorship of the 2012 Games. </w:t>
      </w:r>
      <w:r w:rsidRPr="0096622F">
        <w:rPr>
          <w:rFonts w:ascii="Gill Sans MT" w:hAnsi="Gill Sans MT"/>
          <w:sz w:val="22"/>
          <w:szCs w:val="22"/>
          <w:shd w:val="clear" w:color="auto" w:fill="FFFFFF"/>
        </w:rPr>
        <w:t xml:space="preserve">An annotated bibliography is a list of citations to books, articles, and documents. Each citation is followed by a brief descriptive and evaluative paragraph (the annotation). The purpose of the annotation is to inform the reader of the relevance, accuracy, and quality of the sources cited. </w:t>
      </w:r>
    </w:p>
    <w:p w:rsidR="00D62790" w:rsidRPr="0096622F" w:rsidRDefault="00D62790" w:rsidP="0096622F">
      <w:pPr>
        <w:autoSpaceDE w:val="0"/>
        <w:autoSpaceDN w:val="0"/>
        <w:adjustRightInd w:val="0"/>
        <w:rPr>
          <w:rFonts w:ascii="Gill Sans MT" w:hAnsi="Gill Sans MT"/>
          <w:sz w:val="22"/>
          <w:szCs w:val="22"/>
        </w:rPr>
      </w:pPr>
    </w:p>
    <w:p w:rsidR="00D62790" w:rsidRPr="0096622F" w:rsidRDefault="00D62790" w:rsidP="0096622F">
      <w:pPr>
        <w:autoSpaceDE w:val="0"/>
        <w:autoSpaceDN w:val="0"/>
        <w:adjustRightInd w:val="0"/>
        <w:rPr>
          <w:rFonts w:ascii="Gill Sans MT" w:hAnsi="Gill Sans MT"/>
          <w:sz w:val="22"/>
          <w:szCs w:val="22"/>
        </w:rPr>
      </w:pPr>
      <w:r w:rsidRPr="0096622F">
        <w:rPr>
          <w:rFonts w:ascii="Gill Sans MT" w:hAnsi="Gill Sans MT"/>
          <w:sz w:val="22"/>
          <w:szCs w:val="22"/>
        </w:rPr>
        <w:t xml:space="preserve">The resource begins by presenting an annotated bibliography of market research reports and IOC documents, followed by an extensive list of peer-reviewed academic journal articles that focus on Olympic Games sponsorship. The resource then moves to a presentation of relevant periodicals (such as </w:t>
      </w:r>
      <w:r w:rsidRPr="0096622F">
        <w:rPr>
          <w:rFonts w:ascii="Gill Sans MT" w:hAnsi="Gill Sans MT"/>
          <w:i/>
          <w:sz w:val="22"/>
          <w:szCs w:val="22"/>
        </w:rPr>
        <w:t>Marketing Week</w:t>
      </w:r>
      <w:r w:rsidRPr="0096622F">
        <w:rPr>
          <w:rFonts w:ascii="Gill Sans MT" w:hAnsi="Gill Sans MT"/>
          <w:sz w:val="22"/>
          <w:szCs w:val="22"/>
        </w:rPr>
        <w:t>), before concluding with a list of books pertinent to the subject</w:t>
      </w:r>
      <w:r w:rsidR="00FB0C4A" w:rsidRPr="0096622F">
        <w:rPr>
          <w:rFonts w:ascii="Gill Sans MT" w:hAnsi="Gill Sans MT"/>
          <w:sz w:val="22"/>
          <w:szCs w:val="22"/>
        </w:rPr>
        <w:t xml:space="preserve"> at hand</w:t>
      </w:r>
      <w:r w:rsidRPr="0096622F">
        <w:rPr>
          <w:rFonts w:ascii="Gill Sans MT" w:hAnsi="Gill Sans MT"/>
          <w:sz w:val="22"/>
          <w:szCs w:val="22"/>
        </w:rPr>
        <w:t xml:space="preserve">. </w:t>
      </w:r>
    </w:p>
    <w:p w:rsidR="005807FA" w:rsidRPr="0096622F" w:rsidRDefault="005807FA" w:rsidP="0096622F">
      <w:pPr>
        <w:pStyle w:val="Heading3"/>
      </w:pPr>
      <w:r w:rsidRPr="0096622F">
        <w:lastRenderedPageBreak/>
        <w:t>L</w:t>
      </w:r>
      <w:r w:rsidR="00A252E7" w:rsidRPr="0096622F">
        <w:t xml:space="preserve">ondon </w:t>
      </w:r>
      <w:r w:rsidRPr="0096622F">
        <w:t xml:space="preserve">2012 </w:t>
      </w:r>
      <w:r w:rsidR="00A252E7" w:rsidRPr="0096622F">
        <w:t>sponsorship</w:t>
      </w:r>
      <w:r w:rsidRPr="0096622F">
        <w:t>: M</w:t>
      </w:r>
      <w:r w:rsidR="00A252E7" w:rsidRPr="0096622F">
        <w:t xml:space="preserve">arket research reports </w:t>
      </w:r>
      <w:r w:rsidRPr="0096622F">
        <w:t xml:space="preserve">&amp; </w:t>
      </w:r>
      <w:r w:rsidR="00A252E7" w:rsidRPr="0096622F">
        <w:t>databases</w:t>
      </w:r>
    </w:p>
    <w:p w:rsidR="005807FA" w:rsidRDefault="005807FA" w:rsidP="0096622F">
      <w:pPr>
        <w:pStyle w:val="NormalWeb"/>
        <w:shd w:val="clear" w:color="auto" w:fill="FFFFFF"/>
        <w:spacing w:before="0" w:beforeAutospacing="0" w:after="0" w:afterAutospacing="0"/>
        <w:rPr>
          <w:rFonts w:ascii="Gill Sans MT" w:hAnsi="Gill Sans MT"/>
          <w:sz w:val="22"/>
          <w:szCs w:val="22"/>
        </w:rPr>
      </w:pPr>
      <w:r w:rsidRPr="0096622F">
        <w:rPr>
          <w:rFonts w:ascii="Gill Sans MT" w:hAnsi="Gill Sans MT"/>
          <w:sz w:val="22"/>
          <w:szCs w:val="22"/>
        </w:rPr>
        <w:t>This section of the annotated bibliography lists market research reports and databases that</w:t>
      </w:r>
      <w:r w:rsidR="00FB0C4A" w:rsidRPr="0096622F">
        <w:rPr>
          <w:rFonts w:ascii="Gill Sans MT" w:hAnsi="Gill Sans MT"/>
          <w:sz w:val="22"/>
          <w:szCs w:val="22"/>
        </w:rPr>
        <w:t xml:space="preserve"> </w:t>
      </w:r>
      <w:r w:rsidRPr="0096622F">
        <w:rPr>
          <w:rFonts w:ascii="Gill Sans MT" w:hAnsi="Gill Sans MT"/>
          <w:sz w:val="22"/>
          <w:szCs w:val="22"/>
        </w:rPr>
        <w:t>focus on sports sponsorship at the London 2012 Games.</w:t>
      </w:r>
    </w:p>
    <w:p w:rsidR="00561FA5" w:rsidRPr="0096622F" w:rsidRDefault="00561FA5" w:rsidP="0096622F">
      <w:pPr>
        <w:pStyle w:val="NormalWeb"/>
        <w:shd w:val="clear" w:color="auto" w:fill="FFFFFF"/>
        <w:spacing w:before="0" w:beforeAutospacing="0" w:after="0" w:afterAutospacing="0"/>
        <w:rPr>
          <w:rFonts w:ascii="Gill Sans MT" w:hAnsi="Gill Sans MT"/>
          <w:sz w:val="22"/>
          <w:szCs w:val="22"/>
        </w:rPr>
      </w:pPr>
    </w:p>
    <w:p w:rsidR="005807FA" w:rsidRPr="0096622F" w:rsidRDefault="005807FA" w:rsidP="0096622F">
      <w:pPr>
        <w:pStyle w:val="NormalWeb"/>
        <w:numPr>
          <w:ilvl w:val="0"/>
          <w:numId w:val="6"/>
        </w:numPr>
        <w:shd w:val="clear" w:color="auto" w:fill="FFFFFF"/>
        <w:spacing w:before="0" w:beforeAutospacing="0" w:after="0" w:afterAutospacing="0"/>
        <w:ind w:left="0"/>
        <w:rPr>
          <w:rFonts w:ascii="Gill Sans MT" w:hAnsi="Gill Sans MT"/>
          <w:sz w:val="22"/>
          <w:szCs w:val="22"/>
        </w:rPr>
      </w:pPr>
      <w:r w:rsidRPr="0096622F">
        <w:rPr>
          <w:rFonts w:ascii="Gill Sans MT" w:hAnsi="Gill Sans MT"/>
          <w:sz w:val="22"/>
          <w:szCs w:val="22"/>
        </w:rPr>
        <w:t>Routledge Online Studies on the Olympic and Paralympic Games</w:t>
      </w:r>
    </w:p>
    <w:p w:rsidR="005807FA" w:rsidRDefault="005807FA" w:rsidP="0096622F">
      <w:pPr>
        <w:pStyle w:val="ListParagraph"/>
        <w:spacing w:after="0" w:line="240" w:lineRule="auto"/>
        <w:ind w:left="0"/>
        <w:rPr>
          <w:rFonts w:ascii="Gill Sans MT" w:hAnsi="Gill Sans MT" w:cs="Arial"/>
          <w:shd w:val="clear" w:color="auto" w:fill="FFFFFF"/>
        </w:rPr>
      </w:pPr>
      <w:r w:rsidRPr="0096622F">
        <w:rPr>
          <w:rFonts w:ascii="Gill Sans MT" w:hAnsi="Gill Sans MT" w:cs="Arial"/>
          <w:shd w:val="clear" w:color="auto" w:fill="FFFFFF"/>
        </w:rPr>
        <w:t xml:space="preserve">This website provides an excellent resource for scholars of the Olympic and Paralympic Games, including a wealth of Olympic publications. For example: </w:t>
      </w:r>
      <w:r w:rsidRPr="0096622F">
        <w:rPr>
          <w:rFonts w:ascii="Gill Sans MT" w:hAnsi="Gill Sans MT" w:cs="Arial"/>
          <w:i/>
          <w:shd w:val="clear" w:color="auto" w:fill="FFFFFF"/>
        </w:rPr>
        <w:t>Tomlinson, A. "Chapter 4-Olympic survivals: The Olympic Games as a Global Phenomenon: Chapter taken from The Global Politics of Sport: The Role of Global Institutions in Sport ISBN: 978-0-415-34601-6."</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Routledge Online Studies on the Olympic and Paralympic Games</w:t>
      </w:r>
      <w:r w:rsidRPr="0096622F">
        <w:rPr>
          <w:rStyle w:val="apple-converted-space"/>
          <w:rFonts w:ascii="Gill Sans MT" w:hAnsi="Gill Sans MT" w:cs="Arial"/>
          <w:i/>
          <w:shd w:val="clear" w:color="auto" w:fill="FFFFFF"/>
        </w:rPr>
        <w:t> </w:t>
      </w:r>
      <w:r w:rsidRPr="0096622F">
        <w:rPr>
          <w:rFonts w:ascii="Gill Sans MT" w:hAnsi="Gill Sans MT" w:cs="Arial"/>
          <w:i/>
          <w:shd w:val="clear" w:color="auto" w:fill="FFFFFF"/>
        </w:rPr>
        <w:t>1.9 (2012): 42-56.</w:t>
      </w:r>
      <w:r w:rsidR="00FB0C4A" w:rsidRPr="0096622F">
        <w:rPr>
          <w:rFonts w:ascii="Gill Sans MT" w:hAnsi="Gill Sans MT" w:cs="Arial"/>
          <w:i/>
          <w:shd w:val="clear" w:color="auto" w:fill="FFFFFF"/>
        </w:rPr>
        <w:t xml:space="preserve"> </w:t>
      </w:r>
      <w:r w:rsidR="00FB0C4A" w:rsidRPr="0096622F">
        <w:rPr>
          <w:rFonts w:ascii="Gill Sans MT" w:hAnsi="Gill Sans MT" w:cs="Arial"/>
          <w:shd w:val="clear" w:color="auto" w:fill="FFFFFF"/>
        </w:rPr>
        <w:t>It is recommended that scholars interested in the topic of Olympic sponsorship visit this online database for further elucidation.</w:t>
      </w:r>
    </w:p>
    <w:p w:rsidR="00561FA5" w:rsidRPr="0096622F" w:rsidRDefault="00561FA5" w:rsidP="0096622F">
      <w:pPr>
        <w:pStyle w:val="ListParagraph"/>
        <w:spacing w:after="0" w:line="240" w:lineRule="auto"/>
        <w:ind w:left="0"/>
        <w:rPr>
          <w:rFonts w:ascii="Gill Sans MT" w:hAnsi="Gill Sans MT"/>
        </w:rPr>
      </w:pPr>
    </w:p>
    <w:p w:rsidR="005807FA" w:rsidRPr="0096622F" w:rsidRDefault="005807FA" w:rsidP="0096622F">
      <w:pPr>
        <w:pStyle w:val="NormalWeb"/>
        <w:numPr>
          <w:ilvl w:val="0"/>
          <w:numId w:val="6"/>
        </w:numPr>
        <w:shd w:val="clear" w:color="auto" w:fill="FFFFFF"/>
        <w:spacing w:before="0" w:beforeAutospacing="0" w:after="0" w:afterAutospacing="0"/>
        <w:ind w:left="0"/>
        <w:rPr>
          <w:rFonts w:ascii="Gill Sans MT" w:hAnsi="Gill Sans MT"/>
          <w:sz w:val="22"/>
          <w:szCs w:val="22"/>
        </w:rPr>
      </w:pPr>
      <w:r w:rsidRPr="0096622F">
        <w:rPr>
          <w:rFonts w:ascii="Gill Sans MT" w:hAnsi="Gill Sans MT"/>
          <w:sz w:val="22"/>
          <w:szCs w:val="22"/>
        </w:rPr>
        <w:t>YouGov Olympic Sponsors Buzz Boost</w:t>
      </w:r>
      <w:r w:rsidR="00A252E7" w:rsidRPr="0096622F">
        <w:rPr>
          <w:rFonts w:ascii="Gill Sans MT" w:hAnsi="Gill Sans MT"/>
          <w:sz w:val="22"/>
          <w:szCs w:val="22"/>
        </w:rPr>
        <w:t>.</w:t>
      </w:r>
      <w:r w:rsidRPr="0096622F">
        <w:rPr>
          <w:rFonts w:ascii="Gill Sans MT" w:hAnsi="Gill Sans MT"/>
          <w:sz w:val="22"/>
          <w:szCs w:val="22"/>
        </w:rPr>
        <w:t xml:space="preserve"> A</w:t>
      </w:r>
      <w:r w:rsidR="00A252E7" w:rsidRPr="0096622F">
        <w:rPr>
          <w:rFonts w:ascii="Gill Sans MT" w:hAnsi="Gill Sans MT"/>
          <w:sz w:val="22"/>
          <w:szCs w:val="22"/>
        </w:rPr>
        <w:t>vailable from</w:t>
      </w:r>
      <w:r w:rsidRPr="0096622F">
        <w:rPr>
          <w:rFonts w:ascii="Gill Sans MT" w:hAnsi="Gill Sans MT"/>
          <w:sz w:val="22"/>
          <w:szCs w:val="22"/>
        </w:rPr>
        <w:t>:</w:t>
      </w:r>
      <w:r w:rsidRPr="0096622F">
        <w:rPr>
          <w:rFonts w:ascii="Gill Sans MT" w:hAnsi="Gill Sans MT"/>
          <w:i/>
          <w:sz w:val="22"/>
          <w:szCs w:val="22"/>
        </w:rPr>
        <w:t xml:space="preserve"> </w:t>
      </w:r>
      <w:hyperlink r:id="rId12" w:history="1">
        <w:r w:rsidR="00561FA5" w:rsidRPr="00CE5E07">
          <w:rPr>
            <w:rStyle w:val="Hyperlink"/>
            <w:rFonts w:ascii="Gill Sans MT" w:hAnsi="Gill Sans MT"/>
            <w:sz w:val="22"/>
            <w:szCs w:val="22"/>
          </w:rPr>
          <w:t>http://research.yougov.co.uk/news/2012/08/24/olympic-sponsors-buzz-boost/</w:t>
        </w:r>
      </w:hyperlink>
      <w:r w:rsidR="00561FA5">
        <w:rPr>
          <w:rFonts w:ascii="Gill Sans MT" w:hAnsi="Gill Sans MT"/>
          <w:sz w:val="22"/>
          <w:szCs w:val="22"/>
        </w:rPr>
        <w:t xml:space="preserve"> </w:t>
      </w:r>
    </w:p>
    <w:p w:rsidR="005807FA" w:rsidRDefault="005807FA" w:rsidP="0096622F">
      <w:pPr>
        <w:pStyle w:val="NormalWeb"/>
        <w:shd w:val="clear" w:color="auto" w:fill="FFFFFF"/>
        <w:spacing w:before="0" w:beforeAutospacing="0" w:after="0" w:afterAutospacing="0"/>
        <w:rPr>
          <w:rStyle w:val="apple-converted-space"/>
          <w:rFonts w:ascii="Gill Sans MT" w:hAnsi="Gill Sans MT" w:cs="Arial"/>
          <w:sz w:val="22"/>
          <w:szCs w:val="22"/>
          <w:shd w:val="clear" w:color="auto" w:fill="FFFFFF"/>
        </w:rPr>
      </w:pPr>
      <w:r w:rsidRPr="0096622F">
        <w:rPr>
          <w:rFonts w:ascii="Gill Sans MT" w:hAnsi="Gill Sans MT"/>
          <w:sz w:val="22"/>
          <w:szCs w:val="22"/>
        </w:rPr>
        <w:t xml:space="preserve">This article provides an overview of the YouGov </w:t>
      </w:r>
      <w:r w:rsidRPr="0096622F">
        <w:rPr>
          <w:rFonts w:ascii="Gill Sans MT" w:hAnsi="Gill Sans MT" w:cs="Arial"/>
          <w:sz w:val="22"/>
          <w:szCs w:val="22"/>
          <w:bdr w:val="none" w:sz="0" w:space="0" w:color="auto" w:frame="1"/>
          <w:shd w:val="clear" w:color="auto" w:fill="FFFFFF"/>
        </w:rPr>
        <w:t>BrandIndex</w:t>
      </w:r>
      <w:r w:rsidRPr="0096622F">
        <w:rPr>
          <w:rStyle w:val="apple-converted-space"/>
          <w:rFonts w:ascii="Gill Sans MT" w:hAnsi="Gill Sans MT" w:cs="Arial"/>
          <w:sz w:val="22"/>
          <w:szCs w:val="22"/>
          <w:shd w:val="clear" w:color="auto" w:fill="FFFFFF"/>
        </w:rPr>
        <w:t> </w:t>
      </w:r>
      <w:r w:rsidRPr="0096622F">
        <w:rPr>
          <w:rFonts w:ascii="Gill Sans MT" w:hAnsi="Gill Sans MT" w:cs="Arial"/>
          <w:sz w:val="22"/>
          <w:szCs w:val="22"/>
          <w:shd w:val="clear" w:color="auto" w:fill="FFFFFF"/>
        </w:rPr>
        <w:t>London 2012 Olympic sponsorship</w:t>
      </w:r>
      <w:r w:rsidRPr="0096622F">
        <w:rPr>
          <w:rStyle w:val="apple-converted-space"/>
          <w:rFonts w:ascii="Gill Sans MT" w:hAnsi="Gill Sans MT" w:cs="Arial"/>
          <w:sz w:val="22"/>
          <w:szCs w:val="22"/>
          <w:shd w:val="clear" w:color="auto" w:fill="FFFFFF"/>
        </w:rPr>
        <w:t> report</w:t>
      </w:r>
      <w:r w:rsidR="00FB0C4A" w:rsidRPr="0096622F">
        <w:rPr>
          <w:rStyle w:val="apple-converted-space"/>
          <w:rFonts w:ascii="Gill Sans MT" w:hAnsi="Gill Sans MT" w:cs="Arial"/>
          <w:sz w:val="22"/>
          <w:szCs w:val="22"/>
          <w:shd w:val="clear" w:color="auto" w:fill="FFFFFF"/>
        </w:rPr>
        <w:t xml:space="preserve"> which provides instructive, current statistical data pertaining to the impact of the Olympic Games on official sponsors</w:t>
      </w:r>
      <w:r w:rsidRPr="0096622F">
        <w:rPr>
          <w:rStyle w:val="apple-converted-space"/>
          <w:rFonts w:ascii="Gill Sans MT" w:hAnsi="Gill Sans MT" w:cs="Arial"/>
          <w:sz w:val="22"/>
          <w:szCs w:val="22"/>
          <w:shd w:val="clear" w:color="auto" w:fill="FFFFFF"/>
        </w:rPr>
        <w:t>.</w:t>
      </w:r>
    </w:p>
    <w:p w:rsidR="00561FA5" w:rsidRPr="0096622F" w:rsidRDefault="00561FA5" w:rsidP="0096622F">
      <w:pPr>
        <w:pStyle w:val="NormalWeb"/>
        <w:shd w:val="clear" w:color="auto" w:fill="FFFFFF"/>
        <w:spacing w:before="0" w:beforeAutospacing="0" w:after="0" w:afterAutospacing="0"/>
        <w:rPr>
          <w:rFonts w:ascii="Gill Sans MT" w:hAnsi="Gill Sans MT"/>
          <w:sz w:val="22"/>
          <w:szCs w:val="22"/>
        </w:rPr>
      </w:pPr>
    </w:p>
    <w:p w:rsidR="005807FA" w:rsidRPr="0096622F" w:rsidRDefault="005807FA" w:rsidP="0096622F">
      <w:pPr>
        <w:pStyle w:val="NormalWeb"/>
        <w:numPr>
          <w:ilvl w:val="0"/>
          <w:numId w:val="6"/>
        </w:numPr>
        <w:shd w:val="clear" w:color="auto" w:fill="FFFFFF"/>
        <w:spacing w:before="0" w:beforeAutospacing="0" w:after="0" w:afterAutospacing="0"/>
        <w:ind w:left="0"/>
        <w:rPr>
          <w:rFonts w:ascii="Gill Sans MT" w:hAnsi="Gill Sans MT"/>
          <w:b/>
          <w:sz w:val="22"/>
          <w:szCs w:val="22"/>
        </w:rPr>
      </w:pPr>
      <w:r w:rsidRPr="0096622F">
        <w:rPr>
          <w:rFonts w:ascii="Gill Sans MT" w:hAnsi="Gill Sans MT"/>
          <w:sz w:val="22"/>
          <w:szCs w:val="22"/>
        </w:rPr>
        <w:t>Keynote Report</w:t>
      </w:r>
      <w:r w:rsidR="00A252E7" w:rsidRPr="0096622F">
        <w:rPr>
          <w:rFonts w:ascii="Gill Sans MT" w:hAnsi="Gill Sans MT"/>
          <w:sz w:val="22"/>
          <w:szCs w:val="22"/>
        </w:rPr>
        <w:t xml:space="preserve"> (2013)</w:t>
      </w:r>
      <w:r w:rsidRPr="0096622F">
        <w:rPr>
          <w:rFonts w:ascii="Gill Sans MT" w:hAnsi="Gill Sans MT"/>
          <w:sz w:val="22"/>
          <w:szCs w:val="22"/>
        </w:rPr>
        <w:t xml:space="preserve"> Sports Sponsorship. </w:t>
      </w:r>
    </w:p>
    <w:p w:rsidR="005807FA" w:rsidRDefault="005807FA" w:rsidP="0096622F">
      <w:pPr>
        <w:pStyle w:val="NormalWeb"/>
        <w:shd w:val="clear" w:color="auto" w:fill="FFFFFF"/>
        <w:spacing w:before="0" w:beforeAutospacing="0" w:after="0" w:afterAutospacing="0"/>
        <w:rPr>
          <w:rFonts w:ascii="Gill Sans MT" w:hAnsi="Gill Sans MT"/>
          <w:sz w:val="22"/>
          <w:szCs w:val="22"/>
        </w:rPr>
      </w:pPr>
      <w:r w:rsidRPr="0096622F">
        <w:rPr>
          <w:rFonts w:ascii="Gill Sans MT" w:hAnsi="Gill Sans MT"/>
          <w:sz w:val="22"/>
          <w:szCs w:val="22"/>
        </w:rPr>
        <w:t>This report provides a comprehensive and elucidating overview of sports sponsorship activity in 2012, paying special attention to the impact of the London 2012 Olympic and Paralympic Games on sports sponsorship activity. The report includes the lack of sponsorship of women’s sports, controversies surrounding Olympic sponsorship and sponsorship activity surrounding the London 2012 Olympic &amp; Paralympic Games.</w:t>
      </w:r>
    </w:p>
    <w:p w:rsidR="00561FA5" w:rsidRPr="0096622F" w:rsidRDefault="00561FA5" w:rsidP="0096622F">
      <w:pPr>
        <w:pStyle w:val="NormalWeb"/>
        <w:shd w:val="clear" w:color="auto" w:fill="FFFFFF"/>
        <w:spacing w:before="0" w:beforeAutospacing="0" w:after="0" w:afterAutospacing="0"/>
        <w:rPr>
          <w:rFonts w:ascii="Gill Sans MT" w:hAnsi="Gill Sans MT"/>
          <w:sz w:val="22"/>
          <w:szCs w:val="22"/>
        </w:rPr>
      </w:pPr>
    </w:p>
    <w:p w:rsidR="00866556" w:rsidRPr="0096622F" w:rsidRDefault="00866556" w:rsidP="0096622F">
      <w:pPr>
        <w:pStyle w:val="NormalWeb"/>
        <w:numPr>
          <w:ilvl w:val="0"/>
          <w:numId w:val="6"/>
        </w:numPr>
        <w:shd w:val="clear" w:color="auto" w:fill="FFFFFF"/>
        <w:spacing w:before="0" w:beforeAutospacing="0" w:after="0" w:afterAutospacing="0"/>
        <w:ind w:left="0" w:hanging="284"/>
        <w:rPr>
          <w:rFonts w:ascii="Gill Sans MT" w:hAnsi="Gill Sans MT"/>
          <w:b/>
          <w:sz w:val="22"/>
          <w:szCs w:val="22"/>
        </w:rPr>
      </w:pPr>
      <w:r w:rsidRPr="0096622F">
        <w:rPr>
          <w:rFonts w:ascii="Gill Sans MT" w:hAnsi="Gill Sans MT"/>
          <w:sz w:val="22"/>
          <w:szCs w:val="22"/>
        </w:rPr>
        <w:t>Mintel Report (2011) London Olympics: What the Games Mean for Business</w:t>
      </w:r>
    </w:p>
    <w:p w:rsidR="00866556" w:rsidRPr="0096622F" w:rsidRDefault="00866556" w:rsidP="0096622F">
      <w:pPr>
        <w:shd w:val="clear" w:color="auto" w:fill="FFFFFF"/>
        <w:rPr>
          <w:rFonts w:ascii="Gill Sans MT" w:hAnsi="Gill Sans MT"/>
          <w:b/>
          <w:sz w:val="22"/>
          <w:szCs w:val="22"/>
        </w:rPr>
      </w:pPr>
      <w:r w:rsidRPr="0096622F">
        <w:rPr>
          <w:rFonts w:ascii="Gill Sans MT" w:hAnsi="Gill Sans MT"/>
          <w:sz w:val="22"/>
          <w:szCs w:val="22"/>
          <w:lang w:eastAsia="en-GB"/>
        </w:rPr>
        <w:t xml:space="preserve">This report assesses London’s preparations for the 2012 Olympic Games, and outlines their anticipated impact on a range of leisure and retail sectors. It also examines consumers’ expectations of and attitudes towards the Games. Developed by a leading research company, the report can be considered comprehensive and high-quality. However it should be noted that it is a pre-Games report and, as such, does not contain many of the more current observations provided by the earlier referenced KeyNote report. </w:t>
      </w:r>
      <w:r w:rsidR="00A252E7" w:rsidRPr="0096622F">
        <w:rPr>
          <w:rFonts w:ascii="Gill Sans MT" w:hAnsi="Gill Sans MT"/>
          <w:sz w:val="22"/>
          <w:szCs w:val="22"/>
          <w:lang w:eastAsia="en-GB"/>
        </w:rPr>
        <w:t>?check line spacing?</w:t>
      </w:r>
    </w:p>
    <w:p w:rsidR="005807FA" w:rsidRPr="0096622F" w:rsidRDefault="005807FA" w:rsidP="0096622F">
      <w:pPr>
        <w:pStyle w:val="ListParagraph"/>
        <w:spacing w:after="0" w:line="240" w:lineRule="auto"/>
        <w:ind w:left="0"/>
        <w:rPr>
          <w:rFonts w:ascii="Gill Sans MT" w:hAnsi="Gill Sans MT" w:cs="Arial"/>
          <w:shd w:val="clear" w:color="auto" w:fill="FFFFFF"/>
        </w:rPr>
      </w:pPr>
    </w:p>
    <w:p w:rsidR="005807FA" w:rsidRPr="0096622F" w:rsidRDefault="005807FA" w:rsidP="0096622F">
      <w:pPr>
        <w:pStyle w:val="Heading3"/>
        <w:rPr>
          <w:shd w:val="clear" w:color="auto" w:fill="FFFFFF"/>
        </w:rPr>
      </w:pPr>
      <w:r w:rsidRPr="0096622F">
        <w:rPr>
          <w:shd w:val="clear" w:color="auto" w:fill="FFFFFF"/>
        </w:rPr>
        <w:t>L</w:t>
      </w:r>
      <w:r w:rsidR="00A252E7" w:rsidRPr="0096622F">
        <w:rPr>
          <w:shd w:val="clear" w:color="auto" w:fill="FFFFFF"/>
        </w:rPr>
        <w:t>ondon</w:t>
      </w:r>
      <w:r w:rsidRPr="0096622F">
        <w:rPr>
          <w:shd w:val="clear" w:color="auto" w:fill="FFFFFF"/>
        </w:rPr>
        <w:t xml:space="preserve"> 2012 </w:t>
      </w:r>
      <w:r w:rsidR="00A252E7" w:rsidRPr="0096622F">
        <w:rPr>
          <w:shd w:val="clear" w:color="auto" w:fill="FFFFFF"/>
        </w:rPr>
        <w:t>sponsorship</w:t>
      </w:r>
      <w:r w:rsidRPr="0096622F">
        <w:rPr>
          <w:shd w:val="clear" w:color="auto" w:fill="FFFFFF"/>
        </w:rPr>
        <w:t xml:space="preserve">: IOC </w:t>
      </w:r>
      <w:r w:rsidR="00A252E7" w:rsidRPr="0096622F">
        <w:rPr>
          <w:shd w:val="clear" w:color="auto" w:fill="FFFFFF"/>
        </w:rPr>
        <w:t>documents</w:t>
      </w:r>
    </w:p>
    <w:p w:rsidR="005807FA" w:rsidRPr="0096622F" w:rsidRDefault="005807FA" w:rsidP="0096622F">
      <w:pPr>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This section of the annotated bibliography contains a list of relevant IOC documents, including the recently developed LOCOG Rule 40 Guidelines which exist to prevent ambush marketing.</w:t>
      </w:r>
      <w:r w:rsidR="00FB0C4A" w:rsidRPr="0096622F">
        <w:rPr>
          <w:rFonts w:ascii="Gill Sans MT" w:hAnsi="Gill Sans MT" w:cs="Tahoma"/>
          <w:sz w:val="22"/>
          <w:szCs w:val="22"/>
          <w:shd w:val="clear" w:color="auto" w:fill="FFFFFF"/>
        </w:rPr>
        <w:t xml:space="preserve"> These sources are illuminating, given that they have been developed by the IOC. The Rule 40 Guidelines are instructive in informing researchers of the way in which ambush marketing has changed the Olympic legislative field</w:t>
      </w:r>
      <w:r w:rsidR="00EE4903" w:rsidRPr="0096622F">
        <w:rPr>
          <w:rFonts w:ascii="Gill Sans MT" w:hAnsi="Gill Sans MT" w:cs="Tahoma"/>
          <w:sz w:val="22"/>
          <w:szCs w:val="22"/>
          <w:shd w:val="clear" w:color="auto" w:fill="FFFFFF"/>
        </w:rPr>
        <w:t>, and the way in which such legislative changes are now being enforced and challenged.</w:t>
      </w:r>
    </w:p>
    <w:p w:rsidR="005807FA" w:rsidRPr="0096622F" w:rsidRDefault="005807FA" w:rsidP="0096622F">
      <w:pPr>
        <w:rPr>
          <w:rFonts w:ascii="Gill Sans MT" w:hAnsi="Gill Sans MT" w:cs="Tahoma"/>
          <w:i/>
          <w:sz w:val="22"/>
          <w:szCs w:val="22"/>
          <w:shd w:val="clear" w:color="auto" w:fill="FFFFFF"/>
        </w:rPr>
      </w:pPr>
    </w:p>
    <w:p w:rsidR="005807FA" w:rsidRPr="0096622F" w:rsidRDefault="005807FA" w:rsidP="0096622F">
      <w:pPr>
        <w:pStyle w:val="ListParagraph"/>
        <w:numPr>
          <w:ilvl w:val="0"/>
          <w:numId w:val="3"/>
        </w:numPr>
        <w:spacing w:after="0" w:line="240" w:lineRule="auto"/>
        <w:rPr>
          <w:rFonts w:ascii="Gill Sans MT" w:hAnsi="Gill Sans MT"/>
          <w:i/>
        </w:rPr>
      </w:pPr>
      <w:r w:rsidRPr="0096622F">
        <w:rPr>
          <w:rFonts w:ascii="Gill Sans MT" w:hAnsi="Gill Sans MT"/>
        </w:rPr>
        <w:t xml:space="preserve">LOCOG </w:t>
      </w:r>
      <w:r w:rsidR="00A252E7" w:rsidRPr="0096622F">
        <w:rPr>
          <w:rFonts w:ascii="Gill Sans MT" w:hAnsi="Gill Sans MT"/>
        </w:rPr>
        <w:t xml:space="preserve">(2011) </w:t>
      </w:r>
      <w:r w:rsidRPr="0096622F">
        <w:rPr>
          <w:rFonts w:ascii="Gill Sans MT" w:hAnsi="Gill Sans MT"/>
        </w:rPr>
        <w:t>Rule 40 Guidelines</w:t>
      </w:r>
      <w:r w:rsidRPr="0096622F">
        <w:rPr>
          <w:rFonts w:ascii="Gill Sans MT" w:hAnsi="Gill Sans MT"/>
          <w:i/>
        </w:rPr>
        <w:t>.</w:t>
      </w:r>
    </w:p>
    <w:p w:rsidR="005807FA" w:rsidRPr="0096622F" w:rsidRDefault="005807FA" w:rsidP="0096622F">
      <w:pPr>
        <w:pStyle w:val="ListParagraph"/>
        <w:spacing w:after="0" w:line="240" w:lineRule="auto"/>
        <w:rPr>
          <w:rFonts w:ascii="Gill Sans MT" w:hAnsi="Gill Sans MT"/>
          <w:i/>
        </w:rPr>
      </w:pPr>
    </w:p>
    <w:p w:rsidR="005807FA" w:rsidRPr="0096622F" w:rsidRDefault="00EE4903" w:rsidP="0096622F">
      <w:pPr>
        <w:pStyle w:val="ListParagraph"/>
        <w:spacing w:after="0" w:line="240" w:lineRule="auto"/>
        <w:ind w:left="0"/>
        <w:rPr>
          <w:rFonts w:ascii="Gill Sans MT" w:hAnsi="Gill Sans MT"/>
        </w:rPr>
      </w:pPr>
      <w:r w:rsidRPr="0096622F">
        <w:rPr>
          <w:rFonts w:ascii="Gill Sans MT" w:hAnsi="Gill Sans MT"/>
        </w:rPr>
        <w:t xml:space="preserve">This document provides clarification on the LOCOG Rule 40 Guidelines, developed specifically as a means of countering the threat of ambush marketing. This document is accessible online at: </w:t>
      </w:r>
      <w:hyperlink r:id="rId13" w:history="1">
        <w:r w:rsidR="00561FA5" w:rsidRPr="00CE5E07">
          <w:rPr>
            <w:rStyle w:val="Hyperlink"/>
            <w:rFonts w:ascii="Gill Sans MT" w:hAnsi="Gill Sans MT"/>
          </w:rPr>
          <w:t>http://www.london2012.com/mm/Document/Publications/General/01/25/29/32/rule-40-guidelines_Neutral.pdf</w:t>
        </w:r>
      </w:hyperlink>
      <w:r w:rsidR="00561FA5">
        <w:rPr>
          <w:rFonts w:ascii="Gill Sans MT" w:hAnsi="Gill Sans MT"/>
        </w:rPr>
        <w:t xml:space="preserve"> </w:t>
      </w:r>
    </w:p>
    <w:p w:rsidR="005807FA" w:rsidRPr="0096622F" w:rsidRDefault="005807FA" w:rsidP="0096622F">
      <w:pPr>
        <w:pStyle w:val="ListParagraph"/>
        <w:spacing w:after="0" w:line="240" w:lineRule="auto"/>
        <w:rPr>
          <w:rFonts w:ascii="Gill Sans MT" w:hAnsi="Gill Sans MT"/>
        </w:rPr>
      </w:pPr>
    </w:p>
    <w:p w:rsidR="00A252E7" w:rsidRPr="0096622F" w:rsidRDefault="00A252E7" w:rsidP="0096622F">
      <w:pPr>
        <w:pStyle w:val="ListParagraph"/>
        <w:numPr>
          <w:ilvl w:val="0"/>
          <w:numId w:val="3"/>
        </w:numPr>
        <w:spacing w:after="0" w:line="240" w:lineRule="auto"/>
        <w:rPr>
          <w:rFonts w:ascii="Gill Sans MT" w:hAnsi="Gill Sans MT"/>
        </w:rPr>
      </w:pPr>
      <w:r w:rsidRPr="0096622F">
        <w:rPr>
          <w:rFonts w:ascii="Gill Sans MT" w:hAnsi="Gill Sans MT"/>
        </w:rPr>
        <w:t xml:space="preserve">International Olympic Committee (2012) </w:t>
      </w:r>
      <w:r w:rsidR="005807FA" w:rsidRPr="0096622F">
        <w:rPr>
          <w:rFonts w:ascii="Gill Sans MT" w:hAnsi="Gill Sans MT"/>
        </w:rPr>
        <w:t xml:space="preserve">Olympic Marketing Fact File: 2012 Edition. </w:t>
      </w:r>
    </w:p>
    <w:p w:rsidR="005807FA" w:rsidRPr="0096622F" w:rsidRDefault="00866556" w:rsidP="0096622F">
      <w:pPr>
        <w:rPr>
          <w:rFonts w:ascii="Gill Sans MT" w:hAnsi="Gill Sans MT"/>
          <w:sz w:val="22"/>
          <w:szCs w:val="22"/>
        </w:rPr>
      </w:pPr>
      <w:r w:rsidRPr="0096622F">
        <w:rPr>
          <w:rFonts w:ascii="Gill Sans MT" w:hAnsi="Gill Sans MT"/>
          <w:sz w:val="22"/>
          <w:szCs w:val="22"/>
        </w:rPr>
        <w:t xml:space="preserve">This document contains a useful reference document relating to London 2012 Olympic marketing facts and figures. It is </w:t>
      </w:r>
      <w:r w:rsidR="00A252E7" w:rsidRPr="0096622F">
        <w:rPr>
          <w:rFonts w:ascii="Gill Sans MT" w:hAnsi="Gill Sans MT"/>
          <w:sz w:val="22"/>
          <w:szCs w:val="22"/>
        </w:rPr>
        <w:t>available from</w:t>
      </w:r>
      <w:r w:rsidRPr="0096622F">
        <w:rPr>
          <w:rFonts w:ascii="Gill Sans MT" w:hAnsi="Gill Sans MT"/>
          <w:sz w:val="22"/>
          <w:szCs w:val="22"/>
        </w:rPr>
        <w:t xml:space="preserve">: </w:t>
      </w:r>
      <w:hyperlink r:id="rId14" w:history="1">
        <w:r w:rsidR="00561FA5" w:rsidRPr="00CE5E07">
          <w:rPr>
            <w:rStyle w:val="Hyperlink"/>
            <w:rFonts w:ascii="Gill Sans MT" w:hAnsi="Gill Sans MT"/>
            <w:sz w:val="22"/>
            <w:szCs w:val="22"/>
          </w:rPr>
          <w:t>http://www.olympic.org/Documents/IOC_Marketing/OLYMPIC-MARKETING-FACT-FILE-2012.pdf</w:t>
        </w:r>
      </w:hyperlink>
      <w:r w:rsidR="00561FA5">
        <w:rPr>
          <w:rFonts w:ascii="Gill Sans MT" w:hAnsi="Gill Sans MT"/>
          <w:sz w:val="22"/>
          <w:szCs w:val="22"/>
        </w:rPr>
        <w:t xml:space="preserve"> </w:t>
      </w:r>
    </w:p>
    <w:p w:rsidR="005807FA" w:rsidRPr="0096622F" w:rsidRDefault="005807FA" w:rsidP="0096622F">
      <w:pPr>
        <w:rPr>
          <w:rFonts w:ascii="Gill Sans MT" w:hAnsi="Gill Sans MT"/>
          <w:sz w:val="22"/>
          <w:szCs w:val="22"/>
        </w:rPr>
      </w:pPr>
    </w:p>
    <w:p w:rsidR="005807FA" w:rsidRPr="0096622F" w:rsidRDefault="00A252E7" w:rsidP="0096622F">
      <w:pPr>
        <w:pStyle w:val="ListParagraph"/>
        <w:numPr>
          <w:ilvl w:val="0"/>
          <w:numId w:val="3"/>
        </w:numPr>
        <w:spacing w:after="0" w:line="240" w:lineRule="auto"/>
        <w:rPr>
          <w:rFonts w:ascii="Gill Sans MT" w:hAnsi="Gill Sans MT"/>
        </w:rPr>
      </w:pPr>
      <w:r w:rsidRPr="0096622F">
        <w:rPr>
          <w:rFonts w:ascii="Gill Sans MT" w:hAnsi="Gill Sans MT"/>
        </w:rPr>
        <w:t xml:space="preserve">International Olympic Committee (2008) </w:t>
      </w:r>
      <w:r w:rsidR="005807FA" w:rsidRPr="0096622F">
        <w:rPr>
          <w:rFonts w:ascii="Gill Sans MT" w:hAnsi="Gill Sans MT"/>
        </w:rPr>
        <w:t xml:space="preserve">Olympic Marketing Fact File: 2008 Edition. </w:t>
      </w:r>
    </w:p>
    <w:p w:rsidR="005807FA" w:rsidRPr="0096622F" w:rsidRDefault="00866556" w:rsidP="0096622F">
      <w:pPr>
        <w:rPr>
          <w:rFonts w:ascii="Gill Sans MT" w:hAnsi="Gill Sans MT"/>
          <w:sz w:val="22"/>
          <w:szCs w:val="22"/>
        </w:rPr>
      </w:pPr>
      <w:r w:rsidRPr="0096622F">
        <w:rPr>
          <w:rFonts w:ascii="Gill Sans MT" w:hAnsi="Gill Sans MT"/>
          <w:sz w:val="22"/>
          <w:szCs w:val="22"/>
        </w:rPr>
        <w:t xml:space="preserve">This document contains a useful reference document relating to Beijing 2008 Olympic marketing facts and figures. It is </w:t>
      </w:r>
      <w:r w:rsidR="00A252E7" w:rsidRPr="0096622F">
        <w:rPr>
          <w:rFonts w:ascii="Gill Sans MT" w:hAnsi="Gill Sans MT"/>
          <w:sz w:val="22"/>
          <w:szCs w:val="22"/>
        </w:rPr>
        <w:t>available from</w:t>
      </w:r>
      <w:r w:rsidRPr="0096622F">
        <w:rPr>
          <w:rFonts w:ascii="Gill Sans MT" w:hAnsi="Gill Sans MT"/>
          <w:sz w:val="22"/>
          <w:szCs w:val="22"/>
        </w:rPr>
        <w:t xml:space="preserve">: </w:t>
      </w:r>
      <w:hyperlink r:id="rId15" w:history="1">
        <w:r w:rsidR="00561FA5" w:rsidRPr="00CE5E07">
          <w:rPr>
            <w:rStyle w:val="Hyperlink"/>
            <w:rFonts w:ascii="Gill Sans MT" w:hAnsi="Gill Sans MT"/>
            <w:sz w:val="22"/>
            <w:szCs w:val="22"/>
          </w:rPr>
          <w:t>http://www.olympic.org/Documents/marketing_fact_file_en.pdf</w:t>
        </w:r>
      </w:hyperlink>
      <w:r w:rsidR="00561FA5">
        <w:rPr>
          <w:rFonts w:ascii="Gill Sans MT" w:hAnsi="Gill Sans MT"/>
          <w:sz w:val="22"/>
          <w:szCs w:val="22"/>
        </w:rPr>
        <w:t xml:space="preserve"> </w:t>
      </w:r>
    </w:p>
    <w:p w:rsidR="005807FA" w:rsidRPr="0096622F" w:rsidRDefault="005807FA" w:rsidP="0096622F">
      <w:pPr>
        <w:rPr>
          <w:rFonts w:ascii="Gill Sans MT" w:hAnsi="Gill Sans MT"/>
          <w:sz w:val="22"/>
          <w:szCs w:val="22"/>
        </w:rPr>
      </w:pPr>
    </w:p>
    <w:p w:rsidR="005807FA" w:rsidRPr="0096622F" w:rsidRDefault="005807FA" w:rsidP="0096622F">
      <w:pPr>
        <w:pStyle w:val="ListParagraph"/>
        <w:numPr>
          <w:ilvl w:val="0"/>
          <w:numId w:val="3"/>
        </w:numPr>
        <w:spacing w:after="0" w:line="240" w:lineRule="auto"/>
        <w:rPr>
          <w:rFonts w:ascii="Gill Sans MT" w:hAnsi="Gill Sans MT"/>
        </w:rPr>
      </w:pPr>
      <w:r w:rsidRPr="0096622F">
        <w:rPr>
          <w:rFonts w:ascii="Gill Sans MT" w:hAnsi="Gill Sans MT"/>
        </w:rPr>
        <w:t xml:space="preserve">IOC </w:t>
      </w:r>
      <w:r w:rsidR="00A252E7" w:rsidRPr="0096622F">
        <w:rPr>
          <w:rFonts w:ascii="Gill Sans MT" w:hAnsi="Gill Sans MT"/>
        </w:rPr>
        <w:t>(</w:t>
      </w:r>
      <w:r w:rsidRPr="0096622F">
        <w:rPr>
          <w:rFonts w:ascii="Gill Sans MT" w:hAnsi="Gill Sans MT"/>
        </w:rPr>
        <w:t>2012</w:t>
      </w:r>
      <w:r w:rsidR="00A252E7" w:rsidRPr="0096622F">
        <w:rPr>
          <w:rFonts w:ascii="Gill Sans MT" w:hAnsi="Gill Sans MT"/>
        </w:rPr>
        <w:t>)</w:t>
      </w:r>
      <w:r w:rsidRPr="0096622F">
        <w:rPr>
          <w:rFonts w:ascii="Gill Sans MT" w:hAnsi="Gill Sans MT"/>
        </w:rPr>
        <w:t xml:space="preserve"> Marketing Report</w:t>
      </w:r>
    </w:p>
    <w:p w:rsidR="00AB6BF0" w:rsidRPr="0096622F" w:rsidRDefault="00F35D4C" w:rsidP="0096622F">
      <w:pPr>
        <w:rPr>
          <w:rFonts w:ascii="Gill Sans MT" w:hAnsi="Gill Sans MT"/>
          <w:sz w:val="22"/>
          <w:szCs w:val="22"/>
        </w:rPr>
      </w:pPr>
      <w:r w:rsidRPr="0096622F">
        <w:rPr>
          <w:rFonts w:ascii="Gill Sans MT" w:hAnsi="Gill Sans MT"/>
          <w:sz w:val="22"/>
          <w:szCs w:val="22"/>
        </w:rPr>
        <w:t>This document provides a comprehensive marketing report of the marketing activity surrounding the 2012 Games. It begins with forewords by IOC President Jacques Rogge and Lord Sebastian Coe. It discusses marketing activity, broadcasting, sponsorship</w:t>
      </w:r>
      <w:r w:rsidR="009C30E6" w:rsidRPr="0096622F">
        <w:rPr>
          <w:rFonts w:ascii="Gill Sans MT" w:hAnsi="Gill Sans MT"/>
          <w:sz w:val="22"/>
          <w:szCs w:val="22"/>
        </w:rPr>
        <w:t xml:space="preserve"> (discussed at length)</w:t>
      </w:r>
      <w:r w:rsidRPr="0096622F">
        <w:rPr>
          <w:rFonts w:ascii="Gill Sans MT" w:hAnsi="Gill Sans MT"/>
          <w:sz w:val="22"/>
          <w:szCs w:val="22"/>
        </w:rPr>
        <w:t>, ticketing, licensing and merchandising, the Olympic brand, and brand protection</w:t>
      </w:r>
      <w:r w:rsidR="00FA5274" w:rsidRPr="0096622F">
        <w:rPr>
          <w:rFonts w:ascii="Gill Sans MT" w:hAnsi="Gill Sans MT"/>
          <w:sz w:val="22"/>
          <w:szCs w:val="22"/>
        </w:rPr>
        <w:t xml:space="preserve">. </w:t>
      </w:r>
      <w:r w:rsidRPr="0096622F">
        <w:rPr>
          <w:rFonts w:ascii="Gill Sans MT" w:hAnsi="Gill Sans MT"/>
          <w:sz w:val="22"/>
          <w:szCs w:val="22"/>
        </w:rPr>
        <w:t>It is</w:t>
      </w:r>
      <w:r w:rsidR="009C30E6" w:rsidRPr="0096622F">
        <w:rPr>
          <w:rFonts w:ascii="Gill Sans MT" w:hAnsi="Gill Sans MT"/>
          <w:sz w:val="22"/>
          <w:szCs w:val="22"/>
        </w:rPr>
        <w:t xml:space="preserve"> replete with relevant, up-to-date facts and figures and can be considered an extremely useful resource. It is</w:t>
      </w:r>
      <w:r w:rsidRPr="0096622F">
        <w:rPr>
          <w:rFonts w:ascii="Gill Sans MT" w:hAnsi="Gill Sans MT"/>
          <w:sz w:val="22"/>
          <w:szCs w:val="22"/>
        </w:rPr>
        <w:t xml:space="preserve"> accessible online at: </w:t>
      </w:r>
    </w:p>
    <w:p w:rsidR="005807FA" w:rsidRPr="0096622F" w:rsidRDefault="00CE240A" w:rsidP="0096622F">
      <w:pPr>
        <w:rPr>
          <w:rFonts w:ascii="Gill Sans MT" w:hAnsi="Gill Sans MT"/>
          <w:sz w:val="22"/>
          <w:szCs w:val="22"/>
        </w:rPr>
      </w:pPr>
      <w:hyperlink r:id="rId16" w:history="1">
        <w:r w:rsidR="00561FA5" w:rsidRPr="00CE5E07">
          <w:rPr>
            <w:rStyle w:val="Hyperlink"/>
            <w:rFonts w:ascii="Gill Sans MT" w:hAnsi="Gill Sans MT"/>
            <w:sz w:val="22"/>
            <w:szCs w:val="22"/>
          </w:rPr>
          <w:t>http://www.olympic.org/Documents/IOC_Marketing/London_2012/LR_IOC_MarketingReport_medium_res1.pdf</w:t>
        </w:r>
      </w:hyperlink>
      <w:r w:rsidR="00561FA5">
        <w:rPr>
          <w:rFonts w:ascii="Gill Sans MT" w:hAnsi="Gill Sans MT"/>
          <w:sz w:val="22"/>
          <w:szCs w:val="22"/>
        </w:rPr>
        <w:t xml:space="preserve"> </w:t>
      </w:r>
    </w:p>
    <w:p w:rsidR="005807FA" w:rsidRPr="0096622F" w:rsidRDefault="005807FA" w:rsidP="0096622F">
      <w:pPr>
        <w:rPr>
          <w:rFonts w:ascii="Gill Sans MT" w:hAnsi="Gill Sans MT"/>
          <w:sz w:val="22"/>
          <w:szCs w:val="22"/>
        </w:rPr>
      </w:pPr>
    </w:p>
    <w:p w:rsidR="005807FA" w:rsidRPr="0096622F" w:rsidRDefault="005807FA" w:rsidP="0096622F">
      <w:pPr>
        <w:pStyle w:val="ListParagraph"/>
        <w:numPr>
          <w:ilvl w:val="0"/>
          <w:numId w:val="3"/>
        </w:numPr>
        <w:spacing w:after="0" w:line="240" w:lineRule="auto"/>
        <w:rPr>
          <w:rFonts w:ascii="Gill Sans MT" w:hAnsi="Gill Sans MT"/>
        </w:rPr>
      </w:pPr>
      <w:r w:rsidRPr="0096622F">
        <w:rPr>
          <w:rFonts w:ascii="Gill Sans MT" w:hAnsi="Gill Sans MT"/>
        </w:rPr>
        <w:t>IOC Marketing: Media Guide 2012</w:t>
      </w:r>
    </w:p>
    <w:p w:rsidR="00AB6BF0" w:rsidRPr="0096622F" w:rsidRDefault="009C30E6" w:rsidP="0096622F">
      <w:pPr>
        <w:rPr>
          <w:rFonts w:ascii="Gill Sans MT" w:hAnsi="Gill Sans MT"/>
          <w:sz w:val="22"/>
          <w:szCs w:val="22"/>
        </w:rPr>
      </w:pPr>
      <w:r w:rsidRPr="0096622F">
        <w:rPr>
          <w:rFonts w:ascii="Gill Sans MT" w:hAnsi="Gill Sans MT"/>
          <w:sz w:val="22"/>
          <w:szCs w:val="22"/>
        </w:rPr>
        <w:t xml:space="preserve">This document provides an interesting instructive guide to the media covering the London 2012 Games, and provides useful insights into broadcasting, brand protection </w:t>
      </w:r>
      <w:r w:rsidR="00F1619F" w:rsidRPr="0096622F">
        <w:rPr>
          <w:rFonts w:ascii="Gill Sans MT" w:hAnsi="Gill Sans MT"/>
          <w:sz w:val="22"/>
          <w:szCs w:val="22"/>
        </w:rPr>
        <w:t>and</w:t>
      </w:r>
      <w:r w:rsidRPr="0096622F">
        <w:rPr>
          <w:rFonts w:ascii="Gill Sans MT" w:hAnsi="Gill Sans MT"/>
          <w:sz w:val="22"/>
          <w:szCs w:val="22"/>
        </w:rPr>
        <w:t xml:space="preserve"> other pertinent issues surrounding coverage </w:t>
      </w:r>
    </w:p>
    <w:p w:rsidR="00AB6BF0" w:rsidRPr="0096622F" w:rsidRDefault="009C30E6" w:rsidP="0096622F">
      <w:pPr>
        <w:rPr>
          <w:rFonts w:ascii="Gill Sans MT" w:hAnsi="Gill Sans MT"/>
          <w:sz w:val="22"/>
          <w:szCs w:val="22"/>
        </w:rPr>
      </w:pPr>
      <w:r w:rsidRPr="0096622F">
        <w:rPr>
          <w:rFonts w:ascii="Gill Sans MT" w:hAnsi="Gill Sans MT"/>
          <w:sz w:val="22"/>
          <w:szCs w:val="22"/>
        </w:rPr>
        <w:t xml:space="preserve">of the Games. It is accessible online at: </w:t>
      </w:r>
    </w:p>
    <w:p w:rsidR="005807FA" w:rsidRDefault="00CE240A" w:rsidP="0096622F">
      <w:pPr>
        <w:rPr>
          <w:rFonts w:ascii="Gill Sans MT" w:hAnsi="Gill Sans MT"/>
          <w:sz w:val="22"/>
          <w:szCs w:val="22"/>
        </w:rPr>
      </w:pPr>
      <w:hyperlink r:id="rId17" w:history="1">
        <w:r w:rsidR="00561FA5" w:rsidRPr="00CE5E07">
          <w:rPr>
            <w:rStyle w:val="Hyperlink"/>
            <w:rFonts w:ascii="Gill Sans MT" w:hAnsi="Gill Sans MT"/>
            <w:sz w:val="22"/>
            <w:szCs w:val="22"/>
          </w:rPr>
          <w:t>http://www.olympic.org/Documents/IOC_Marketing/London_2012/IOC_Marketing_Media_Guide_2012.pdf</w:t>
        </w:r>
      </w:hyperlink>
      <w:r w:rsidR="00561FA5">
        <w:rPr>
          <w:rFonts w:ascii="Gill Sans MT" w:hAnsi="Gill Sans MT"/>
          <w:sz w:val="22"/>
          <w:szCs w:val="22"/>
        </w:rPr>
        <w:t xml:space="preserve"> </w:t>
      </w:r>
    </w:p>
    <w:p w:rsidR="00561FA5" w:rsidRPr="0096622F" w:rsidRDefault="00561FA5" w:rsidP="0096622F">
      <w:pPr>
        <w:rPr>
          <w:rFonts w:ascii="Gill Sans MT" w:hAnsi="Gill Sans MT"/>
          <w:sz w:val="22"/>
          <w:szCs w:val="22"/>
        </w:rPr>
      </w:pPr>
    </w:p>
    <w:p w:rsidR="005807FA" w:rsidRPr="0096622F" w:rsidRDefault="005807FA" w:rsidP="0096622F">
      <w:pPr>
        <w:rPr>
          <w:rFonts w:ascii="Gill Sans MT" w:hAnsi="Gill Sans MT"/>
          <w:sz w:val="22"/>
          <w:szCs w:val="22"/>
        </w:rPr>
      </w:pPr>
    </w:p>
    <w:p w:rsidR="005807FA" w:rsidRPr="0096622F" w:rsidRDefault="005807FA" w:rsidP="0096622F">
      <w:pPr>
        <w:pStyle w:val="ListParagraph"/>
        <w:numPr>
          <w:ilvl w:val="0"/>
          <w:numId w:val="3"/>
        </w:numPr>
        <w:spacing w:after="0" w:line="240" w:lineRule="auto"/>
        <w:rPr>
          <w:rFonts w:ascii="Gill Sans MT" w:hAnsi="Gill Sans MT"/>
        </w:rPr>
      </w:pPr>
      <w:r w:rsidRPr="0096622F">
        <w:rPr>
          <w:rFonts w:ascii="Gill Sans MT" w:hAnsi="Gill Sans MT"/>
        </w:rPr>
        <w:t>IOC Lists of Right-Holders – Broadcasting (London 2012)</w:t>
      </w:r>
    </w:p>
    <w:p w:rsidR="005807FA" w:rsidRPr="0096622F" w:rsidRDefault="009C30E6" w:rsidP="0096622F">
      <w:pPr>
        <w:rPr>
          <w:rFonts w:ascii="Gill Sans MT" w:hAnsi="Gill Sans MT"/>
          <w:sz w:val="22"/>
          <w:szCs w:val="22"/>
        </w:rPr>
      </w:pPr>
      <w:r w:rsidRPr="0096622F">
        <w:rPr>
          <w:rFonts w:ascii="Gill Sans MT" w:hAnsi="Gill Sans MT"/>
          <w:sz w:val="22"/>
          <w:szCs w:val="22"/>
        </w:rPr>
        <w:t xml:space="preserve">This document provides a list of IOC rights holders for the 2012 Games. It is accessible online at: </w:t>
      </w:r>
      <w:hyperlink r:id="rId18" w:history="1">
        <w:r w:rsidR="00561FA5" w:rsidRPr="00CE5E07">
          <w:rPr>
            <w:rStyle w:val="Hyperlink"/>
            <w:rFonts w:ascii="Gill Sans MT" w:hAnsi="Gill Sans MT"/>
            <w:sz w:val="22"/>
            <w:szCs w:val="22"/>
          </w:rPr>
          <w:t>http://www.olympic.org/Documents/IOC_Marketing/London_2012/London-2012-Olympic-Games-List-of-Rights-holding-Broadcasters.pdf</w:t>
        </w:r>
      </w:hyperlink>
      <w:r w:rsidR="00561FA5">
        <w:rPr>
          <w:rFonts w:ascii="Gill Sans MT" w:hAnsi="Gill Sans MT"/>
          <w:sz w:val="22"/>
          <w:szCs w:val="22"/>
        </w:rPr>
        <w:t xml:space="preserve"> </w:t>
      </w:r>
    </w:p>
    <w:p w:rsidR="005807FA" w:rsidRPr="0096622F" w:rsidRDefault="005807FA" w:rsidP="0096622F">
      <w:pPr>
        <w:rPr>
          <w:rFonts w:ascii="Gill Sans MT" w:hAnsi="Gill Sans MT"/>
          <w:sz w:val="22"/>
          <w:szCs w:val="22"/>
        </w:rPr>
      </w:pPr>
    </w:p>
    <w:p w:rsidR="005807FA" w:rsidRPr="0096622F" w:rsidRDefault="005807FA" w:rsidP="0096622F">
      <w:pPr>
        <w:pStyle w:val="ListParagraph"/>
        <w:numPr>
          <w:ilvl w:val="0"/>
          <w:numId w:val="3"/>
        </w:numPr>
        <w:spacing w:after="0" w:line="240" w:lineRule="auto"/>
        <w:rPr>
          <w:rFonts w:ascii="Gill Sans MT" w:hAnsi="Gill Sans MT"/>
        </w:rPr>
      </w:pPr>
      <w:r w:rsidRPr="0096622F">
        <w:rPr>
          <w:rFonts w:ascii="Gill Sans MT" w:hAnsi="Gill Sans MT"/>
        </w:rPr>
        <w:t>The Olympic Partner TOP Programme</w:t>
      </w:r>
    </w:p>
    <w:p w:rsidR="005807FA" w:rsidRPr="0096622F" w:rsidRDefault="009C30E6" w:rsidP="0096622F">
      <w:pPr>
        <w:rPr>
          <w:rFonts w:ascii="Gill Sans MT" w:hAnsi="Gill Sans MT"/>
          <w:sz w:val="22"/>
          <w:szCs w:val="22"/>
        </w:rPr>
      </w:pPr>
      <w:r w:rsidRPr="0096622F">
        <w:rPr>
          <w:rFonts w:ascii="Gill Sans MT" w:hAnsi="Gill Sans MT"/>
          <w:sz w:val="22"/>
          <w:szCs w:val="22"/>
        </w:rPr>
        <w:t xml:space="preserve">The Olympic Partner TOP Programme constitutes the official list of sponsors of the 2012 Games. The TOP Programme is based on a tier system, with many different tiers, and levels of sponsorship available for corporate sponsors. This document provides an overview of them. It is accessible online at: </w:t>
      </w:r>
      <w:hyperlink r:id="rId19" w:history="1">
        <w:r w:rsidR="00561FA5" w:rsidRPr="00CE5E07">
          <w:rPr>
            <w:rStyle w:val="Hyperlink"/>
            <w:rFonts w:ascii="Gill Sans MT" w:hAnsi="Gill Sans MT"/>
            <w:sz w:val="22"/>
            <w:szCs w:val="22"/>
          </w:rPr>
          <w:t>http://www.olympic.org/sponsors</w:t>
        </w:r>
      </w:hyperlink>
      <w:r w:rsidR="00561FA5">
        <w:rPr>
          <w:rFonts w:ascii="Gill Sans MT" w:hAnsi="Gill Sans MT"/>
          <w:sz w:val="22"/>
          <w:szCs w:val="22"/>
        </w:rPr>
        <w:t xml:space="preserve"> </w:t>
      </w:r>
    </w:p>
    <w:p w:rsidR="00444778" w:rsidRPr="0096622F" w:rsidRDefault="00444778" w:rsidP="0096622F">
      <w:pPr>
        <w:rPr>
          <w:rFonts w:ascii="Gill Sans MT" w:hAnsi="Gill Sans MT"/>
          <w:b/>
          <w:sz w:val="22"/>
          <w:szCs w:val="22"/>
        </w:rPr>
      </w:pPr>
    </w:p>
    <w:p w:rsidR="00227118" w:rsidRPr="0096622F" w:rsidRDefault="005807FA" w:rsidP="0096622F">
      <w:pPr>
        <w:pStyle w:val="Heading3"/>
      </w:pPr>
      <w:r w:rsidRPr="0096622F">
        <w:t>L</w:t>
      </w:r>
      <w:r w:rsidR="00F9378A" w:rsidRPr="0096622F">
        <w:t>ondon</w:t>
      </w:r>
      <w:r w:rsidRPr="0096622F">
        <w:t xml:space="preserve"> 2012 O</w:t>
      </w:r>
      <w:r w:rsidR="00F9378A" w:rsidRPr="0096622F">
        <w:t>lympic sponsorship</w:t>
      </w:r>
      <w:r w:rsidRPr="0096622F">
        <w:t xml:space="preserve">: </w:t>
      </w:r>
      <w:r w:rsidR="00227118" w:rsidRPr="0096622F">
        <w:t>J</w:t>
      </w:r>
      <w:r w:rsidR="00F9378A" w:rsidRPr="0096622F">
        <w:t>ournal articles</w:t>
      </w:r>
    </w:p>
    <w:p w:rsidR="005807FA" w:rsidRPr="0096622F" w:rsidRDefault="005807FA" w:rsidP="0096622F">
      <w:pPr>
        <w:pStyle w:val="ListParagraph"/>
        <w:spacing w:after="0" w:line="240" w:lineRule="auto"/>
        <w:ind w:left="0"/>
        <w:rPr>
          <w:rFonts w:ascii="Gill Sans MT" w:hAnsi="Gill Sans MT" w:cs="Tahoma"/>
          <w:shd w:val="clear" w:color="auto" w:fill="FFFFFF"/>
        </w:rPr>
      </w:pPr>
      <w:r w:rsidRPr="0096622F">
        <w:rPr>
          <w:rFonts w:ascii="Gill Sans MT" w:hAnsi="Gill Sans MT" w:cs="Tahoma"/>
          <w:shd w:val="clear" w:color="auto" w:fill="FFFFFF"/>
        </w:rPr>
        <w:t xml:space="preserve">This section of the annotated bibliography provides a list of </w:t>
      </w:r>
      <w:r w:rsidR="009C30E6" w:rsidRPr="0096622F">
        <w:rPr>
          <w:rFonts w:ascii="Gill Sans MT" w:hAnsi="Gill Sans MT" w:cs="Tahoma"/>
          <w:shd w:val="clear" w:color="auto" w:fill="FFFFFF"/>
        </w:rPr>
        <w:t xml:space="preserve">peer-reviewed </w:t>
      </w:r>
      <w:r w:rsidRPr="0096622F">
        <w:rPr>
          <w:rFonts w:ascii="Gill Sans MT" w:hAnsi="Gill Sans MT" w:cs="Tahoma"/>
          <w:shd w:val="clear" w:color="auto" w:fill="FFFFFF"/>
        </w:rPr>
        <w:t xml:space="preserve">academic journal articles that focus on sponsorship of the London 2012 Games. The concept of </w:t>
      </w:r>
      <w:r w:rsidRPr="0096622F">
        <w:rPr>
          <w:rFonts w:ascii="Gill Sans MT" w:hAnsi="Gill Sans MT" w:cs="Tahoma"/>
          <w:shd w:val="clear" w:color="auto" w:fill="FFFFFF"/>
        </w:rPr>
        <w:lastRenderedPageBreak/>
        <w:t xml:space="preserve">ambush marketing emerges with </w:t>
      </w:r>
      <w:r w:rsidR="001E68F1" w:rsidRPr="0096622F">
        <w:rPr>
          <w:rFonts w:ascii="Gill Sans MT" w:hAnsi="Gill Sans MT" w:cs="Tahoma"/>
          <w:shd w:val="clear" w:color="auto" w:fill="FFFFFF"/>
        </w:rPr>
        <w:t xml:space="preserve">particular </w:t>
      </w:r>
      <w:r w:rsidRPr="0096622F">
        <w:rPr>
          <w:rFonts w:ascii="Gill Sans MT" w:hAnsi="Gill Sans MT" w:cs="Tahoma"/>
          <w:shd w:val="clear" w:color="auto" w:fill="FFFFFF"/>
        </w:rPr>
        <w:t>prominence within the literature and appears to constitute a clear focus of research in the sports sponsorship field</w:t>
      </w:r>
      <w:r w:rsidR="00F1619F" w:rsidRPr="0096622F">
        <w:rPr>
          <w:rFonts w:ascii="Gill Sans MT" w:hAnsi="Gill Sans MT" w:cs="Tahoma"/>
          <w:shd w:val="clear" w:color="auto" w:fill="FFFFFF"/>
        </w:rPr>
        <w:t>.</w:t>
      </w:r>
      <w:r w:rsidR="001E68F1" w:rsidRPr="0096622F">
        <w:rPr>
          <w:rFonts w:ascii="Gill Sans MT" w:hAnsi="Gill Sans MT" w:cs="Tahoma"/>
          <w:shd w:val="clear" w:color="auto" w:fill="FFFFFF"/>
        </w:rPr>
        <w:t xml:space="preserve"> Methodological issues in the measurement of sponsorship impact also emerge as a key theme. </w:t>
      </w:r>
      <w:r w:rsidR="000C20D1" w:rsidRPr="0096622F">
        <w:rPr>
          <w:rFonts w:ascii="Gill Sans MT" w:hAnsi="Gill Sans MT" w:cs="Tahoma"/>
          <w:shd w:val="clear" w:color="auto" w:fill="FFFFFF"/>
        </w:rPr>
        <w:t>This resource constitutes</w:t>
      </w:r>
      <w:r w:rsidR="001E68F1" w:rsidRPr="0096622F">
        <w:rPr>
          <w:rFonts w:ascii="Gill Sans MT" w:hAnsi="Gill Sans MT" w:cs="Tahoma"/>
          <w:shd w:val="clear" w:color="auto" w:fill="FFFFFF"/>
        </w:rPr>
        <w:t xml:space="preserve"> a timely and</w:t>
      </w:r>
      <w:r w:rsidRPr="0096622F">
        <w:rPr>
          <w:rFonts w:ascii="Gill Sans MT" w:hAnsi="Gill Sans MT" w:cs="Tahoma"/>
          <w:shd w:val="clear" w:color="auto" w:fill="FFFFFF"/>
        </w:rPr>
        <w:t xml:space="preserve"> up-to-date bibliographic resource of particular relevance to those interested in sponsorship issues focused on the London 2012 Games. </w:t>
      </w:r>
    </w:p>
    <w:p w:rsidR="00DC34CB" w:rsidRPr="0096622F" w:rsidRDefault="00DC34CB" w:rsidP="0096622F">
      <w:pPr>
        <w:pStyle w:val="ListParagraph"/>
        <w:spacing w:after="0" w:line="240" w:lineRule="auto"/>
        <w:ind w:left="0"/>
        <w:rPr>
          <w:rFonts w:ascii="Gill Sans MT" w:hAnsi="Gill Sans MT" w:cs="Tahoma"/>
          <w:i/>
          <w:shd w:val="clear" w:color="auto" w:fill="FFFFFF"/>
        </w:rPr>
      </w:pPr>
    </w:p>
    <w:p w:rsidR="00227118" w:rsidRPr="0096622F" w:rsidRDefault="00F9378A" w:rsidP="0096622F">
      <w:pPr>
        <w:pStyle w:val="ListParagraph"/>
        <w:numPr>
          <w:ilvl w:val="0"/>
          <w:numId w:val="7"/>
        </w:numPr>
        <w:spacing w:after="0" w:line="240" w:lineRule="auto"/>
        <w:rPr>
          <w:rFonts w:ascii="Gill Sans MT" w:hAnsi="Gill Sans MT" w:cs="Tahoma"/>
          <w:shd w:val="clear" w:color="auto" w:fill="FFFFFF"/>
        </w:rPr>
      </w:pPr>
      <w:r w:rsidRPr="0096622F">
        <w:rPr>
          <w:rFonts w:ascii="Gill Sans MT" w:hAnsi="Gill Sans MT" w:cs="Tahoma"/>
          <w:bdr w:val="none" w:sz="0" w:space="0" w:color="auto" w:frame="1"/>
          <w:shd w:val="clear" w:color="auto" w:fill="FFFFFF"/>
        </w:rPr>
        <w:t>Hartland, T.,</w:t>
      </w:r>
      <w:r w:rsidRPr="0096622F">
        <w:rPr>
          <w:rFonts w:ascii="Gill Sans MT" w:hAnsi="Gill Sans MT" w:cs="Tahoma"/>
        </w:rPr>
        <w:t xml:space="preserve"> </w:t>
      </w:r>
      <w:r w:rsidRPr="0096622F">
        <w:rPr>
          <w:rFonts w:ascii="Gill Sans MT" w:hAnsi="Gill Sans MT" w:cs="Tahoma"/>
        </w:rPr>
        <w:br/>
      </w:r>
      <w:r w:rsidRPr="0096622F">
        <w:rPr>
          <w:rFonts w:ascii="Gill Sans MT" w:hAnsi="Gill Sans MT" w:cs="Tahoma"/>
          <w:bdr w:val="none" w:sz="0" w:space="0" w:color="auto" w:frame="1"/>
          <w:shd w:val="clear" w:color="auto" w:fill="FFFFFF"/>
        </w:rPr>
        <w:t xml:space="preserve">Williams-Burnett, N. (2012) </w:t>
      </w:r>
      <w:r w:rsidR="00227118" w:rsidRPr="0096622F">
        <w:rPr>
          <w:rFonts w:ascii="Gill Sans MT" w:hAnsi="Gill Sans MT"/>
          <w:bdr w:val="none" w:sz="0" w:space="0" w:color="auto" w:frame="1"/>
        </w:rPr>
        <w:t>Protecting the Olympic brand: winners and losers.</w:t>
      </w:r>
      <w:r w:rsidR="00227118" w:rsidRPr="0096622F">
        <w:rPr>
          <w:rFonts w:ascii="Gill Sans MT" w:hAnsi="Gill Sans MT" w:cs="Tahoma"/>
          <w:bdr w:val="none" w:sz="0" w:space="0" w:color="auto" w:frame="1"/>
          <w:shd w:val="clear" w:color="auto" w:fill="FFFFFF"/>
        </w:rPr>
        <w:t xml:space="preserve"> </w:t>
      </w:r>
      <w:r w:rsidR="00227118" w:rsidRPr="0096622F">
        <w:rPr>
          <w:rFonts w:ascii="Gill Sans MT" w:hAnsi="Gill Sans MT" w:cs="Tahoma"/>
          <w:i/>
          <w:bdr w:val="none" w:sz="0" w:space="0" w:color="auto" w:frame="1"/>
          <w:shd w:val="clear" w:color="auto" w:fill="FFFFFF"/>
        </w:rPr>
        <w:t>Journal of Strategic Marketing</w:t>
      </w:r>
      <w:r w:rsidR="00227118" w:rsidRPr="0096622F">
        <w:rPr>
          <w:rFonts w:ascii="Gill Sans MT" w:hAnsi="Gill Sans MT" w:cs="Tahoma"/>
          <w:shd w:val="clear" w:color="auto" w:fill="FFFFFF"/>
        </w:rPr>
        <w:t xml:space="preserve"> </w:t>
      </w:r>
      <w:r w:rsidR="00227118" w:rsidRPr="0096622F">
        <w:rPr>
          <w:rFonts w:ascii="Gill Sans MT" w:hAnsi="Gill Sans MT" w:cs="Tahoma"/>
          <w:b/>
          <w:shd w:val="clear" w:color="auto" w:fill="FFFFFF"/>
        </w:rPr>
        <w:t>20</w:t>
      </w:r>
      <w:r w:rsidRPr="0096622F">
        <w:rPr>
          <w:rFonts w:ascii="Gill Sans MT" w:hAnsi="Gill Sans MT" w:cs="Tahoma"/>
          <w:shd w:val="clear" w:color="auto" w:fill="FFFFFF"/>
        </w:rPr>
        <w:t xml:space="preserve"> (</w:t>
      </w:r>
      <w:r w:rsidR="00227118" w:rsidRPr="0096622F">
        <w:rPr>
          <w:rFonts w:ascii="Gill Sans MT" w:hAnsi="Gill Sans MT" w:cs="Tahoma"/>
          <w:shd w:val="clear" w:color="auto" w:fill="FFFFFF"/>
        </w:rPr>
        <w:t>1</w:t>
      </w:r>
      <w:r w:rsidRPr="0096622F">
        <w:rPr>
          <w:rFonts w:ascii="Gill Sans MT" w:hAnsi="Gill Sans MT" w:cs="Tahoma"/>
          <w:shd w:val="clear" w:color="auto" w:fill="FFFFFF"/>
        </w:rPr>
        <w:t>)</w:t>
      </w:r>
      <w:r w:rsidR="00227118" w:rsidRPr="0096622F">
        <w:rPr>
          <w:rFonts w:ascii="Gill Sans MT" w:hAnsi="Gill Sans MT" w:cs="Tahoma"/>
          <w:shd w:val="clear" w:color="auto" w:fill="FFFFFF"/>
        </w:rPr>
        <w:t>, 69-82</w:t>
      </w:r>
      <w:r w:rsidRPr="0096622F">
        <w:rPr>
          <w:rFonts w:ascii="Gill Sans MT" w:hAnsi="Gill Sans MT" w:cs="Tahoma"/>
          <w:shd w:val="clear" w:color="auto" w:fill="FFFFFF"/>
        </w:rPr>
        <w:t>.</w:t>
      </w:r>
      <w:r w:rsidR="00227118" w:rsidRPr="0096622F">
        <w:rPr>
          <w:rFonts w:ascii="Gill Sans MT" w:hAnsi="Gill Sans MT" w:cs="Tahoma"/>
          <w:shd w:val="clear" w:color="auto" w:fill="FFFFFF"/>
        </w:rPr>
        <w:t xml:space="preserve"> 14p</w:t>
      </w:r>
      <w:r w:rsidRPr="0096622F">
        <w:rPr>
          <w:rFonts w:ascii="Gill Sans MT" w:hAnsi="Gill Sans MT" w:cs="Tahoma"/>
          <w:shd w:val="clear" w:color="auto" w:fill="FFFFFF"/>
        </w:rPr>
        <w:t>.</w:t>
      </w:r>
      <w:r w:rsidR="00227118" w:rsidRPr="0096622F">
        <w:rPr>
          <w:rFonts w:ascii="Gill Sans MT" w:hAnsi="Gill Sans MT" w:cs="Tahoma"/>
          <w:shd w:val="clear" w:color="auto" w:fill="FFFFFF"/>
        </w:rPr>
        <w:t xml:space="preserve"> 2 Charts</w:t>
      </w:r>
      <w:r w:rsidRPr="0096622F">
        <w:rPr>
          <w:rFonts w:ascii="Gill Sans MT" w:hAnsi="Gill Sans MT" w:cs="Tahoma"/>
          <w:shd w:val="clear" w:color="auto" w:fill="FFFFFF"/>
        </w:rPr>
        <w:t>.</w:t>
      </w:r>
    </w:p>
    <w:p w:rsidR="00227118" w:rsidRPr="0096622F" w:rsidRDefault="00227118" w:rsidP="0096622F">
      <w:pPr>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 xml:space="preserve">This paper considers the measures that have been put in place to protect brands and official sponsors of the London 2012 Olympic Games in an attempt to drive out the practice of ambush marketing. </w:t>
      </w:r>
      <w:r w:rsidR="009C30E6" w:rsidRPr="0096622F">
        <w:rPr>
          <w:rFonts w:ascii="Gill Sans MT" w:hAnsi="Gill Sans MT" w:cs="Tahoma"/>
          <w:sz w:val="22"/>
          <w:szCs w:val="22"/>
          <w:shd w:val="clear" w:color="auto" w:fill="FFFFFF"/>
        </w:rPr>
        <w:t>This includes the legislative measures (later passed as law) in London 2012’s Olympic bid that existed as a means of protecting official sponsors from ambush marketers. This paper proposes that</w:t>
      </w:r>
      <w:r w:rsidRPr="0096622F">
        <w:rPr>
          <w:rFonts w:ascii="Gill Sans MT" w:hAnsi="Gill Sans MT" w:cs="Tahoma"/>
          <w:sz w:val="22"/>
          <w:szCs w:val="22"/>
          <w:shd w:val="clear" w:color="auto" w:fill="FFFFFF"/>
        </w:rPr>
        <w:t xml:space="preserve"> the Act goes far beyond its valid remit of preventing ambush marketing and is likely to restrict severely companies and other event organisers from pursuing their legitimate business practices. </w:t>
      </w:r>
      <w:r w:rsidR="009C30E6" w:rsidRPr="0096622F">
        <w:rPr>
          <w:rFonts w:ascii="Gill Sans MT" w:hAnsi="Gill Sans MT" w:cs="Tahoma"/>
          <w:sz w:val="22"/>
          <w:szCs w:val="22"/>
          <w:shd w:val="clear" w:color="auto" w:fill="FFFFFF"/>
        </w:rPr>
        <w:t>The article reports e</w:t>
      </w:r>
      <w:r w:rsidRPr="0096622F">
        <w:rPr>
          <w:rFonts w:ascii="Gill Sans MT" w:hAnsi="Gill Sans MT" w:cs="Tahoma"/>
          <w:sz w:val="22"/>
          <w:szCs w:val="22"/>
          <w:shd w:val="clear" w:color="auto" w:fill="FFFFFF"/>
        </w:rPr>
        <w:t xml:space="preserve">xploratory research </w:t>
      </w:r>
      <w:r w:rsidR="009C30E6" w:rsidRPr="0096622F">
        <w:rPr>
          <w:rFonts w:ascii="Gill Sans MT" w:hAnsi="Gill Sans MT" w:cs="Tahoma"/>
          <w:sz w:val="22"/>
          <w:szCs w:val="22"/>
          <w:shd w:val="clear" w:color="auto" w:fill="FFFFFF"/>
        </w:rPr>
        <w:t>that reveals</w:t>
      </w:r>
      <w:r w:rsidRPr="0096622F">
        <w:rPr>
          <w:rFonts w:ascii="Gill Sans MT" w:hAnsi="Gill Sans MT" w:cs="Tahoma"/>
          <w:sz w:val="22"/>
          <w:szCs w:val="22"/>
          <w:shd w:val="clear" w:color="auto" w:fill="FFFFFF"/>
        </w:rPr>
        <w:t xml:space="preserve"> 2,284,414 pote</w:t>
      </w:r>
      <w:r w:rsidR="009C30E6" w:rsidRPr="0096622F">
        <w:rPr>
          <w:rFonts w:ascii="Gill Sans MT" w:hAnsi="Gill Sans MT" w:cs="Tahoma"/>
          <w:sz w:val="22"/>
          <w:szCs w:val="22"/>
          <w:shd w:val="clear" w:color="auto" w:fill="FFFFFF"/>
        </w:rPr>
        <w:t>ntial infringements of the Act and considers ramifications for companies who engage in marketing activity during the Games but who are not official sponsors.</w:t>
      </w:r>
    </w:p>
    <w:p w:rsidR="00227118" w:rsidRPr="0096622F" w:rsidRDefault="00227118" w:rsidP="0096622F">
      <w:pPr>
        <w:rPr>
          <w:rFonts w:ascii="Gill Sans MT" w:hAnsi="Gill Sans MT"/>
          <w:b/>
          <w:sz w:val="22"/>
          <w:szCs w:val="22"/>
        </w:rPr>
      </w:pPr>
    </w:p>
    <w:p w:rsidR="00227118" w:rsidRPr="0096622F" w:rsidRDefault="00F9378A" w:rsidP="0096622F">
      <w:pPr>
        <w:pStyle w:val="ListParagraph"/>
        <w:numPr>
          <w:ilvl w:val="0"/>
          <w:numId w:val="4"/>
        </w:numPr>
        <w:spacing w:after="0" w:line="240" w:lineRule="auto"/>
        <w:rPr>
          <w:rStyle w:val="medium-font"/>
          <w:rFonts w:ascii="Gill Sans MT" w:hAnsi="Gill Sans MT" w:cs="Tahoma"/>
          <w:bdr w:val="none" w:sz="0" w:space="0" w:color="auto" w:frame="1"/>
          <w:shd w:val="clear" w:color="auto" w:fill="FFFFFF"/>
        </w:rPr>
      </w:pPr>
      <w:bookmarkStart w:id="1" w:name="Result_4"/>
      <w:r w:rsidRPr="0096622F">
        <w:rPr>
          <w:rStyle w:val="medium-font"/>
          <w:rFonts w:ascii="Gill Sans MT" w:hAnsi="Gill Sans MT" w:cs="Tahoma"/>
          <w:bdr w:val="none" w:sz="0" w:space="0" w:color="auto" w:frame="1"/>
          <w:shd w:val="clear" w:color="auto" w:fill="FFFFFF"/>
        </w:rPr>
        <w:t>Palomba, M.</w:t>
      </w:r>
      <w:r w:rsidR="00561FA5">
        <w:rPr>
          <w:rStyle w:val="medium-font"/>
          <w:rFonts w:ascii="Gill Sans MT" w:hAnsi="Gill Sans MT" w:cs="Tahoma"/>
          <w:bdr w:val="none" w:sz="0" w:space="0" w:color="auto" w:frame="1"/>
          <w:shd w:val="clear" w:color="auto" w:fill="FFFFFF"/>
        </w:rPr>
        <w:t xml:space="preserve"> </w:t>
      </w:r>
      <w:r w:rsidRPr="0096622F">
        <w:rPr>
          <w:rStyle w:val="apple-converted-space"/>
          <w:rFonts w:ascii="Gill Sans MT" w:hAnsi="Gill Sans MT" w:cs="Tahoma"/>
          <w:bdr w:val="none" w:sz="0" w:space="0" w:color="auto" w:frame="1"/>
          <w:shd w:val="clear" w:color="auto" w:fill="FFFFFF"/>
        </w:rPr>
        <w:t xml:space="preserve">(2011) </w:t>
      </w:r>
      <w:r w:rsidR="00227118" w:rsidRPr="0096622F">
        <w:rPr>
          <w:rStyle w:val="title-link-wrapper"/>
          <w:rFonts w:ascii="Gill Sans MT" w:hAnsi="Gill Sans MT" w:cs="Tahoma"/>
          <w:bdr w:val="none" w:sz="0" w:space="0" w:color="auto" w:frame="1"/>
        </w:rPr>
        <w:t>Ambush marketing and the Olympics 2012.</w:t>
      </w:r>
      <w:bookmarkEnd w:id="1"/>
      <w:r w:rsidR="00227118" w:rsidRPr="0096622F">
        <w:rPr>
          <w:rStyle w:val="title-link-wrapper"/>
          <w:rFonts w:ascii="Gill Sans MT" w:hAnsi="Gill Sans MT" w:cs="Tahoma"/>
          <w:i/>
          <w:bdr w:val="none" w:sz="0" w:space="0" w:color="auto" w:frame="1"/>
        </w:rPr>
        <w:t xml:space="preserve"> </w:t>
      </w:r>
      <w:r w:rsidR="00227118" w:rsidRPr="0096622F">
        <w:rPr>
          <w:rStyle w:val="medium-font"/>
          <w:rFonts w:ascii="Gill Sans MT" w:hAnsi="Gill Sans MT" w:cs="Tahoma"/>
          <w:i/>
          <w:bdr w:val="none" w:sz="0" w:space="0" w:color="auto" w:frame="1"/>
          <w:shd w:val="clear" w:color="auto" w:fill="FFFFFF"/>
        </w:rPr>
        <w:t>Journal of Sponsorship.</w:t>
      </w:r>
      <w:r w:rsidR="00561FA5" w:rsidRPr="0096622F">
        <w:rPr>
          <w:rStyle w:val="medium-font"/>
          <w:rFonts w:ascii="Gill Sans MT" w:hAnsi="Gill Sans MT" w:cs="Tahoma"/>
          <w:b/>
          <w:bdr w:val="none" w:sz="0" w:space="0" w:color="auto" w:frame="1"/>
          <w:shd w:val="clear" w:color="auto" w:fill="FFFFFF"/>
        </w:rPr>
        <w:t xml:space="preserve"> </w:t>
      </w:r>
      <w:r w:rsidR="00227118" w:rsidRPr="0096622F">
        <w:rPr>
          <w:rStyle w:val="medium-font"/>
          <w:rFonts w:ascii="Gill Sans MT" w:hAnsi="Gill Sans MT" w:cs="Tahoma"/>
          <w:b/>
          <w:bdr w:val="none" w:sz="0" w:space="0" w:color="auto" w:frame="1"/>
          <w:shd w:val="clear" w:color="auto" w:fill="FFFFFF"/>
        </w:rPr>
        <w:t>4</w:t>
      </w:r>
      <w:r w:rsidRPr="0096622F">
        <w:rPr>
          <w:rStyle w:val="medium-font"/>
          <w:rFonts w:ascii="Gill Sans MT" w:hAnsi="Gill Sans MT" w:cs="Tahoma"/>
          <w:bdr w:val="none" w:sz="0" w:space="0" w:color="auto" w:frame="1"/>
          <w:shd w:val="clear" w:color="auto" w:fill="FFFFFF"/>
        </w:rPr>
        <w:t xml:space="preserve"> (</w:t>
      </w:r>
      <w:r w:rsidR="00227118" w:rsidRPr="0096622F">
        <w:rPr>
          <w:rStyle w:val="medium-font"/>
          <w:rFonts w:ascii="Gill Sans MT" w:hAnsi="Gill Sans MT" w:cs="Tahoma"/>
          <w:bdr w:val="none" w:sz="0" w:space="0" w:color="auto" w:frame="1"/>
          <w:shd w:val="clear" w:color="auto" w:fill="FFFFFF"/>
        </w:rPr>
        <w:t>3</w:t>
      </w:r>
      <w:r w:rsidRPr="0096622F">
        <w:rPr>
          <w:rStyle w:val="medium-font"/>
          <w:rFonts w:ascii="Gill Sans MT" w:hAnsi="Gill Sans MT" w:cs="Tahoma"/>
          <w:bdr w:val="none" w:sz="0" w:space="0" w:color="auto" w:frame="1"/>
          <w:shd w:val="clear" w:color="auto" w:fill="FFFFFF"/>
        </w:rPr>
        <w:t>)</w:t>
      </w:r>
      <w:r w:rsidR="00227118" w:rsidRPr="0096622F">
        <w:rPr>
          <w:rStyle w:val="medium-font"/>
          <w:rFonts w:ascii="Gill Sans MT" w:hAnsi="Gill Sans MT" w:cs="Tahoma"/>
          <w:bdr w:val="none" w:sz="0" w:space="0" w:color="auto" w:frame="1"/>
          <w:shd w:val="clear" w:color="auto" w:fill="FFFFFF"/>
        </w:rPr>
        <w:t>,</w:t>
      </w:r>
      <w:r w:rsidRPr="0096622F">
        <w:rPr>
          <w:rStyle w:val="medium-font"/>
          <w:rFonts w:ascii="Gill Sans MT" w:hAnsi="Gill Sans MT" w:cs="Tahoma"/>
          <w:bdr w:val="none" w:sz="0" w:space="0" w:color="auto" w:frame="1"/>
          <w:shd w:val="clear" w:color="auto" w:fill="FFFFFF"/>
        </w:rPr>
        <w:t xml:space="preserve"> </w:t>
      </w:r>
      <w:r w:rsidR="00227118" w:rsidRPr="0096622F">
        <w:rPr>
          <w:rStyle w:val="medium-font"/>
          <w:rFonts w:ascii="Gill Sans MT" w:hAnsi="Gill Sans MT" w:cs="Tahoma"/>
          <w:bdr w:val="none" w:sz="0" w:space="0" w:color="auto" w:frame="1"/>
          <w:shd w:val="clear" w:color="auto" w:fill="FFFFFF"/>
        </w:rPr>
        <w:t>245-252. 8p.</w:t>
      </w:r>
      <w:r w:rsidR="00227118" w:rsidRPr="0096622F">
        <w:rPr>
          <w:rStyle w:val="apple-converted-space"/>
          <w:rFonts w:ascii="Gill Sans MT" w:hAnsi="Gill Sans MT" w:cs="Tahoma"/>
          <w:bdr w:val="none" w:sz="0" w:space="0" w:color="auto" w:frame="1"/>
          <w:shd w:val="clear" w:color="auto" w:fill="FFFFFF"/>
        </w:rPr>
        <w:t> </w:t>
      </w:r>
    </w:p>
    <w:p w:rsidR="00227118" w:rsidRPr="0096622F" w:rsidRDefault="00227118" w:rsidP="0096622F">
      <w:pPr>
        <w:rPr>
          <w:rStyle w:val="medium-font"/>
          <w:rFonts w:ascii="Gill Sans MT" w:hAnsi="Gill Sans MT" w:cs="Tahoma"/>
          <w:sz w:val="22"/>
          <w:szCs w:val="22"/>
          <w:bdr w:val="none" w:sz="0" w:space="0" w:color="auto" w:frame="1"/>
          <w:shd w:val="clear" w:color="auto" w:fill="FFFFFF"/>
        </w:rPr>
      </w:pPr>
      <w:r w:rsidRPr="0096622F">
        <w:rPr>
          <w:rStyle w:val="medium-font"/>
          <w:rFonts w:ascii="Gill Sans MT" w:hAnsi="Gill Sans MT" w:cs="Tahoma"/>
          <w:sz w:val="22"/>
          <w:szCs w:val="22"/>
          <w:bdr w:val="none" w:sz="0" w:space="0" w:color="auto" w:frame="1"/>
          <w:shd w:val="clear" w:color="auto" w:fill="FFFFFF"/>
        </w:rPr>
        <w:t xml:space="preserve">This paper </w:t>
      </w:r>
      <w:r w:rsidR="009C30E6" w:rsidRPr="0096622F">
        <w:rPr>
          <w:rStyle w:val="medium-font"/>
          <w:rFonts w:ascii="Gill Sans MT" w:hAnsi="Gill Sans MT" w:cs="Tahoma"/>
          <w:sz w:val="22"/>
          <w:szCs w:val="22"/>
          <w:bdr w:val="none" w:sz="0" w:space="0" w:color="auto" w:frame="1"/>
          <w:shd w:val="clear" w:color="auto" w:fill="FFFFFF"/>
        </w:rPr>
        <w:t>defines</w:t>
      </w:r>
      <w:r w:rsidRPr="0096622F">
        <w:rPr>
          <w:rStyle w:val="medium-font"/>
          <w:rFonts w:ascii="Gill Sans MT" w:hAnsi="Gill Sans MT" w:cs="Tahoma"/>
          <w:sz w:val="22"/>
          <w:szCs w:val="22"/>
          <w:bdr w:val="none" w:sz="0" w:space="0" w:color="auto" w:frame="1"/>
          <w:shd w:val="clear" w:color="auto" w:fill="FFFFFF"/>
        </w:rPr>
        <w:t xml:space="preserve"> ambush marketing and </w:t>
      </w:r>
      <w:r w:rsidR="009C30E6" w:rsidRPr="0096622F">
        <w:rPr>
          <w:rStyle w:val="medium-font"/>
          <w:rFonts w:ascii="Gill Sans MT" w:hAnsi="Gill Sans MT" w:cs="Tahoma"/>
          <w:sz w:val="22"/>
          <w:szCs w:val="22"/>
          <w:bdr w:val="none" w:sz="0" w:space="0" w:color="auto" w:frame="1"/>
          <w:shd w:val="clear" w:color="auto" w:fill="FFFFFF"/>
        </w:rPr>
        <w:t>discusses</w:t>
      </w:r>
      <w:r w:rsidRPr="0096622F">
        <w:rPr>
          <w:rStyle w:val="medium-font"/>
          <w:rFonts w:ascii="Gill Sans MT" w:hAnsi="Gill Sans MT" w:cs="Tahoma"/>
          <w:sz w:val="22"/>
          <w:szCs w:val="22"/>
          <w:bdr w:val="none" w:sz="0" w:space="0" w:color="auto" w:frame="1"/>
          <w:shd w:val="clear" w:color="auto" w:fill="FFFFFF"/>
        </w:rPr>
        <w:t xml:space="preserve"> attempts by governments and </w:t>
      </w:r>
      <w:r w:rsidR="009C30E6" w:rsidRPr="0096622F">
        <w:rPr>
          <w:rStyle w:val="medium-font"/>
          <w:rFonts w:ascii="Gill Sans MT" w:hAnsi="Gill Sans MT" w:cs="Tahoma"/>
          <w:sz w:val="22"/>
          <w:szCs w:val="22"/>
          <w:bdr w:val="none" w:sz="0" w:space="0" w:color="auto" w:frame="1"/>
          <w:shd w:val="clear" w:color="auto" w:fill="FFFFFF"/>
        </w:rPr>
        <w:t>other stakeholders of the Olympic Games in attempting to prevent it</w:t>
      </w:r>
      <w:r w:rsidRPr="0096622F">
        <w:rPr>
          <w:rStyle w:val="medium-font"/>
          <w:rFonts w:ascii="Gill Sans MT" w:hAnsi="Gill Sans MT" w:cs="Tahoma"/>
          <w:sz w:val="22"/>
          <w:szCs w:val="22"/>
          <w:bdr w:val="none" w:sz="0" w:space="0" w:color="auto" w:frame="1"/>
          <w:shd w:val="clear" w:color="auto" w:fill="FFFFFF"/>
        </w:rPr>
        <w:t xml:space="preserve">. </w:t>
      </w:r>
      <w:r w:rsidR="009C30E6" w:rsidRPr="0096622F">
        <w:rPr>
          <w:rStyle w:val="medium-font"/>
          <w:rFonts w:ascii="Gill Sans MT" w:hAnsi="Gill Sans MT" w:cs="Tahoma"/>
          <w:sz w:val="22"/>
          <w:szCs w:val="22"/>
          <w:bdr w:val="none" w:sz="0" w:space="0" w:color="auto" w:frame="1"/>
          <w:shd w:val="clear" w:color="auto" w:fill="FFFFFF"/>
        </w:rPr>
        <w:t>Specifically</w:t>
      </w:r>
      <w:r w:rsidRPr="0096622F">
        <w:rPr>
          <w:rStyle w:val="medium-font"/>
          <w:rFonts w:ascii="Gill Sans MT" w:hAnsi="Gill Sans MT" w:cs="Tahoma"/>
          <w:sz w:val="22"/>
          <w:szCs w:val="22"/>
          <w:bdr w:val="none" w:sz="0" w:space="0" w:color="auto" w:frame="1"/>
          <w:shd w:val="clear" w:color="auto" w:fill="FFFFFF"/>
        </w:rPr>
        <w:t xml:space="preserve">, the paper explains the use of 'an association right' and the laws in place to prevent ambush marketing at the London Olympics in 2012. </w:t>
      </w:r>
    </w:p>
    <w:p w:rsidR="00E376C7" w:rsidRPr="0096622F" w:rsidRDefault="00E376C7" w:rsidP="0096622F">
      <w:pPr>
        <w:rPr>
          <w:rStyle w:val="medium-font"/>
          <w:rFonts w:ascii="Gill Sans MT" w:hAnsi="Gill Sans MT" w:cs="Tahoma"/>
          <w:sz w:val="22"/>
          <w:szCs w:val="22"/>
          <w:bdr w:val="none" w:sz="0" w:space="0" w:color="auto" w:frame="1"/>
          <w:shd w:val="clear" w:color="auto" w:fill="FFFFFF"/>
        </w:rPr>
      </w:pPr>
    </w:p>
    <w:p w:rsidR="004155C6" w:rsidRPr="0096622F" w:rsidRDefault="00FC4964" w:rsidP="0096622F">
      <w:pPr>
        <w:pStyle w:val="ListParagraph"/>
        <w:numPr>
          <w:ilvl w:val="0"/>
          <w:numId w:val="4"/>
        </w:numPr>
        <w:shd w:val="clear" w:color="auto" w:fill="FFFFFF"/>
        <w:spacing w:after="0" w:line="240" w:lineRule="auto"/>
        <w:textAlignment w:val="baseline"/>
        <w:rPr>
          <w:rFonts w:ascii="Gill Sans MT" w:hAnsi="Gill Sans MT" w:cs="Tahoma"/>
          <w:i/>
          <w:lang w:eastAsia="en-GB"/>
        </w:rPr>
      </w:pPr>
      <w:r w:rsidRPr="0096622F">
        <w:rPr>
          <w:rFonts w:ascii="Gill Sans MT" w:hAnsi="Gill Sans MT" w:cs="Arial"/>
          <w:shd w:val="clear" w:color="auto" w:fill="FFFFFF"/>
        </w:rPr>
        <w:t>Kenyon, J</w:t>
      </w:r>
      <w:r w:rsidR="009C30E6" w:rsidRPr="0096622F">
        <w:rPr>
          <w:rFonts w:ascii="Gill Sans MT" w:hAnsi="Gill Sans MT" w:cs="Arial"/>
          <w:shd w:val="clear" w:color="auto" w:fill="FFFFFF"/>
        </w:rPr>
        <w:t>.</w:t>
      </w:r>
      <w:r w:rsidRPr="0096622F">
        <w:rPr>
          <w:rFonts w:ascii="Gill Sans MT" w:hAnsi="Gill Sans MT" w:cs="Arial"/>
          <w:shd w:val="clear" w:color="auto" w:fill="FFFFFF"/>
        </w:rPr>
        <w:t>, Palmer</w:t>
      </w:r>
      <w:r w:rsidR="009C30E6" w:rsidRPr="0096622F">
        <w:rPr>
          <w:rFonts w:ascii="Gill Sans MT" w:hAnsi="Gill Sans MT" w:cs="Arial"/>
          <w:shd w:val="clear" w:color="auto" w:fill="FFFFFF"/>
        </w:rPr>
        <w:t>, C</w:t>
      </w:r>
      <w:r w:rsidRPr="0096622F">
        <w:rPr>
          <w:rFonts w:ascii="Gill Sans MT" w:hAnsi="Gill Sans MT" w:cs="Arial"/>
          <w:shd w:val="clear" w:color="auto" w:fill="FFFFFF"/>
        </w:rPr>
        <w:t xml:space="preserve">. </w:t>
      </w:r>
      <w:r w:rsidR="00F9378A" w:rsidRPr="0096622F">
        <w:rPr>
          <w:rFonts w:ascii="Gill Sans MT" w:hAnsi="Gill Sans MT" w:cs="Arial"/>
          <w:shd w:val="clear" w:color="auto" w:fill="FFFFFF"/>
        </w:rPr>
        <w:t xml:space="preserve">(2008) </w:t>
      </w:r>
      <w:r w:rsidRPr="0096622F">
        <w:rPr>
          <w:rFonts w:ascii="Gill Sans MT" w:hAnsi="Gill Sans MT" w:cs="Arial"/>
          <w:shd w:val="clear" w:color="auto" w:fill="FFFFFF"/>
        </w:rPr>
        <w:t>Funding and sponsorship; the commercial impact of the 2012 London Olympic games–some considerations.</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Journal of Qualitative Research in Sports Studies</w:t>
      </w:r>
      <w:r w:rsidR="00F9378A"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2</w:t>
      </w:r>
      <w:r w:rsidR="00F9378A" w:rsidRPr="0096622F">
        <w:rPr>
          <w:rFonts w:ascii="Gill Sans MT" w:hAnsi="Gill Sans MT" w:cs="Arial"/>
          <w:shd w:val="clear" w:color="auto" w:fill="FFFFFF"/>
        </w:rPr>
        <w:t xml:space="preserve"> (</w:t>
      </w:r>
      <w:r w:rsidRPr="0096622F">
        <w:rPr>
          <w:rFonts w:ascii="Gill Sans MT" w:hAnsi="Gill Sans MT" w:cs="Arial"/>
          <w:shd w:val="clear" w:color="auto" w:fill="FFFFFF"/>
        </w:rPr>
        <w:t>1</w:t>
      </w:r>
      <w:r w:rsidR="00561FA5" w:rsidRPr="0096622F">
        <w:rPr>
          <w:rFonts w:ascii="Gill Sans MT" w:hAnsi="Gill Sans MT" w:cs="Arial"/>
          <w:shd w:val="clear" w:color="auto" w:fill="FFFFFF"/>
        </w:rPr>
        <w:t>),</w:t>
      </w:r>
      <w:r w:rsidRPr="0096622F">
        <w:rPr>
          <w:rFonts w:ascii="Gill Sans MT" w:hAnsi="Gill Sans MT" w:cs="Arial"/>
          <w:shd w:val="clear" w:color="auto" w:fill="FFFFFF"/>
        </w:rPr>
        <w:t xml:space="preserve"> 29-44.</w:t>
      </w:r>
    </w:p>
    <w:p w:rsidR="004155C6" w:rsidRPr="0096622F" w:rsidRDefault="009C30E6"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T</w:t>
      </w:r>
      <w:r w:rsidR="004155C6" w:rsidRPr="0096622F">
        <w:rPr>
          <w:rFonts w:ascii="Gill Sans MT" w:hAnsi="Gill Sans MT" w:cs="Tahoma"/>
          <w:sz w:val="22"/>
          <w:szCs w:val="22"/>
          <w:lang w:eastAsia="en-GB"/>
        </w:rPr>
        <w:t>his article discuss</w:t>
      </w:r>
      <w:r w:rsidRPr="0096622F">
        <w:rPr>
          <w:rFonts w:ascii="Gill Sans MT" w:hAnsi="Gill Sans MT" w:cs="Tahoma"/>
          <w:sz w:val="22"/>
          <w:szCs w:val="22"/>
          <w:lang w:eastAsia="en-GB"/>
        </w:rPr>
        <w:t>es</w:t>
      </w:r>
      <w:r w:rsidR="004155C6" w:rsidRPr="0096622F">
        <w:rPr>
          <w:rFonts w:ascii="Gill Sans MT" w:hAnsi="Gill Sans MT" w:cs="Tahoma"/>
          <w:sz w:val="22"/>
          <w:szCs w:val="22"/>
          <w:lang w:eastAsia="en-GB"/>
        </w:rPr>
        <w:t xml:space="preserve"> the commercial relationships </w:t>
      </w:r>
      <w:r w:rsidRPr="0096622F">
        <w:rPr>
          <w:rFonts w:ascii="Gill Sans MT" w:hAnsi="Gill Sans MT" w:cs="Tahoma"/>
          <w:sz w:val="22"/>
          <w:szCs w:val="22"/>
          <w:lang w:eastAsia="en-GB"/>
        </w:rPr>
        <w:t xml:space="preserve">that exist </w:t>
      </w:r>
      <w:r w:rsidR="004155C6" w:rsidRPr="0096622F">
        <w:rPr>
          <w:rFonts w:ascii="Gill Sans MT" w:hAnsi="Gill Sans MT" w:cs="Tahoma"/>
          <w:sz w:val="22"/>
          <w:szCs w:val="22"/>
          <w:lang w:eastAsia="en-GB"/>
        </w:rPr>
        <w:t>between Olympic sponsors, the IOC and the bodies responsible for delivering London 2012 Olympic Games</w:t>
      </w:r>
      <w:r w:rsidRPr="0096622F">
        <w:rPr>
          <w:rFonts w:ascii="Gill Sans MT" w:hAnsi="Gill Sans MT" w:cs="Tahoma"/>
          <w:sz w:val="22"/>
          <w:szCs w:val="22"/>
          <w:lang w:eastAsia="en-GB"/>
        </w:rPr>
        <w:t xml:space="preserve">. It highlights </w:t>
      </w:r>
      <w:r w:rsidR="004155C6" w:rsidRPr="0096622F">
        <w:rPr>
          <w:rFonts w:ascii="Gill Sans MT" w:hAnsi="Gill Sans MT" w:cs="Tahoma"/>
          <w:sz w:val="22"/>
          <w:szCs w:val="22"/>
          <w:lang w:eastAsia="en-GB"/>
        </w:rPr>
        <w:t xml:space="preserve">ethical implications </w:t>
      </w:r>
      <w:r w:rsidRPr="0096622F">
        <w:rPr>
          <w:rFonts w:ascii="Gill Sans MT" w:hAnsi="Gill Sans MT" w:cs="Tahoma"/>
          <w:sz w:val="22"/>
          <w:szCs w:val="22"/>
          <w:lang w:eastAsia="en-GB"/>
        </w:rPr>
        <w:t>that have emerged as a result of this relationship, and focuses on</w:t>
      </w:r>
      <w:r w:rsidR="004155C6" w:rsidRPr="0096622F">
        <w:rPr>
          <w:rFonts w:ascii="Gill Sans MT" w:hAnsi="Gill Sans MT" w:cs="Tahoma"/>
          <w:sz w:val="22"/>
          <w:szCs w:val="22"/>
          <w:lang w:eastAsia="en-GB"/>
        </w:rPr>
        <w:t xml:space="preserve"> tensions between world-wide and domestic sponsorship for the Olympics</w:t>
      </w:r>
      <w:r w:rsidRPr="0096622F">
        <w:rPr>
          <w:rFonts w:ascii="Gill Sans MT" w:hAnsi="Gill Sans MT" w:cs="Tahoma"/>
          <w:sz w:val="22"/>
          <w:szCs w:val="22"/>
          <w:lang w:eastAsia="en-GB"/>
        </w:rPr>
        <w:t>.</w:t>
      </w:r>
      <w:r w:rsidR="004155C6" w:rsidRPr="0096622F">
        <w:rPr>
          <w:rFonts w:ascii="Gill Sans MT" w:hAnsi="Gill Sans MT" w:cs="Tahoma"/>
          <w:sz w:val="22"/>
          <w:szCs w:val="22"/>
          <w:lang w:eastAsia="en-GB"/>
        </w:rPr>
        <w:t xml:space="preserve"> The article </w:t>
      </w:r>
      <w:r w:rsidRPr="0096622F">
        <w:rPr>
          <w:rFonts w:ascii="Gill Sans MT" w:hAnsi="Gill Sans MT" w:cs="Tahoma"/>
          <w:sz w:val="22"/>
          <w:szCs w:val="22"/>
          <w:lang w:eastAsia="en-GB"/>
        </w:rPr>
        <w:t>also focuses on domestic funding issues and perceptions of the authors that the (funding of the) Games have become, to an extent, subject to the</w:t>
      </w:r>
      <w:r w:rsidR="004155C6" w:rsidRPr="0096622F">
        <w:rPr>
          <w:rFonts w:ascii="Gill Sans MT" w:hAnsi="Gill Sans MT" w:cs="Tahoma"/>
          <w:sz w:val="22"/>
          <w:szCs w:val="22"/>
          <w:lang w:eastAsia="en-GB"/>
        </w:rPr>
        <w:t xml:space="preserve"> whims of commercial sponsorship.</w:t>
      </w:r>
    </w:p>
    <w:p w:rsidR="00227118" w:rsidRPr="0096622F" w:rsidRDefault="00227118" w:rsidP="0096622F">
      <w:pPr>
        <w:textAlignment w:val="baseline"/>
        <w:rPr>
          <w:rFonts w:ascii="Gill Sans MT" w:hAnsi="Gill Sans MT" w:cs="Tahoma"/>
          <w:sz w:val="22"/>
          <w:szCs w:val="22"/>
          <w:lang w:eastAsia="en-GB"/>
        </w:rPr>
      </w:pPr>
    </w:p>
    <w:p w:rsidR="00227118" w:rsidRPr="0096622F" w:rsidRDefault="00227118" w:rsidP="0096622F">
      <w:pPr>
        <w:pStyle w:val="ListParagraph"/>
        <w:numPr>
          <w:ilvl w:val="0"/>
          <w:numId w:val="4"/>
        </w:numPr>
        <w:spacing w:after="0" w:line="240" w:lineRule="auto"/>
        <w:rPr>
          <w:rStyle w:val="apple-converted-space"/>
          <w:rFonts w:ascii="Gill Sans MT" w:hAnsi="Gill Sans MT" w:cs="Tahoma"/>
          <w:bdr w:val="none" w:sz="0" w:space="0" w:color="auto" w:frame="1"/>
          <w:shd w:val="clear" w:color="auto" w:fill="FFFFFF"/>
        </w:rPr>
      </w:pPr>
      <w:r w:rsidRPr="0096622F">
        <w:rPr>
          <w:rStyle w:val="medium-font"/>
          <w:rFonts w:ascii="Gill Sans MT" w:hAnsi="Gill Sans MT" w:cs="Tahoma"/>
          <w:bdr w:val="none" w:sz="0" w:space="0" w:color="auto" w:frame="1"/>
          <w:shd w:val="clear" w:color="auto" w:fill="FFFFFF"/>
        </w:rPr>
        <w:t>Grady, J., McKelvey, S., Bernthal, M.J.</w:t>
      </w:r>
      <w:r w:rsidRPr="0096622F">
        <w:rPr>
          <w:rStyle w:val="apple-converted-space"/>
          <w:rFonts w:ascii="Gill Sans MT" w:hAnsi="Gill Sans MT" w:cs="Tahoma"/>
          <w:bdr w:val="none" w:sz="0" w:space="0" w:color="auto" w:frame="1"/>
          <w:shd w:val="clear" w:color="auto" w:fill="FFFFFF"/>
        </w:rPr>
        <w:t> </w:t>
      </w:r>
      <w:r w:rsidR="00F9378A" w:rsidRPr="0096622F">
        <w:rPr>
          <w:rStyle w:val="apple-converted-space"/>
          <w:rFonts w:ascii="Gill Sans MT" w:hAnsi="Gill Sans MT" w:cs="Tahoma"/>
          <w:bdr w:val="none" w:sz="0" w:space="0" w:color="auto" w:frame="1"/>
          <w:shd w:val="clear" w:color="auto" w:fill="FFFFFF"/>
        </w:rPr>
        <w:t xml:space="preserve">(2010) </w:t>
      </w:r>
      <w:r w:rsidR="00F9378A" w:rsidRPr="0096622F">
        <w:rPr>
          <w:rStyle w:val="title-link-wrapper"/>
          <w:rFonts w:ascii="Gill Sans MT" w:hAnsi="Gill Sans MT" w:cs="Tahoma"/>
          <w:bdr w:val="none" w:sz="0" w:space="0" w:color="auto" w:frame="1"/>
        </w:rPr>
        <w:t>Olympic legislation vis-à-vis the rights and interests of stakeholders.</w:t>
      </w:r>
      <w:r w:rsidR="00F9378A" w:rsidRPr="0096622F">
        <w:rPr>
          <w:rStyle w:val="title-link-wrapper"/>
          <w:rFonts w:ascii="Gill Sans MT" w:hAnsi="Gill Sans MT" w:cs="Tahoma"/>
          <w:i/>
          <w:bdr w:val="none" w:sz="0" w:space="0" w:color="auto" w:frame="1"/>
          <w:shd w:val="clear" w:color="auto" w:fill="FFFFFF"/>
        </w:rPr>
        <w:t xml:space="preserve"> </w:t>
      </w:r>
      <w:r w:rsidRPr="0096622F">
        <w:rPr>
          <w:rStyle w:val="medium-font"/>
          <w:rFonts w:ascii="Gill Sans MT" w:hAnsi="Gill Sans MT" w:cs="Tahoma"/>
          <w:i/>
          <w:bdr w:val="none" w:sz="0" w:space="0" w:color="auto" w:frame="1"/>
          <w:shd w:val="clear" w:color="auto" w:fill="FFFFFF"/>
        </w:rPr>
        <w:t xml:space="preserve">Journal of Sponsorship. </w:t>
      </w:r>
      <w:r w:rsidRPr="0096622F">
        <w:rPr>
          <w:rStyle w:val="medium-font"/>
          <w:rFonts w:ascii="Gill Sans MT" w:hAnsi="Gill Sans MT" w:cs="Tahoma"/>
          <w:b/>
          <w:bdr w:val="none" w:sz="0" w:space="0" w:color="auto" w:frame="1"/>
          <w:shd w:val="clear" w:color="auto" w:fill="FFFFFF"/>
        </w:rPr>
        <w:t>3</w:t>
      </w:r>
      <w:r w:rsidRPr="0096622F">
        <w:rPr>
          <w:rStyle w:val="medium-font"/>
          <w:rFonts w:ascii="Gill Sans MT" w:hAnsi="Gill Sans MT" w:cs="Tahoma"/>
          <w:bdr w:val="none" w:sz="0" w:space="0" w:color="auto" w:frame="1"/>
          <w:shd w:val="clear" w:color="auto" w:fill="FFFFFF"/>
        </w:rPr>
        <w:t xml:space="preserve"> </w:t>
      </w:r>
      <w:r w:rsidR="00F9378A" w:rsidRPr="0096622F">
        <w:rPr>
          <w:rStyle w:val="medium-font"/>
          <w:rFonts w:ascii="Gill Sans MT" w:hAnsi="Gill Sans MT" w:cs="Tahoma"/>
          <w:bdr w:val="none" w:sz="0" w:space="0" w:color="auto" w:frame="1"/>
          <w:shd w:val="clear" w:color="auto" w:fill="FFFFFF"/>
        </w:rPr>
        <w:t>(</w:t>
      </w:r>
      <w:r w:rsidRPr="0096622F">
        <w:rPr>
          <w:rStyle w:val="medium-font"/>
          <w:rFonts w:ascii="Gill Sans MT" w:hAnsi="Gill Sans MT" w:cs="Tahoma"/>
          <w:bdr w:val="none" w:sz="0" w:space="0" w:color="auto" w:frame="1"/>
          <w:shd w:val="clear" w:color="auto" w:fill="FFFFFF"/>
        </w:rPr>
        <w:t>2</w:t>
      </w:r>
      <w:r w:rsidR="00F9378A" w:rsidRPr="0096622F">
        <w:rPr>
          <w:rStyle w:val="medium-font"/>
          <w:rFonts w:ascii="Gill Sans MT" w:hAnsi="Gill Sans MT" w:cs="Tahoma"/>
          <w:bdr w:val="none" w:sz="0" w:space="0" w:color="auto" w:frame="1"/>
          <w:shd w:val="clear" w:color="auto" w:fill="FFFFFF"/>
        </w:rPr>
        <w:t>)</w:t>
      </w:r>
      <w:r w:rsidRPr="0096622F">
        <w:rPr>
          <w:rStyle w:val="medium-font"/>
          <w:rFonts w:ascii="Gill Sans MT" w:hAnsi="Gill Sans MT" w:cs="Tahoma"/>
          <w:bdr w:val="none" w:sz="0" w:space="0" w:color="auto" w:frame="1"/>
          <w:shd w:val="clear" w:color="auto" w:fill="FFFFFF"/>
        </w:rPr>
        <w:t>, 144-156. 13p.</w:t>
      </w:r>
      <w:r w:rsidRPr="0096622F">
        <w:rPr>
          <w:rStyle w:val="apple-converted-space"/>
          <w:rFonts w:ascii="Gill Sans MT" w:hAnsi="Gill Sans MT" w:cs="Tahoma"/>
          <w:bdr w:val="none" w:sz="0" w:space="0" w:color="auto" w:frame="1"/>
          <w:shd w:val="clear" w:color="auto" w:fill="FFFFFF"/>
        </w:rPr>
        <w:t> </w:t>
      </w:r>
    </w:p>
    <w:p w:rsidR="00227118" w:rsidRPr="0096622F" w:rsidRDefault="00625599" w:rsidP="0096622F">
      <w:pPr>
        <w:rPr>
          <w:rStyle w:val="medium-font"/>
          <w:rFonts w:ascii="Gill Sans MT" w:hAnsi="Gill Sans MT" w:cs="Tahoma"/>
          <w:sz w:val="22"/>
          <w:szCs w:val="22"/>
          <w:bdr w:val="none" w:sz="0" w:space="0" w:color="auto" w:frame="1"/>
          <w:shd w:val="clear" w:color="auto" w:fill="FFFFFF"/>
        </w:rPr>
      </w:pPr>
      <w:r w:rsidRPr="0096622F">
        <w:rPr>
          <w:rStyle w:val="medium-font"/>
          <w:rFonts w:ascii="Gill Sans MT" w:hAnsi="Gill Sans MT" w:cs="Tahoma"/>
          <w:sz w:val="22"/>
          <w:szCs w:val="22"/>
          <w:bdr w:val="none" w:sz="0" w:space="0" w:color="auto" w:frame="1"/>
          <w:shd w:val="clear" w:color="auto" w:fill="FFFFFF"/>
        </w:rPr>
        <w:t xml:space="preserve">This article is instructive in its consideration of the development of </w:t>
      </w:r>
      <w:r w:rsidR="00227118" w:rsidRPr="0096622F">
        <w:rPr>
          <w:rStyle w:val="medium-font"/>
          <w:rFonts w:ascii="Gill Sans MT" w:hAnsi="Gill Sans MT" w:cs="Tahoma"/>
          <w:sz w:val="22"/>
          <w:szCs w:val="22"/>
          <w:bdr w:val="none" w:sz="0" w:space="0" w:color="auto" w:frame="1"/>
          <w:shd w:val="clear" w:color="auto" w:fill="FFFFFF"/>
        </w:rPr>
        <w:t>event-specific legislation</w:t>
      </w:r>
      <w:r w:rsidRPr="0096622F">
        <w:rPr>
          <w:rStyle w:val="medium-font"/>
          <w:rFonts w:ascii="Gill Sans MT" w:hAnsi="Gill Sans MT" w:cs="Tahoma"/>
          <w:sz w:val="22"/>
          <w:szCs w:val="22"/>
          <w:bdr w:val="none" w:sz="0" w:space="0" w:color="auto" w:frame="1"/>
          <w:shd w:val="clear" w:color="auto" w:fill="FFFFFF"/>
        </w:rPr>
        <w:t xml:space="preserve"> by the IOC (as a means of</w:t>
      </w:r>
      <w:r w:rsidR="00227118" w:rsidRPr="0096622F">
        <w:rPr>
          <w:rStyle w:val="medium-font"/>
          <w:rFonts w:ascii="Gill Sans MT" w:hAnsi="Gill Sans MT" w:cs="Tahoma"/>
          <w:sz w:val="22"/>
          <w:szCs w:val="22"/>
          <w:bdr w:val="none" w:sz="0" w:space="0" w:color="auto" w:frame="1"/>
          <w:shd w:val="clear" w:color="auto" w:fill="FFFFFF"/>
        </w:rPr>
        <w:t xml:space="preserve"> protect</w:t>
      </w:r>
      <w:r w:rsidRPr="0096622F">
        <w:rPr>
          <w:rStyle w:val="medium-font"/>
          <w:rFonts w:ascii="Gill Sans MT" w:hAnsi="Gill Sans MT" w:cs="Tahoma"/>
          <w:sz w:val="22"/>
          <w:szCs w:val="22"/>
          <w:bdr w:val="none" w:sz="0" w:space="0" w:color="auto" w:frame="1"/>
          <w:shd w:val="clear" w:color="auto" w:fill="FFFFFF"/>
        </w:rPr>
        <w:t xml:space="preserve">ing </w:t>
      </w:r>
      <w:r w:rsidR="00227118" w:rsidRPr="0096622F">
        <w:rPr>
          <w:rStyle w:val="medium-font"/>
          <w:rFonts w:ascii="Gill Sans MT" w:hAnsi="Gill Sans MT" w:cs="Tahoma"/>
          <w:sz w:val="22"/>
          <w:szCs w:val="22"/>
          <w:bdr w:val="none" w:sz="0" w:space="0" w:color="auto" w:frame="1"/>
          <w:shd w:val="clear" w:color="auto" w:fill="FFFFFF"/>
        </w:rPr>
        <w:t>the interests of the Olympic movement and its official sponsors from ambush marketing</w:t>
      </w:r>
      <w:r w:rsidR="001519F5" w:rsidRPr="0096622F">
        <w:rPr>
          <w:rStyle w:val="medium-font"/>
          <w:rFonts w:ascii="Gill Sans MT" w:hAnsi="Gill Sans MT" w:cs="Tahoma"/>
          <w:sz w:val="22"/>
          <w:szCs w:val="22"/>
          <w:bdr w:val="none" w:sz="0" w:space="0" w:color="auto" w:frame="1"/>
          <w:shd w:val="clear" w:color="auto" w:fill="FFFFFF"/>
        </w:rPr>
        <w:t>), and of its impact on host country legislation and</w:t>
      </w:r>
      <w:r w:rsidR="00227118" w:rsidRPr="0096622F">
        <w:rPr>
          <w:rStyle w:val="medium-font"/>
          <w:rFonts w:ascii="Gill Sans MT" w:hAnsi="Gill Sans MT" w:cs="Tahoma"/>
          <w:sz w:val="22"/>
          <w:szCs w:val="22"/>
          <w:bdr w:val="none" w:sz="0" w:space="0" w:color="auto" w:frame="1"/>
          <w:shd w:val="clear" w:color="auto" w:fill="FFFFFF"/>
        </w:rPr>
        <w:t xml:space="preserve"> trademark laws as a condition of the host city contract. </w:t>
      </w:r>
      <w:r w:rsidR="001519F5" w:rsidRPr="0096622F">
        <w:rPr>
          <w:rStyle w:val="medium-font"/>
          <w:rFonts w:ascii="Gill Sans MT" w:hAnsi="Gill Sans MT" w:cs="Tahoma"/>
          <w:sz w:val="22"/>
          <w:szCs w:val="22"/>
          <w:bdr w:val="none" w:sz="0" w:space="0" w:color="auto" w:frame="1"/>
          <w:shd w:val="clear" w:color="auto" w:fill="FFFFFF"/>
        </w:rPr>
        <w:t xml:space="preserve">Policy concerns are raised, as are concerns relating to commercial freedoms, and </w:t>
      </w:r>
      <w:r w:rsidR="00227118" w:rsidRPr="0096622F">
        <w:rPr>
          <w:rStyle w:val="medium-font"/>
          <w:rFonts w:ascii="Gill Sans MT" w:hAnsi="Gill Sans MT" w:cs="Tahoma"/>
          <w:sz w:val="22"/>
          <w:szCs w:val="22"/>
          <w:bdr w:val="none" w:sz="0" w:space="0" w:color="auto" w:frame="1"/>
          <w:shd w:val="clear" w:color="auto" w:fill="FFFFFF"/>
        </w:rPr>
        <w:t>the impact of such le</w:t>
      </w:r>
      <w:r w:rsidR="001519F5" w:rsidRPr="0096622F">
        <w:rPr>
          <w:rStyle w:val="medium-font"/>
          <w:rFonts w:ascii="Gill Sans MT" w:hAnsi="Gill Sans MT" w:cs="Tahoma"/>
          <w:sz w:val="22"/>
          <w:szCs w:val="22"/>
          <w:bdr w:val="none" w:sz="0" w:space="0" w:color="auto" w:frame="1"/>
          <w:shd w:val="clear" w:color="auto" w:fill="FFFFFF"/>
        </w:rPr>
        <w:t>gislation on local stakeholders</w:t>
      </w:r>
      <w:r w:rsidR="00227118" w:rsidRPr="0096622F">
        <w:rPr>
          <w:rStyle w:val="medium-font"/>
          <w:rFonts w:ascii="Gill Sans MT" w:hAnsi="Gill Sans MT" w:cs="Tahoma"/>
          <w:sz w:val="22"/>
          <w:szCs w:val="22"/>
          <w:bdr w:val="none" w:sz="0" w:space="0" w:color="auto" w:frame="1"/>
          <w:shd w:val="clear" w:color="auto" w:fill="FFFFFF"/>
        </w:rPr>
        <w:t>. The</w:t>
      </w:r>
      <w:r w:rsidR="001519F5" w:rsidRPr="0096622F">
        <w:rPr>
          <w:rStyle w:val="medium-font"/>
          <w:rFonts w:ascii="Gill Sans MT" w:hAnsi="Gill Sans MT" w:cs="Tahoma"/>
          <w:sz w:val="22"/>
          <w:szCs w:val="22"/>
          <w:bdr w:val="none" w:sz="0" w:space="0" w:color="auto" w:frame="1"/>
          <w:shd w:val="clear" w:color="auto" w:fill="FFFFFF"/>
        </w:rPr>
        <w:t xml:space="preserve"> study includes a consideration of </w:t>
      </w:r>
      <w:r w:rsidR="00227118" w:rsidRPr="0096622F">
        <w:rPr>
          <w:rStyle w:val="medium-font"/>
          <w:rFonts w:ascii="Gill Sans MT" w:hAnsi="Gill Sans MT" w:cs="Tahoma"/>
          <w:sz w:val="22"/>
          <w:szCs w:val="22"/>
          <w:bdr w:val="none" w:sz="0" w:space="0" w:color="auto" w:frame="1"/>
          <w:shd w:val="clear" w:color="auto" w:fill="FFFFFF"/>
        </w:rPr>
        <w:t>event-specific legislation fro</w:t>
      </w:r>
      <w:r w:rsidR="001519F5" w:rsidRPr="0096622F">
        <w:rPr>
          <w:rStyle w:val="medium-font"/>
          <w:rFonts w:ascii="Gill Sans MT" w:hAnsi="Gill Sans MT" w:cs="Tahoma"/>
          <w:sz w:val="22"/>
          <w:szCs w:val="22"/>
          <w:bdr w:val="none" w:sz="0" w:space="0" w:color="auto" w:frame="1"/>
          <w:shd w:val="clear" w:color="auto" w:fill="FFFFFF"/>
        </w:rPr>
        <w:t xml:space="preserve">m Beijing, Vancouver and London. </w:t>
      </w:r>
    </w:p>
    <w:p w:rsidR="00E376C7" w:rsidRPr="0096622F" w:rsidRDefault="00E376C7" w:rsidP="0096622F">
      <w:pPr>
        <w:rPr>
          <w:rStyle w:val="medium-font"/>
          <w:rFonts w:ascii="Gill Sans MT" w:hAnsi="Gill Sans MT" w:cs="Tahoma"/>
          <w:sz w:val="22"/>
          <w:szCs w:val="22"/>
          <w:bdr w:val="none" w:sz="0" w:space="0" w:color="auto" w:frame="1"/>
          <w:shd w:val="clear" w:color="auto" w:fill="FFFFFF"/>
        </w:rPr>
      </w:pPr>
    </w:p>
    <w:p w:rsidR="00227118" w:rsidRPr="0096622F" w:rsidRDefault="00F9378A" w:rsidP="0096622F">
      <w:pPr>
        <w:pStyle w:val="ListParagraph"/>
        <w:numPr>
          <w:ilvl w:val="0"/>
          <w:numId w:val="4"/>
        </w:numPr>
        <w:spacing w:after="0" w:line="240" w:lineRule="auto"/>
        <w:rPr>
          <w:rStyle w:val="apple-converted-space"/>
          <w:rFonts w:ascii="Gill Sans MT" w:hAnsi="Gill Sans MT" w:cs="Tahoma"/>
          <w:i/>
          <w:bdr w:val="none" w:sz="0" w:space="0" w:color="auto" w:frame="1"/>
          <w:shd w:val="clear" w:color="auto" w:fill="FFFFFF"/>
        </w:rPr>
      </w:pPr>
      <w:bookmarkStart w:id="2" w:name="Result_20"/>
      <w:r w:rsidRPr="0096622F">
        <w:rPr>
          <w:rStyle w:val="title-link-wrapper"/>
          <w:rFonts w:ascii="Gill Sans MT" w:hAnsi="Gill Sans MT" w:cs="Tahoma"/>
          <w:bdr w:val="none" w:sz="0" w:space="0" w:color="auto" w:frame="1"/>
        </w:rPr>
        <w:lastRenderedPageBreak/>
        <w:t xml:space="preserve">Deighton, P. (2012) </w:t>
      </w:r>
      <w:r w:rsidR="00227118" w:rsidRPr="0096622F">
        <w:rPr>
          <w:rStyle w:val="title-link-wrapper"/>
          <w:rFonts w:ascii="Gill Sans MT" w:hAnsi="Gill Sans MT" w:cs="Tahoma"/>
          <w:bdr w:val="none" w:sz="0" w:space="0" w:color="auto" w:frame="1"/>
        </w:rPr>
        <w:t>Industry Insider.</w:t>
      </w:r>
      <w:bookmarkEnd w:id="2"/>
      <w:r w:rsidR="00227118" w:rsidRPr="0096622F">
        <w:rPr>
          <w:rStyle w:val="title-link-wrapper"/>
          <w:rFonts w:ascii="Gill Sans MT" w:hAnsi="Gill Sans MT" w:cs="Tahoma"/>
          <w:i/>
          <w:bdr w:val="none" w:sz="0" w:space="0" w:color="auto" w:frame="1"/>
        </w:rPr>
        <w:t xml:space="preserve"> </w:t>
      </w:r>
      <w:r w:rsidR="00227118" w:rsidRPr="0096622F">
        <w:rPr>
          <w:rStyle w:val="medium-font"/>
          <w:rFonts w:ascii="Gill Sans MT" w:hAnsi="Gill Sans MT" w:cs="Tahoma"/>
          <w:i/>
          <w:bdr w:val="none" w:sz="0" w:space="0" w:color="auto" w:frame="1"/>
          <w:shd w:val="clear" w:color="auto" w:fill="FFFFFF"/>
        </w:rPr>
        <w:t>Sport Marketing Quarterly.</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medium-font"/>
          <w:rFonts w:ascii="Gill Sans MT" w:hAnsi="Gill Sans MT" w:cs="Tahoma"/>
          <w:b/>
          <w:i/>
          <w:bdr w:val="none" w:sz="0" w:space="0" w:color="auto" w:frame="1"/>
          <w:shd w:val="clear" w:color="auto" w:fill="FFFFFF"/>
        </w:rPr>
        <w:t xml:space="preserve"> </w:t>
      </w:r>
      <w:r w:rsidR="00227118" w:rsidRPr="0096622F">
        <w:rPr>
          <w:rStyle w:val="medium-font"/>
          <w:rFonts w:ascii="Gill Sans MT" w:hAnsi="Gill Sans MT" w:cs="Tahoma"/>
          <w:b/>
          <w:bdr w:val="none" w:sz="0" w:space="0" w:color="auto" w:frame="1"/>
          <w:shd w:val="clear" w:color="auto" w:fill="FFFFFF"/>
        </w:rPr>
        <w:t>21</w:t>
      </w:r>
      <w:r w:rsidRPr="0096622F">
        <w:rPr>
          <w:rStyle w:val="medium-font"/>
          <w:rFonts w:ascii="Gill Sans MT" w:hAnsi="Gill Sans MT" w:cs="Tahoma"/>
          <w:bdr w:val="none" w:sz="0" w:space="0" w:color="auto" w:frame="1"/>
          <w:shd w:val="clear" w:color="auto" w:fill="FFFFFF"/>
        </w:rPr>
        <w:t>(</w:t>
      </w:r>
      <w:r w:rsidR="00227118" w:rsidRPr="0096622F">
        <w:rPr>
          <w:rStyle w:val="medium-font"/>
          <w:rFonts w:ascii="Gill Sans MT" w:hAnsi="Gill Sans MT" w:cs="Tahoma"/>
          <w:bdr w:val="none" w:sz="0" w:space="0" w:color="auto" w:frame="1"/>
          <w:shd w:val="clear" w:color="auto" w:fill="FFFFFF"/>
        </w:rPr>
        <w:t>2</w:t>
      </w:r>
      <w:r w:rsidRPr="0096622F">
        <w:rPr>
          <w:rStyle w:val="medium-font"/>
          <w:rFonts w:ascii="Gill Sans MT" w:hAnsi="Gill Sans MT" w:cs="Tahoma"/>
          <w:bdr w:val="none" w:sz="0" w:space="0" w:color="auto" w:frame="1"/>
          <w:shd w:val="clear" w:color="auto" w:fill="FFFFFF"/>
        </w:rPr>
        <w:t>)</w:t>
      </w:r>
      <w:r w:rsidR="00227118" w:rsidRPr="0096622F">
        <w:rPr>
          <w:rStyle w:val="medium-font"/>
          <w:rFonts w:ascii="Gill Sans MT" w:hAnsi="Gill Sans MT" w:cs="Tahoma"/>
          <w:bdr w:val="none" w:sz="0" w:space="0" w:color="auto" w:frame="1"/>
          <w:shd w:val="clear" w:color="auto" w:fill="FFFFFF"/>
        </w:rPr>
        <w:t>, 68-69. 2p.</w:t>
      </w:r>
      <w:r w:rsidR="00227118" w:rsidRPr="0096622F">
        <w:rPr>
          <w:rStyle w:val="apple-converted-space"/>
          <w:rFonts w:ascii="Gill Sans MT" w:hAnsi="Gill Sans MT" w:cs="Tahoma"/>
          <w:i/>
          <w:bdr w:val="none" w:sz="0" w:space="0" w:color="auto" w:frame="1"/>
          <w:shd w:val="clear" w:color="auto" w:fill="FFFFFF"/>
        </w:rPr>
        <w:t> </w:t>
      </w:r>
    </w:p>
    <w:p w:rsidR="00227118" w:rsidRPr="0096622F" w:rsidRDefault="001519F5" w:rsidP="0096622F">
      <w:pPr>
        <w:rPr>
          <w:rStyle w:val="medium-font"/>
          <w:rFonts w:ascii="Gill Sans MT" w:hAnsi="Gill Sans MT" w:cs="Tahoma"/>
          <w:sz w:val="22"/>
          <w:szCs w:val="22"/>
          <w:bdr w:val="none" w:sz="0" w:space="0" w:color="auto" w:frame="1"/>
          <w:shd w:val="clear" w:color="auto" w:fill="FFFFFF"/>
        </w:rPr>
      </w:pPr>
      <w:r w:rsidRPr="0096622F">
        <w:rPr>
          <w:rStyle w:val="medium-font"/>
          <w:rFonts w:ascii="Gill Sans MT" w:hAnsi="Gill Sans MT" w:cs="Tahoma"/>
          <w:sz w:val="22"/>
          <w:szCs w:val="22"/>
          <w:bdr w:val="none" w:sz="0" w:space="0" w:color="auto" w:frame="1"/>
          <w:shd w:val="clear" w:color="auto" w:fill="FFFFFF"/>
        </w:rPr>
        <w:t xml:space="preserve">This article, published in the </w:t>
      </w:r>
      <w:r w:rsidRPr="0096622F">
        <w:rPr>
          <w:rStyle w:val="medium-font"/>
          <w:rFonts w:ascii="Gill Sans MT" w:hAnsi="Gill Sans MT" w:cs="Tahoma"/>
          <w:i/>
          <w:sz w:val="22"/>
          <w:szCs w:val="22"/>
          <w:bdr w:val="none" w:sz="0" w:space="0" w:color="auto" w:frame="1"/>
          <w:shd w:val="clear" w:color="auto" w:fill="FFFFFF"/>
        </w:rPr>
        <w:t>Sport Marketing Quarterly,</w:t>
      </w:r>
      <w:r w:rsidRPr="0096622F">
        <w:rPr>
          <w:rStyle w:val="medium-font"/>
          <w:rFonts w:ascii="Gill Sans MT" w:hAnsi="Gill Sans MT" w:cs="Tahoma"/>
          <w:sz w:val="22"/>
          <w:szCs w:val="22"/>
          <w:bdr w:val="none" w:sz="0" w:space="0" w:color="auto" w:frame="1"/>
          <w:shd w:val="clear" w:color="auto" w:fill="FFFFFF"/>
        </w:rPr>
        <w:t xml:space="preserve"> provides an interesting industry insight by </w:t>
      </w:r>
      <w:r w:rsidR="00227118" w:rsidRPr="0096622F">
        <w:rPr>
          <w:rStyle w:val="medium-font"/>
          <w:rFonts w:ascii="Gill Sans MT" w:hAnsi="Gill Sans MT" w:cs="Tahoma"/>
          <w:sz w:val="22"/>
          <w:szCs w:val="22"/>
          <w:bdr w:val="none" w:sz="0" w:space="0" w:color="auto" w:frame="1"/>
          <w:shd w:val="clear" w:color="auto" w:fill="FFFFFF"/>
        </w:rPr>
        <w:t xml:space="preserve">Paul Deighton, the </w:t>
      </w:r>
      <w:r w:rsidRPr="0096622F">
        <w:rPr>
          <w:rStyle w:val="medium-font"/>
          <w:rFonts w:ascii="Gill Sans MT" w:hAnsi="Gill Sans MT" w:cs="Tahoma"/>
          <w:sz w:val="22"/>
          <w:szCs w:val="22"/>
          <w:bdr w:val="none" w:sz="0" w:space="0" w:color="auto" w:frame="1"/>
          <w:shd w:val="clear" w:color="auto" w:fill="FFFFFF"/>
        </w:rPr>
        <w:t>Chief E</w:t>
      </w:r>
      <w:r w:rsidR="00227118" w:rsidRPr="0096622F">
        <w:rPr>
          <w:rStyle w:val="medium-font"/>
          <w:rFonts w:ascii="Gill Sans MT" w:hAnsi="Gill Sans MT" w:cs="Tahoma"/>
          <w:sz w:val="22"/>
          <w:szCs w:val="22"/>
          <w:bdr w:val="none" w:sz="0" w:space="0" w:color="auto" w:frame="1"/>
          <w:shd w:val="clear" w:color="auto" w:fill="FFFFFF"/>
        </w:rPr>
        <w:t xml:space="preserve">xecutive officer of </w:t>
      </w:r>
      <w:r w:rsidRPr="0096622F">
        <w:rPr>
          <w:rStyle w:val="medium-font"/>
          <w:rFonts w:ascii="Gill Sans MT" w:hAnsi="Gill Sans MT" w:cs="Tahoma"/>
          <w:sz w:val="22"/>
          <w:szCs w:val="22"/>
          <w:bdr w:val="none" w:sz="0" w:space="0" w:color="auto" w:frame="1"/>
          <w:shd w:val="clear" w:color="auto" w:fill="FFFFFF"/>
        </w:rPr>
        <w:t xml:space="preserve">the </w:t>
      </w:r>
      <w:r w:rsidR="00227118" w:rsidRPr="0096622F">
        <w:rPr>
          <w:rStyle w:val="medium-font"/>
          <w:rFonts w:ascii="Gill Sans MT" w:hAnsi="Gill Sans MT" w:cs="Tahoma"/>
          <w:sz w:val="22"/>
          <w:szCs w:val="22"/>
          <w:bdr w:val="none" w:sz="0" w:space="0" w:color="auto" w:frame="1"/>
          <w:shd w:val="clear" w:color="auto" w:fill="FFFFFF"/>
        </w:rPr>
        <w:t xml:space="preserve">London </w:t>
      </w:r>
      <w:r w:rsidR="00FA5274" w:rsidRPr="0096622F">
        <w:rPr>
          <w:rStyle w:val="medium-font"/>
          <w:rFonts w:ascii="Gill Sans MT" w:hAnsi="Gill Sans MT" w:cs="Tahoma"/>
          <w:sz w:val="22"/>
          <w:szCs w:val="22"/>
          <w:bdr w:val="none" w:sz="0" w:space="0" w:color="auto" w:frame="1"/>
          <w:shd w:val="clear" w:color="auto" w:fill="FFFFFF"/>
        </w:rPr>
        <w:t>Organising</w:t>
      </w:r>
      <w:r w:rsidR="00227118" w:rsidRPr="0096622F">
        <w:rPr>
          <w:rStyle w:val="medium-font"/>
          <w:rFonts w:ascii="Gill Sans MT" w:hAnsi="Gill Sans MT" w:cs="Tahoma"/>
          <w:sz w:val="22"/>
          <w:szCs w:val="22"/>
          <w:bdr w:val="none" w:sz="0" w:space="0" w:color="auto" w:frame="1"/>
          <w:shd w:val="clear" w:color="auto" w:fill="FFFFFF"/>
        </w:rPr>
        <w:t xml:space="preserve"> Committee of the Olympic Games (LOCOG). </w:t>
      </w:r>
      <w:r w:rsidRPr="0096622F">
        <w:rPr>
          <w:rStyle w:val="medium-font"/>
          <w:rFonts w:ascii="Gill Sans MT" w:hAnsi="Gill Sans MT" w:cs="Tahoma"/>
          <w:sz w:val="22"/>
          <w:szCs w:val="22"/>
          <w:bdr w:val="none" w:sz="0" w:space="0" w:color="auto" w:frame="1"/>
          <w:shd w:val="clear" w:color="auto" w:fill="FFFFFF"/>
        </w:rPr>
        <w:t>His insights provide an interesting account of official LOCOG perceptions of Olympic Games sponsors and marketing activities.</w:t>
      </w:r>
    </w:p>
    <w:p w:rsidR="00E376C7" w:rsidRPr="0096622F" w:rsidRDefault="00E376C7" w:rsidP="0096622F">
      <w:pPr>
        <w:rPr>
          <w:rStyle w:val="medium-font"/>
          <w:rFonts w:ascii="Gill Sans MT" w:hAnsi="Gill Sans MT" w:cs="Tahoma"/>
          <w:sz w:val="22"/>
          <w:szCs w:val="22"/>
          <w:bdr w:val="none" w:sz="0" w:space="0" w:color="auto" w:frame="1"/>
          <w:shd w:val="clear" w:color="auto" w:fill="FFFFFF"/>
        </w:rPr>
      </w:pPr>
    </w:p>
    <w:p w:rsidR="00227118" w:rsidRPr="0096622F" w:rsidRDefault="00227118" w:rsidP="0096622F">
      <w:pPr>
        <w:pStyle w:val="ListParagraph"/>
        <w:numPr>
          <w:ilvl w:val="0"/>
          <w:numId w:val="4"/>
        </w:numPr>
        <w:spacing w:after="0" w:line="240" w:lineRule="auto"/>
        <w:rPr>
          <w:rStyle w:val="apple-converted-space"/>
          <w:rFonts w:ascii="Gill Sans MT" w:hAnsi="Gill Sans MT" w:cs="Tahoma"/>
          <w:bdr w:val="none" w:sz="0" w:space="0" w:color="auto" w:frame="1"/>
          <w:shd w:val="clear" w:color="auto" w:fill="FFFFFF"/>
        </w:rPr>
      </w:pPr>
      <w:r w:rsidRPr="0096622F">
        <w:rPr>
          <w:rStyle w:val="medium-font"/>
          <w:rFonts w:ascii="Gill Sans MT" w:hAnsi="Gill Sans MT" w:cs="Tahoma"/>
          <w:bdr w:val="none" w:sz="0" w:space="0" w:color="auto" w:frame="1"/>
          <w:shd w:val="clear" w:color="auto" w:fill="FFFFFF"/>
        </w:rPr>
        <w:t>Ritchie, C.</w:t>
      </w:r>
      <w:r w:rsidRPr="0096622F">
        <w:rPr>
          <w:rStyle w:val="apple-converted-space"/>
          <w:rFonts w:ascii="Gill Sans MT" w:hAnsi="Gill Sans MT" w:cs="Tahoma"/>
          <w:bdr w:val="none" w:sz="0" w:space="0" w:color="auto" w:frame="1"/>
          <w:shd w:val="clear" w:color="auto" w:fill="FFFFFF"/>
        </w:rPr>
        <w:t> </w:t>
      </w:r>
      <w:r w:rsidR="00F9378A" w:rsidRPr="0096622F">
        <w:rPr>
          <w:rStyle w:val="title-link-wrapper"/>
          <w:rFonts w:ascii="Gill Sans MT" w:hAnsi="Gill Sans MT" w:cs="Tahoma"/>
          <w:bdr w:val="none" w:sz="0" w:space="0" w:color="auto" w:frame="1"/>
        </w:rPr>
        <w:t>Technology enabled sponsorship strategies (2011)</w:t>
      </w:r>
      <w:r w:rsidR="00F9378A" w:rsidRPr="0096622F">
        <w:rPr>
          <w:rStyle w:val="title-link-wrapper"/>
          <w:rFonts w:ascii="Gill Sans MT" w:hAnsi="Gill Sans MT" w:cs="Tahoma"/>
          <w:i/>
          <w:bdr w:val="none" w:sz="0" w:space="0" w:color="auto" w:frame="1"/>
          <w:shd w:val="clear" w:color="auto" w:fill="FFFFFF"/>
        </w:rPr>
        <w:t xml:space="preserve"> </w:t>
      </w:r>
      <w:r w:rsidRPr="0096622F">
        <w:rPr>
          <w:rStyle w:val="medium-font"/>
          <w:rFonts w:ascii="Gill Sans MT" w:hAnsi="Gill Sans MT" w:cs="Tahoma"/>
          <w:i/>
          <w:bdr w:val="none" w:sz="0" w:space="0" w:color="auto" w:frame="1"/>
          <w:shd w:val="clear" w:color="auto" w:fill="FFFFFF"/>
        </w:rPr>
        <w:t>Journal of Sponsorship.</w:t>
      </w:r>
      <w:r w:rsidRPr="0096622F">
        <w:rPr>
          <w:rStyle w:val="apple-converted-space"/>
          <w:rFonts w:ascii="Gill Sans MT" w:hAnsi="Gill Sans MT" w:cs="Tahoma"/>
          <w:i/>
          <w:bdr w:val="none" w:sz="0" w:space="0" w:color="auto" w:frame="1"/>
          <w:shd w:val="clear" w:color="auto" w:fill="FFFFFF"/>
        </w:rPr>
        <w:t> </w:t>
      </w:r>
      <w:r w:rsidRPr="0096622F">
        <w:rPr>
          <w:rStyle w:val="medium-font"/>
          <w:rFonts w:ascii="Gill Sans MT" w:hAnsi="Gill Sans MT" w:cs="Tahoma"/>
          <w:b/>
          <w:bdr w:val="none" w:sz="0" w:space="0" w:color="auto" w:frame="1"/>
          <w:shd w:val="clear" w:color="auto" w:fill="FFFFFF"/>
        </w:rPr>
        <w:t>4</w:t>
      </w:r>
      <w:r w:rsidR="00F9378A" w:rsidRPr="0096622F">
        <w:rPr>
          <w:rStyle w:val="medium-font"/>
          <w:rFonts w:ascii="Gill Sans MT" w:hAnsi="Gill Sans MT" w:cs="Tahoma"/>
          <w:bdr w:val="none" w:sz="0" w:space="0" w:color="auto" w:frame="1"/>
          <w:shd w:val="clear" w:color="auto" w:fill="FFFFFF"/>
        </w:rPr>
        <w:t xml:space="preserve"> (</w:t>
      </w:r>
      <w:r w:rsidRPr="0096622F">
        <w:rPr>
          <w:rStyle w:val="medium-font"/>
          <w:rFonts w:ascii="Gill Sans MT" w:hAnsi="Gill Sans MT" w:cs="Tahoma"/>
          <w:bdr w:val="none" w:sz="0" w:space="0" w:color="auto" w:frame="1"/>
          <w:shd w:val="clear" w:color="auto" w:fill="FFFFFF"/>
        </w:rPr>
        <w:t>2</w:t>
      </w:r>
      <w:r w:rsidR="00F9378A" w:rsidRPr="0096622F">
        <w:rPr>
          <w:rStyle w:val="medium-font"/>
          <w:rFonts w:ascii="Gill Sans MT" w:hAnsi="Gill Sans MT" w:cs="Tahoma"/>
          <w:bdr w:val="none" w:sz="0" w:space="0" w:color="auto" w:frame="1"/>
          <w:shd w:val="clear" w:color="auto" w:fill="FFFFFF"/>
        </w:rPr>
        <w:t>)</w:t>
      </w:r>
      <w:r w:rsidRPr="0096622F">
        <w:rPr>
          <w:rStyle w:val="medium-font"/>
          <w:rFonts w:ascii="Gill Sans MT" w:hAnsi="Gill Sans MT" w:cs="Tahoma"/>
          <w:bdr w:val="none" w:sz="0" w:space="0" w:color="auto" w:frame="1"/>
          <w:shd w:val="clear" w:color="auto" w:fill="FFFFFF"/>
        </w:rPr>
        <w:t xml:space="preserve">, 105-115. 11p. 2 Black and </w:t>
      </w:r>
      <w:r w:rsidR="00F9378A" w:rsidRPr="0096622F">
        <w:rPr>
          <w:rStyle w:val="medium-font"/>
          <w:rFonts w:ascii="Gill Sans MT" w:hAnsi="Gill Sans MT" w:cs="Tahoma"/>
          <w:bdr w:val="none" w:sz="0" w:space="0" w:color="auto" w:frame="1"/>
          <w:shd w:val="clear" w:color="auto" w:fill="FFFFFF"/>
        </w:rPr>
        <w:t>w</w:t>
      </w:r>
      <w:r w:rsidRPr="0096622F">
        <w:rPr>
          <w:rStyle w:val="medium-font"/>
          <w:rFonts w:ascii="Gill Sans MT" w:hAnsi="Gill Sans MT" w:cs="Tahoma"/>
          <w:bdr w:val="none" w:sz="0" w:space="0" w:color="auto" w:frame="1"/>
          <w:shd w:val="clear" w:color="auto" w:fill="FFFFFF"/>
        </w:rPr>
        <w:t xml:space="preserve">hite </w:t>
      </w:r>
      <w:r w:rsidR="00F9378A" w:rsidRPr="0096622F">
        <w:rPr>
          <w:rStyle w:val="medium-font"/>
          <w:rFonts w:ascii="Gill Sans MT" w:hAnsi="Gill Sans MT" w:cs="Tahoma"/>
          <w:bdr w:val="none" w:sz="0" w:space="0" w:color="auto" w:frame="1"/>
          <w:shd w:val="clear" w:color="auto" w:fill="FFFFFF"/>
        </w:rPr>
        <w:t>p</w:t>
      </w:r>
      <w:r w:rsidRPr="0096622F">
        <w:rPr>
          <w:rStyle w:val="medium-font"/>
          <w:rFonts w:ascii="Gill Sans MT" w:hAnsi="Gill Sans MT" w:cs="Tahoma"/>
          <w:bdr w:val="none" w:sz="0" w:space="0" w:color="auto" w:frame="1"/>
          <w:shd w:val="clear" w:color="auto" w:fill="FFFFFF"/>
        </w:rPr>
        <w:t>hotographs.</w:t>
      </w:r>
      <w:r w:rsidRPr="0096622F">
        <w:rPr>
          <w:rStyle w:val="apple-converted-space"/>
          <w:rFonts w:ascii="Gill Sans MT" w:hAnsi="Gill Sans MT" w:cs="Tahoma"/>
          <w:bdr w:val="none" w:sz="0" w:space="0" w:color="auto" w:frame="1"/>
          <w:shd w:val="clear" w:color="auto" w:fill="FFFFFF"/>
        </w:rPr>
        <w:t> </w:t>
      </w:r>
    </w:p>
    <w:p w:rsidR="00227118" w:rsidRPr="0096622F" w:rsidRDefault="00227118" w:rsidP="0096622F">
      <w:pPr>
        <w:rPr>
          <w:rStyle w:val="medium-font"/>
          <w:rFonts w:ascii="Gill Sans MT" w:hAnsi="Gill Sans MT" w:cs="Tahoma"/>
          <w:sz w:val="22"/>
          <w:szCs w:val="22"/>
          <w:bdr w:val="none" w:sz="0" w:space="0" w:color="auto" w:frame="1"/>
          <w:shd w:val="clear" w:color="auto" w:fill="FFFFFF"/>
        </w:rPr>
      </w:pPr>
      <w:r w:rsidRPr="0096622F">
        <w:rPr>
          <w:rStyle w:val="medium-font"/>
          <w:rFonts w:ascii="Gill Sans MT" w:hAnsi="Gill Sans MT" w:cs="Tahoma"/>
          <w:sz w:val="22"/>
          <w:szCs w:val="22"/>
          <w:bdr w:val="none" w:sz="0" w:space="0" w:color="auto" w:frame="1"/>
          <w:shd w:val="clear" w:color="auto" w:fill="FFFFFF"/>
        </w:rPr>
        <w:t xml:space="preserve">This </w:t>
      </w:r>
      <w:r w:rsidR="001519F5" w:rsidRPr="0096622F">
        <w:rPr>
          <w:rStyle w:val="medium-font"/>
          <w:rFonts w:ascii="Gill Sans MT" w:hAnsi="Gill Sans MT" w:cs="Tahoma"/>
          <w:sz w:val="22"/>
          <w:szCs w:val="22"/>
          <w:bdr w:val="none" w:sz="0" w:space="0" w:color="auto" w:frame="1"/>
          <w:shd w:val="clear" w:color="auto" w:fill="FFFFFF"/>
        </w:rPr>
        <w:t xml:space="preserve">article focuses on the use of technology enabled strategies – a pertinent topic given concerns that have emerged post-Games of the underuse of social networking technology by Olympic sponsors as part of their Games campaigns. The article provides interesting case studies of </w:t>
      </w:r>
      <w:r w:rsidRPr="0096622F">
        <w:rPr>
          <w:rStyle w:val="medium-font"/>
          <w:rFonts w:ascii="Gill Sans MT" w:hAnsi="Gill Sans MT" w:cs="Tahoma"/>
          <w:sz w:val="22"/>
          <w:szCs w:val="22"/>
          <w:bdr w:val="none" w:sz="0" w:space="0" w:color="auto" w:frame="1"/>
          <w:shd w:val="clear" w:color="auto" w:fill="FFFFFF"/>
        </w:rPr>
        <w:t xml:space="preserve">best practice in technology enabled sponsorships and identifies some key criteria essential to making such partnerships a success. </w:t>
      </w:r>
      <w:r w:rsidR="001519F5" w:rsidRPr="0096622F">
        <w:rPr>
          <w:rStyle w:val="medium-font"/>
          <w:rFonts w:ascii="Gill Sans MT" w:hAnsi="Gill Sans MT" w:cs="Tahoma"/>
          <w:sz w:val="22"/>
          <w:szCs w:val="22"/>
          <w:bdr w:val="none" w:sz="0" w:space="0" w:color="auto" w:frame="1"/>
          <w:shd w:val="clear" w:color="auto" w:fill="FFFFFF"/>
        </w:rPr>
        <w:t>C</w:t>
      </w:r>
      <w:r w:rsidRPr="0096622F">
        <w:rPr>
          <w:rStyle w:val="medium-font"/>
          <w:rFonts w:ascii="Gill Sans MT" w:hAnsi="Gill Sans MT" w:cs="Tahoma"/>
          <w:sz w:val="22"/>
          <w:szCs w:val="22"/>
          <w:bdr w:val="none" w:sz="0" w:space="0" w:color="auto" w:frame="1"/>
          <w:shd w:val="clear" w:color="auto" w:fill="FFFFFF"/>
        </w:rPr>
        <w:t xml:space="preserve">ase studies </w:t>
      </w:r>
      <w:r w:rsidR="001519F5" w:rsidRPr="0096622F">
        <w:rPr>
          <w:rStyle w:val="medium-font"/>
          <w:rFonts w:ascii="Gill Sans MT" w:hAnsi="Gill Sans MT" w:cs="Tahoma"/>
          <w:sz w:val="22"/>
          <w:szCs w:val="22"/>
          <w:bdr w:val="none" w:sz="0" w:space="0" w:color="auto" w:frame="1"/>
          <w:shd w:val="clear" w:color="auto" w:fill="FFFFFF"/>
        </w:rPr>
        <w:t>include</w:t>
      </w:r>
      <w:r w:rsidRPr="0096622F">
        <w:rPr>
          <w:rStyle w:val="medium-font"/>
          <w:rFonts w:ascii="Gill Sans MT" w:hAnsi="Gill Sans MT" w:cs="Tahoma"/>
          <w:sz w:val="22"/>
          <w:szCs w:val="22"/>
          <w:bdr w:val="none" w:sz="0" w:space="0" w:color="auto" w:frame="1"/>
          <w:shd w:val="clear" w:color="auto" w:fill="FFFFFF"/>
        </w:rPr>
        <w:t xml:space="preserve"> IBM and Wimbledon, Avaya and the 2010 Winter Olympics, Cisco and London 2012, Mitel and the PGA European Tour 2010 and Ryder Cup, Platform Computing and Red Bull Racing, and CSC and Virgin Racing.</w:t>
      </w:r>
      <w:r w:rsidR="001B4DA8" w:rsidRPr="0096622F">
        <w:rPr>
          <w:rStyle w:val="medium-font"/>
          <w:rFonts w:ascii="Gill Sans MT" w:hAnsi="Gill Sans MT" w:cs="Tahoma"/>
          <w:sz w:val="22"/>
          <w:szCs w:val="22"/>
          <w:bdr w:val="none" w:sz="0" w:space="0" w:color="auto" w:frame="1"/>
          <w:shd w:val="clear" w:color="auto" w:fill="FFFFFF"/>
        </w:rPr>
        <w:t xml:space="preserve"> The article is useful for researchers interested in the concept of the use of Olympic sponsorship and other sporting mega-events as a means of marketing technology companies.</w:t>
      </w:r>
    </w:p>
    <w:p w:rsidR="00E376C7" w:rsidRPr="0096622F" w:rsidRDefault="00E376C7" w:rsidP="0096622F">
      <w:pPr>
        <w:rPr>
          <w:rStyle w:val="medium-font"/>
          <w:rFonts w:ascii="Gill Sans MT" w:hAnsi="Gill Sans MT" w:cs="Tahoma"/>
          <w:sz w:val="22"/>
          <w:szCs w:val="22"/>
          <w:bdr w:val="none" w:sz="0" w:space="0" w:color="auto" w:frame="1"/>
          <w:shd w:val="clear" w:color="auto" w:fill="FFFFFF"/>
        </w:rPr>
      </w:pPr>
    </w:p>
    <w:p w:rsidR="00227118" w:rsidRPr="0096622F" w:rsidRDefault="00F9378A" w:rsidP="0096622F">
      <w:pPr>
        <w:pStyle w:val="ListParagraph"/>
        <w:numPr>
          <w:ilvl w:val="0"/>
          <w:numId w:val="4"/>
        </w:numPr>
        <w:spacing w:after="0" w:line="240" w:lineRule="auto"/>
        <w:rPr>
          <w:rStyle w:val="medium-font"/>
          <w:rFonts w:ascii="Gill Sans MT" w:hAnsi="Gill Sans MT" w:cs="Tahoma"/>
          <w:i/>
          <w:bdr w:val="none" w:sz="0" w:space="0" w:color="auto" w:frame="1"/>
          <w:shd w:val="clear" w:color="auto" w:fill="FFFFFF"/>
        </w:rPr>
      </w:pPr>
      <w:bookmarkStart w:id="3" w:name="Result_54"/>
      <w:r w:rsidRPr="0096622F">
        <w:rPr>
          <w:rStyle w:val="medium-font"/>
          <w:rFonts w:ascii="Gill Sans MT" w:hAnsi="Gill Sans MT" w:cs="Tahoma"/>
          <w:bdr w:val="none" w:sz="0" w:space="0" w:color="auto" w:frame="1"/>
          <w:shd w:val="clear" w:color="auto" w:fill="FFFFFF"/>
        </w:rPr>
        <w:t>Taylor, C. R.</w:t>
      </w:r>
      <w:r w:rsidRPr="0096622F">
        <w:rPr>
          <w:rStyle w:val="apple-converted-space"/>
          <w:rFonts w:ascii="Gill Sans MT" w:hAnsi="Gill Sans MT" w:cs="Tahoma"/>
          <w:bdr w:val="none" w:sz="0" w:space="0" w:color="auto" w:frame="1"/>
          <w:shd w:val="clear" w:color="auto" w:fill="FFFFFF"/>
        </w:rPr>
        <w:t xml:space="preserve"> (2012) </w:t>
      </w:r>
      <w:r w:rsidR="00227118" w:rsidRPr="0096622F">
        <w:rPr>
          <w:rStyle w:val="title-link-wrapper"/>
          <w:rFonts w:ascii="Gill Sans MT" w:hAnsi="Gill Sans MT" w:cs="Tahoma"/>
          <w:bdr w:val="none" w:sz="0" w:space="0" w:color="auto" w:frame="1"/>
        </w:rPr>
        <w:t xml:space="preserve">The London Olympics 2012: what advertisers </w:t>
      </w:r>
      <w:r w:rsidR="00F1619F" w:rsidRPr="0096622F">
        <w:rPr>
          <w:rStyle w:val="title-link-wrapper"/>
          <w:rFonts w:ascii="Gill Sans MT" w:hAnsi="Gill Sans MT" w:cs="Tahoma"/>
          <w:bdr w:val="none" w:sz="0" w:space="0" w:color="auto" w:frame="1"/>
        </w:rPr>
        <w:t>should watch</w:t>
      </w:r>
      <w:r w:rsidR="00227118" w:rsidRPr="0096622F">
        <w:rPr>
          <w:rStyle w:val="title-link-wrapper"/>
          <w:rFonts w:ascii="Gill Sans MT" w:hAnsi="Gill Sans MT" w:cs="Tahoma"/>
          <w:bdr w:val="none" w:sz="0" w:space="0" w:color="auto" w:frame="1"/>
        </w:rPr>
        <w:t>.</w:t>
      </w:r>
      <w:bookmarkEnd w:id="3"/>
      <w:r w:rsidR="00227118" w:rsidRPr="0096622F">
        <w:rPr>
          <w:rStyle w:val="title-link-wrapper"/>
          <w:rFonts w:ascii="Gill Sans MT" w:hAnsi="Gill Sans MT" w:cs="Tahoma"/>
          <w:i/>
          <w:bdr w:val="none" w:sz="0" w:space="0" w:color="auto" w:frame="1"/>
        </w:rPr>
        <w:t xml:space="preserve"> </w:t>
      </w:r>
      <w:r w:rsidR="00227118" w:rsidRPr="0096622F">
        <w:rPr>
          <w:rStyle w:val="medium-font"/>
          <w:rFonts w:ascii="Gill Sans MT" w:hAnsi="Gill Sans MT" w:cs="Tahoma"/>
          <w:i/>
          <w:bdr w:val="none" w:sz="0" w:space="0" w:color="auto" w:frame="1"/>
          <w:shd w:val="clear" w:color="auto" w:fill="FFFFFF"/>
        </w:rPr>
        <w:t>International Journal of Advertising.</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medium-font"/>
          <w:rFonts w:ascii="Gill Sans MT" w:hAnsi="Gill Sans MT" w:cs="Tahoma"/>
          <w:b/>
          <w:i/>
          <w:bdr w:val="none" w:sz="0" w:space="0" w:color="auto" w:frame="1"/>
          <w:shd w:val="clear" w:color="auto" w:fill="FFFFFF"/>
        </w:rPr>
        <w:t xml:space="preserve"> </w:t>
      </w:r>
      <w:r w:rsidR="00227118" w:rsidRPr="0096622F">
        <w:rPr>
          <w:rStyle w:val="medium-font"/>
          <w:rFonts w:ascii="Gill Sans MT" w:hAnsi="Gill Sans MT" w:cs="Tahoma"/>
          <w:b/>
          <w:bdr w:val="none" w:sz="0" w:space="0" w:color="auto" w:frame="1"/>
          <w:shd w:val="clear" w:color="auto" w:fill="FFFFFF"/>
        </w:rPr>
        <w:t>31</w:t>
      </w:r>
      <w:r w:rsidRPr="0096622F">
        <w:rPr>
          <w:rStyle w:val="medium-font"/>
          <w:rFonts w:ascii="Gill Sans MT" w:hAnsi="Gill Sans MT" w:cs="Tahoma"/>
          <w:bdr w:val="none" w:sz="0" w:space="0" w:color="auto" w:frame="1"/>
          <w:shd w:val="clear" w:color="auto" w:fill="FFFFFF"/>
        </w:rPr>
        <w:t>(</w:t>
      </w:r>
      <w:r w:rsidR="00227118" w:rsidRPr="0096622F">
        <w:rPr>
          <w:rStyle w:val="medium-font"/>
          <w:rFonts w:ascii="Gill Sans MT" w:hAnsi="Gill Sans MT" w:cs="Tahoma"/>
          <w:bdr w:val="none" w:sz="0" w:space="0" w:color="auto" w:frame="1"/>
          <w:shd w:val="clear" w:color="auto" w:fill="FFFFFF"/>
        </w:rPr>
        <w:t>3</w:t>
      </w:r>
      <w:r w:rsidRPr="0096622F">
        <w:rPr>
          <w:rStyle w:val="medium-font"/>
          <w:rFonts w:ascii="Gill Sans MT" w:hAnsi="Gill Sans MT" w:cs="Tahoma"/>
          <w:bdr w:val="none" w:sz="0" w:space="0" w:color="auto" w:frame="1"/>
          <w:shd w:val="clear" w:color="auto" w:fill="FFFFFF"/>
        </w:rPr>
        <w:t>)</w:t>
      </w:r>
      <w:r w:rsidR="00227118" w:rsidRPr="0096622F">
        <w:rPr>
          <w:rStyle w:val="medium-font"/>
          <w:rFonts w:ascii="Gill Sans MT" w:hAnsi="Gill Sans MT" w:cs="Tahoma"/>
          <w:bdr w:val="none" w:sz="0" w:space="0" w:color="auto" w:frame="1"/>
          <w:shd w:val="clear" w:color="auto" w:fill="FFFFFF"/>
        </w:rPr>
        <w:t>, 459-464. 6p.</w:t>
      </w:r>
    </w:p>
    <w:p w:rsidR="00227118" w:rsidRPr="0096622F" w:rsidRDefault="001B4DA8" w:rsidP="0096622F">
      <w:pPr>
        <w:rPr>
          <w:rStyle w:val="apple-converted-space"/>
          <w:rFonts w:ascii="Gill Sans MT" w:hAnsi="Gill Sans MT" w:cs="Tahoma"/>
          <w:sz w:val="22"/>
          <w:szCs w:val="22"/>
          <w:bdr w:val="none" w:sz="0" w:space="0" w:color="auto" w:frame="1"/>
          <w:shd w:val="clear" w:color="auto" w:fill="FFFFFF"/>
        </w:rPr>
      </w:pPr>
      <w:r w:rsidRPr="0096622F">
        <w:rPr>
          <w:rStyle w:val="medium-font"/>
          <w:rFonts w:ascii="Gill Sans MT" w:hAnsi="Gill Sans MT" w:cs="Tahoma"/>
          <w:sz w:val="22"/>
          <w:szCs w:val="22"/>
          <w:bdr w:val="none" w:sz="0" w:space="0" w:color="auto" w:frame="1"/>
          <w:shd w:val="clear" w:color="auto" w:fill="FFFFFF"/>
        </w:rPr>
        <w:t>This article identifies f</w:t>
      </w:r>
      <w:r w:rsidR="00227118" w:rsidRPr="0096622F">
        <w:rPr>
          <w:rStyle w:val="medium-font"/>
          <w:rFonts w:ascii="Gill Sans MT" w:hAnsi="Gill Sans MT" w:cs="Tahoma"/>
          <w:sz w:val="22"/>
          <w:szCs w:val="22"/>
          <w:bdr w:val="none" w:sz="0" w:space="0" w:color="auto" w:frame="1"/>
          <w:shd w:val="clear" w:color="auto" w:fill="FFFFFF"/>
        </w:rPr>
        <w:t xml:space="preserve">ive </w:t>
      </w:r>
      <w:r w:rsidRPr="0096622F">
        <w:rPr>
          <w:rStyle w:val="medium-font"/>
          <w:rFonts w:ascii="Gill Sans MT" w:hAnsi="Gill Sans MT" w:cs="Tahoma"/>
          <w:sz w:val="22"/>
          <w:szCs w:val="22"/>
          <w:bdr w:val="none" w:sz="0" w:space="0" w:color="auto" w:frame="1"/>
          <w:shd w:val="clear" w:color="auto" w:fill="FFFFFF"/>
        </w:rPr>
        <w:t xml:space="preserve">key </w:t>
      </w:r>
      <w:r w:rsidR="00227118" w:rsidRPr="0096622F">
        <w:rPr>
          <w:rStyle w:val="medium-font"/>
          <w:rFonts w:ascii="Gill Sans MT" w:hAnsi="Gill Sans MT" w:cs="Tahoma"/>
          <w:sz w:val="22"/>
          <w:szCs w:val="22"/>
          <w:bdr w:val="none" w:sz="0" w:space="0" w:color="auto" w:frame="1"/>
          <w:shd w:val="clear" w:color="auto" w:fill="FFFFFF"/>
        </w:rPr>
        <w:t xml:space="preserve">issues </w:t>
      </w:r>
      <w:r w:rsidRPr="0096622F">
        <w:rPr>
          <w:rStyle w:val="medium-font"/>
          <w:rFonts w:ascii="Gill Sans MT" w:hAnsi="Gill Sans MT" w:cs="Tahoma"/>
          <w:sz w:val="22"/>
          <w:szCs w:val="22"/>
          <w:bdr w:val="none" w:sz="0" w:space="0" w:color="auto" w:frame="1"/>
          <w:shd w:val="clear" w:color="auto" w:fill="FFFFFF"/>
        </w:rPr>
        <w:t>that advertisers should follow at the London Olympics</w:t>
      </w:r>
      <w:r w:rsidR="00227118" w:rsidRPr="0096622F">
        <w:rPr>
          <w:rStyle w:val="medium-font"/>
          <w:rFonts w:ascii="Gill Sans MT" w:hAnsi="Gill Sans MT" w:cs="Tahoma"/>
          <w:sz w:val="22"/>
          <w:szCs w:val="22"/>
          <w:bdr w:val="none" w:sz="0" w:space="0" w:color="auto" w:frame="1"/>
          <w:shd w:val="clear" w:color="auto" w:fill="FFFFFF"/>
        </w:rPr>
        <w:t>: 1. the continued growth of sponsorships and whether there is greater effort to measure the effectiveness of sponsorships; 2. digital advertising's role in the Olympics; 3. how advertisers in traditional media, especially televisio</w:t>
      </w:r>
      <w:r w:rsidRPr="0096622F">
        <w:rPr>
          <w:rStyle w:val="medium-font"/>
          <w:rFonts w:ascii="Gill Sans MT" w:hAnsi="Gill Sans MT" w:cs="Tahoma"/>
          <w:sz w:val="22"/>
          <w:szCs w:val="22"/>
          <w:bdr w:val="none" w:sz="0" w:space="0" w:color="auto" w:frame="1"/>
          <w:shd w:val="clear" w:color="auto" w:fill="FFFFFF"/>
        </w:rPr>
        <w:t>n, capitalize on the high view</w:t>
      </w:r>
      <w:r w:rsidR="00227118" w:rsidRPr="0096622F">
        <w:rPr>
          <w:rStyle w:val="medium-font"/>
          <w:rFonts w:ascii="Gill Sans MT" w:hAnsi="Gill Sans MT" w:cs="Tahoma"/>
          <w:sz w:val="22"/>
          <w:szCs w:val="22"/>
          <w:bdr w:val="none" w:sz="0" w:space="0" w:color="auto" w:frame="1"/>
          <w:shd w:val="clear" w:color="auto" w:fill="FFFFFF"/>
        </w:rPr>
        <w:t>ership of the Olympics; 4. the trend towards Olympic sponsors considering corporate social responsibility issues in advertising; 5. the degree to which ambush marketing during the Olympics continues to occur</w:t>
      </w:r>
      <w:r w:rsidR="00FA5274" w:rsidRPr="0096622F">
        <w:rPr>
          <w:rStyle w:val="medium-font"/>
          <w:rFonts w:ascii="Gill Sans MT" w:hAnsi="Gill Sans MT" w:cs="Tahoma"/>
          <w:sz w:val="22"/>
          <w:szCs w:val="22"/>
          <w:bdr w:val="none" w:sz="0" w:space="0" w:color="auto" w:frame="1"/>
          <w:shd w:val="clear" w:color="auto" w:fill="FFFFFF"/>
        </w:rPr>
        <w:t xml:space="preserve">. </w:t>
      </w:r>
      <w:r w:rsidRPr="0096622F">
        <w:rPr>
          <w:rStyle w:val="apple-converted-space"/>
          <w:rFonts w:ascii="Gill Sans MT" w:hAnsi="Gill Sans MT" w:cs="Tahoma"/>
          <w:sz w:val="22"/>
          <w:szCs w:val="22"/>
          <w:bdr w:val="none" w:sz="0" w:space="0" w:color="auto" w:frame="1"/>
          <w:shd w:val="clear" w:color="auto" w:fill="FFFFFF"/>
        </w:rPr>
        <w:t>The article provides a useful reference for the most pertinent issues affecting sponsors at the Games, and can be cross-referenced effectively against the actual outcomes of sponsorship activity at the Games.</w:t>
      </w:r>
    </w:p>
    <w:p w:rsidR="00E376C7" w:rsidRPr="0096622F" w:rsidRDefault="00E376C7" w:rsidP="0096622F">
      <w:pPr>
        <w:rPr>
          <w:rStyle w:val="apple-converted-space"/>
          <w:rFonts w:ascii="Gill Sans MT" w:hAnsi="Gill Sans MT" w:cs="Tahoma"/>
          <w:sz w:val="22"/>
          <w:szCs w:val="22"/>
          <w:bdr w:val="none" w:sz="0" w:space="0" w:color="auto" w:frame="1"/>
          <w:shd w:val="clear" w:color="auto" w:fill="FFFFFF"/>
        </w:rPr>
      </w:pPr>
    </w:p>
    <w:p w:rsidR="00227118" w:rsidRPr="0096622F" w:rsidRDefault="00227118" w:rsidP="0096622F">
      <w:pPr>
        <w:pStyle w:val="ListParagraph"/>
        <w:numPr>
          <w:ilvl w:val="0"/>
          <w:numId w:val="4"/>
        </w:numPr>
        <w:spacing w:after="0" w:line="240" w:lineRule="auto"/>
        <w:rPr>
          <w:rFonts w:ascii="Gill Sans MT" w:hAnsi="Gill Sans MT" w:cs="Arial"/>
          <w:i/>
          <w:shd w:val="clear" w:color="auto" w:fill="FFFFFF"/>
        </w:rPr>
      </w:pPr>
      <w:r w:rsidRPr="0096622F">
        <w:rPr>
          <w:rFonts w:ascii="Gill Sans MT" w:hAnsi="Gill Sans MT" w:cs="Arial"/>
          <w:shd w:val="clear" w:color="auto" w:fill="FFFFFF"/>
        </w:rPr>
        <w:t>Yelkur, R</w:t>
      </w:r>
      <w:r w:rsidR="00F9378A" w:rsidRPr="0096622F">
        <w:rPr>
          <w:rFonts w:ascii="Gill Sans MT" w:hAnsi="Gill Sans MT" w:cs="Arial"/>
          <w:shd w:val="clear" w:color="auto" w:fill="FFFFFF"/>
        </w:rPr>
        <w:t>.</w:t>
      </w:r>
      <w:r w:rsidRPr="0096622F">
        <w:rPr>
          <w:rFonts w:ascii="Gill Sans MT" w:hAnsi="Gill Sans MT" w:cs="Arial"/>
          <w:shd w:val="clear" w:color="auto" w:fill="FFFFFF"/>
        </w:rPr>
        <w:t xml:space="preserve">, Tomkovick, C., Pennington, J. </w:t>
      </w:r>
      <w:r w:rsidR="00F9378A" w:rsidRPr="0096622F">
        <w:rPr>
          <w:rFonts w:ascii="Gill Sans MT" w:hAnsi="Gill Sans MT" w:cs="Arial"/>
          <w:shd w:val="clear" w:color="auto" w:fill="FFFFFF"/>
        </w:rPr>
        <w:t xml:space="preserve">(2012) </w:t>
      </w:r>
      <w:r w:rsidRPr="0096622F">
        <w:rPr>
          <w:rFonts w:ascii="Gill Sans MT" w:hAnsi="Gill Sans MT" w:cs="Arial"/>
          <w:shd w:val="clear" w:color="auto" w:fill="FFFFFF"/>
        </w:rPr>
        <w:t>The Alchemy of Olympics Advertising &amp; Sponsorship: Turning the Games into Gold.</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Journal of Management Policy and Practice</w:t>
      </w:r>
      <w:r w:rsidR="00F9378A"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13</w:t>
      </w:r>
      <w:r w:rsidR="00F9378A" w:rsidRPr="0096622F">
        <w:rPr>
          <w:rFonts w:ascii="Gill Sans MT" w:hAnsi="Gill Sans MT" w:cs="Arial"/>
          <w:shd w:val="clear" w:color="auto" w:fill="FFFFFF"/>
        </w:rPr>
        <w:t xml:space="preserve"> (</w:t>
      </w:r>
      <w:r w:rsidRPr="0096622F">
        <w:rPr>
          <w:rFonts w:ascii="Gill Sans MT" w:hAnsi="Gill Sans MT" w:cs="Arial"/>
          <w:shd w:val="clear" w:color="auto" w:fill="FFFFFF"/>
        </w:rPr>
        <w:t>2</w:t>
      </w:r>
      <w:r w:rsidR="00F9378A" w:rsidRPr="0096622F">
        <w:rPr>
          <w:rFonts w:ascii="Gill Sans MT" w:hAnsi="Gill Sans MT" w:cs="Arial"/>
          <w:shd w:val="clear" w:color="auto" w:fill="FFFFFF"/>
        </w:rPr>
        <w:t>),</w:t>
      </w:r>
      <w:r w:rsidRPr="0096622F">
        <w:rPr>
          <w:rFonts w:ascii="Gill Sans MT" w:hAnsi="Gill Sans MT" w:cs="Arial"/>
          <w:shd w:val="clear" w:color="auto" w:fill="FFFFFF"/>
        </w:rPr>
        <w:t xml:space="preserve"> 34-45.</w:t>
      </w:r>
    </w:p>
    <w:p w:rsidR="00227118" w:rsidRPr="0096622F" w:rsidRDefault="00227118" w:rsidP="0096622F">
      <w:pPr>
        <w:rPr>
          <w:rFonts w:ascii="Gill Sans MT" w:hAnsi="Gill Sans MT"/>
          <w:sz w:val="22"/>
          <w:szCs w:val="22"/>
        </w:rPr>
      </w:pPr>
      <w:r w:rsidRPr="0096622F">
        <w:rPr>
          <w:rFonts w:ascii="Gill Sans MT" w:hAnsi="Gill Sans MT"/>
          <w:sz w:val="22"/>
          <w:szCs w:val="22"/>
        </w:rPr>
        <w:t xml:space="preserve">This study replicates and extends the research design of Tomkovick &amp; Yelkur (2010) by studying all publicly traded Olympics advertisers and sponsors of the Summer and Winter Olympics between 2000 and 2010 to examine if they experienced financial gains. </w:t>
      </w:r>
      <w:r w:rsidR="001B4DA8" w:rsidRPr="0096622F">
        <w:rPr>
          <w:rFonts w:ascii="Gill Sans MT" w:hAnsi="Gill Sans MT"/>
          <w:sz w:val="22"/>
          <w:szCs w:val="22"/>
        </w:rPr>
        <w:t xml:space="preserve">The </w:t>
      </w:r>
      <w:r w:rsidRPr="0096622F">
        <w:rPr>
          <w:rFonts w:ascii="Gill Sans MT" w:hAnsi="Gill Sans MT"/>
          <w:sz w:val="22"/>
          <w:szCs w:val="22"/>
        </w:rPr>
        <w:t xml:space="preserve">results </w:t>
      </w:r>
      <w:r w:rsidR="001B4DA8" w:rsidRPr="0096622F">
        <w:rPr>
          <w:rFonts w:ascii="Gill Sans MT" w:hAnsi="Gill Sans MT"/>
          <w:sz w:val="22"/>
          <w:szCs w:val="22"/>
        </w:rPr>
        <w:t>of the study indicate</w:t>
      </w:r>
      <w:r w:rsidRPr="0096622F">
        <w:rPr>
          <w:rFonts w:ascii="Gill Sans MT" w:hAnsi="Gill Sans MT"/>
          <w:sz w:val="22"/>
          <w:szCs w:val="22"/>
        </w:rPr>
        <w:t xml:space="preserve"> that Olympics advertisers outperform the S&amp;P 500 for the four</w:t>
      </w:r>
      <w:r w:rsidR="001B4DA8" w:rsidRPr="0096622F">
        <w:rPr>
          <w:rFonts w:ascii="Gill Sans MT" w:hAnsi="Gill Sans MT"/>
          <w:sz w:val="22"/>
          <w:szCs w:val="22"/>
        </w:rPr>
        <w:t>-week period surrounding these G</w:t>
      </w:r>
      <w:r w:rsidRPr="0096622F">
        <w:rPr>
          <w:rFonts w:ascii="Gill Sans MT" w:hAnsi="Gill Sans MT"/>
          <w:sz w:val="22"/>
          <w:szCs w:val="22"/>
        </w:rPr>
        <w:t>ames. Additionally, stock prices of the firms which both advertised and sponsored the Olympics outperformed those of firms which advertised in these Olympic telecasts but were not official Olympics sponsors. Implications for advertisers and researchers are presented as are study limitations and future research directions.</w:t>
      </w:r>
      <w:r w:rsidR="001B4DA8" w:rsidRPr="0096622F">
        <w:rPr>
          <w:rFonts w:ascii="Gill Sans MT" w:hAnsi="Gill Sans MT"/>
          <w:sz w:val="22"/>
          <w:szCs w:val="22"/>
        </w:rPr>
        <w:t xml:space="preserve"> This article provides useful reading for researchers </w:t>
      </w:r>
      <w:r w:rsidR="005339CB" w:rsidRPr="0096622F">
        <w:rPr>
          <w:rFonts w:ascii="Gill Sans MT" w:hAnsi="Gill Sans MT"/>
          <w:sz w:val="22"/>
          <w:szCs w:val="22"/>
        </w:rPr>
        <w:t>performing comparative work surrounding t</w:t>
      </w:r>
      <w:r w:rsidR="001B4DA8" w:rsidRPr="0096622F">
        <w:rPr>
          <w:rFonts w:ascii="Gill Sans MT" w:hAnsi="Gill Sans MT"/>
          <w:sz w:val="22"/>
          <w:szCs w:val="22"/>
        </w:rPr>
        <w:t>he use of the</w:t>
      </w:r>
      <w:r w:rsidR="005339CB" w:rsidRPr="0096622F">
        <w:rPr>
          <w:rFonts w:ascii="Gill Sans MT" w:hAnsi="Gill Sans MT"/>
          <w:sz w:val="22"/>
          <w:szCs w:val="22"/>
        </w:rPr>
        <w:t xml:space="preserve"> Olympic Games by non-sponsors and sponsors. It is interesting to consider the relative success of </w:t>
      </w:r>
      <w:r w:rsidR="00F1619F" w:rsidRPr="0096622F">
        <w:rPr>
          <w:rFonts w:ascii="Gill Sans MT" w:hAnsi="Gill Sans MT"/>
          <w:sz w:val="22"/>
          <w:szCs w:val="22"/>
        </w:rPr>
        <w:t>MasterCard</w:t>
      </w:r>
      <w:r w:rsidR="005339CB" w:rsidRPr="0096622F">
        <w:rPr>
          <w:rFonts w:ascii="Gill Sans MT" w:hAnsi="Gill Sans MT"/>
          <w:sz w:val="22"/>
          <w:szCs w:val="22"/>
        </w:rPr>
        <w:t>, for example, as compared to Visa (official sponsor) during the Games.</w:t>
      </w:r>
    </w:p>
    <w:p w:rsidR="00E376C7" w:rsidRPr="0096622F" w:rsidRDefault="00E376C7" w:rsidP="0096622F">
      <w:pPr>
        <w:rPr>
          <w:rFonts w:ascii="Gill Sans MT" w:hAnsi="Gill Sans MT"/>
          <w:sz w:val="22"/>
          <w:szCs w:val="22"/>
        </w:rPr>
      </w:pPr>
    </w:p>
    <w:p w:rsidR="00227118" w:rsidRPr="0096622F" w:rsidRDefault="00227118" w:rsidP="0096622F">
      <w:pPr>
        <w:pStyle w:val="ListParagraph"/>
        <w:numPr>
          <w:ilvl w:val="0"/>
          <w:numId w:val="4"/>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lastRenderedPageBreak/>
        <w:t>Meenaghan, T.</w:t>
      </w:r>
      <w:r w:rsidR="00F9378A" w:rsidRPr="0096622F">
        <w:rPr>
          <w:rFonts w:ascii="Gill Sans MT" w:hAnsi="Gill Sans MT" w:cs="Arial"/>
          <w:shd w:val="clear" w:color="auto" w:fill="FFFFFF"/>
        </w:rPr>
        <w:t xml:space="preserve"> (2013)</w:t>
      </w:r>
      <w:r w:rsidRPr="0096622F">
        <w:rPr>
          <w:rFonts w:ascii="Gill Sans MT" w:hAnsi="Gill Sans MT" w:cs="Arial"/>
          <w:shd w:val="clear" w:color="auto" w:fill="FFFFFF"/>
        </w:rPr>
        <w:t xml:space="preserve"> Measuring Sponsorship Performance: Challenge and Direction.</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Psychology &amp; Marketing</w:t>
      </w:r>
      <w:r w:rsidR="00F9378A"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30</w:t>
      </w:r>
      <w:r w:rsidR="00F9378A" w:rsidRPr="0096622F">
        <w:rPr>
          <w:rFonts w:ascii="Gill Sans MT" w:hAnsi="Gill Sans MT" w:cs="Arial"/>
          <w:shd w:val="clear" w:color="auto" w:fill="FFFFFF"/>
        </w:rPr>
        <w:t xml:space="preserve"> (</w:t>
      </w:r>
      <w:r w:rsidRPr="0096622F">
        <w:rPr>
          <w:rFonts w:ascii="Gill Sans MT" w:hAnsi="Gill Sans MT" w:cs="Arial"/>
          <w:shd w:val="clear" w:color="auto" w:fill="FFFFFF"/>
        </w:rPr>
        <w:t>5)</w:t>
      </w:r>
      <w:r w:rsidR="00F9378A" w:rsidRPr="0096622F">
        <w:rPr>
          <w:rFonts w:ascii="Gill Sans MT" w:hAnsi="Gill Sans MT" w:cs="Arial"/>
          <w:shd w:val="clear" w:color="auto" w:fill="FFFFFF"/>
        </w:rPr>
        <w:t>,</w:t>
      </w:r>
      <w:r w:rsidRPr="0096622F">
        <w:rPr>
          <w:rFonts w:ascii="Gill Sans MT" w:hAnsi="Gill Sans MT" w:cs="Arial"/>
          <w:shd w:val="clear" w:color="auto" w:fill="FFFFFF"/>
        </w:rPr>
        <w:t xml:space="preserve"> 385-393.</w:t>
      </w:r>
    </w:p>
    <w:p w:rsidR="00227118" w:rsidRPr="0096622F" w:rsidRDefault="00BC0F8A" w:rsidP="0096622F">
      <w:pPr>
        <w:rPr>
          <w:rFonts w:ascii="Gill Sans MT" w:hAnsi="Gill Sans MT" w:cs="Arial"/>
          <w:sz w:val="22"/>
          <w:szCs w:val="22"/>
          <w:shd w:val="clear" w:color="auto" w:fill="FFFFFF"/>
        </w:rPr>
      </w:pPr>
      <w:r w:rsidRPr="0096622F">
        <w:rPr>
          <w:rFonts w:ascii="Gill Sans MT" w:hAnsi="Gill Sans MT" w:cs="Arial"/>
          <w:sz w:val="22"/>
          <w:szCs w:val="22"/>
          <w:shd w:val="clear" w:color="auto" w:fill="FFFFFF"/>
        </w:rPr>
        <w:t>The article states that</w:t>
      </w:r>
      <w:r w:rsidR="00227118" w:rsidRPr="0096622F">
        <w:rPr>
          <w:rFonts w:ascii="Gill Sans MT" w:hAnsi="Gill Sans MT" w:cs="Arial"/>
          <w:sz w:val="22"/>
          <w:szCs w:val="22"/>
          <w:shd w:val="clear" w:color="auto" w:fill="FFFFFF"/>
        </w:rPr>
        <w:t xml:space="preserve"> global sponsorship expenditure </w:t>
      </w:r>
      <w:r w:rsidRPr="0096622F">
        <w:rPr>
          <w:rFonts w:ascii="Gill Sans MT" w:hAnsi="Gill Sans MT" w:cs="Arial"/>
          <w:sz w:val="22"/>
          <w:szCs w:val="22"/>
          <w:shd w:val="clear" w:color="auto" w:fill="FFFFFF"/>
        </w:rPr>
        <w:t xml:space="preserve">is </w:t>
      </w:r>
      <w:r w:rsidR="00227118" w:rsidRPr="0096622F">
        <w:rPr>
          <w:rFonts w:ascii="Gill Sans MT" w:hAnsi="Gill Sans MT" w:cs="Arial"/>
          <w:sz w:val="22"/>
          <w:szCs w:val="22"/>
          <w:shd w:val="clear" w:color="auto" w:fill="FFFFFF"/>
        </w:rPr>
        <w:t xml:space="preserve">forecast to reach US $53.3 billion in 2013. The </w:t>
      </w:r>
      <w:r w:rsidRPr="0096622F">
        <w:rPr>
          <w:rFonts w:ascii="Gill Sans MT" w:hAnsi="Gill Sans MT" w:cs="Arial"/>
          <w:sz w:val="22"/>
          <w:szCs w:val="22"/>
          <w:shd w:val="clear" w:color="auto" w:fill="FFFFFF"/>
        </w:rPr>
        <w:t xml:space="preserve">article focuses on the need for </w:t>
      </w:r>
      <w:r w:rsidR="00227118" w:rsidRPr="0096622F">
        <w:rPr>
          <w:rFonts w:ascii="Gill Sans MT" w:hAnsi="Gill Sans MT" w:cs="Arial"/>
          <w:sz w:val="22"/>
          <w:szCs w:val="22"/>
          <w:shd w:val="clear" w:color="auto" w:fill="FFFFFF"/>
        </w:rPr>
        <w:t>improved methodologies for evaluating the returns resulting from sponsorship investment</w:t>
      </w:r>
      <w:r w:rsidRPr="0096622F">
        <w:rPr>
          <w:rFonts w:ascii="Gill Sans MT" w:hAnsi="Gill Sans MT" w:cs="Arial"/>
          <w:sz w:val="22"/>
          <w:szCs w:val="22"/>
          <w:shd w:val="clear" w:color="auto" w:fill="FFFFFF"/>
        </w:rPr>
        <w:t>s</w:t>
      </w:r>
      <w:r w:rsidR="00227118" w:rsidRPr="0096622F">
        <w:rPr>
          <w:rFonts w:ascii="Gill Sans MT" w:hAnsi="Gill Sans MT" w:cs="Arial"/>
          <w:sz w:val="22"/>
          <w:szCs w:val="22"/>
          <w:shd w:val="clear" w:color="auto" w:fill="FFFFFF"/>
        </w:rPr>
        <w:t xml:space="preserve">. </w:t>
      </w:r>
      <w:r w:rsidRPr="0096622F">
        <w:rPr>
          <w:rFonts w:ascii="Gill Sans MT" w:hAnsi="Gill Sans MT" w:cs="Arial"/>
          <w:sz w:val="22"/>
          <w:szCs w:val="22"/>
          <w:shd w:val="clear" w:color="auto" w:fill="FFFFFF"/>
        </w:rPr>
        <w:t xml:space="preserve">This article forms part of a </w:t>
      </w:r>
      <w:r w:rsidR="00227118" w:rsidRPr="0096622F">
        <w:rPr>
          <w:rFonts w:ascii="Gill Sans MT" w:hAnsi="Gill Sans MT" w:cs="Arial"/>
          <w:sz w:val="22"/>
          <w:szCs w:val="22"/>
          <w:shd w:val="clear" w:color="auto" w:fill="FFFFFF"/>
        </w:rPr>
        <w:t xml:space="preserve">special issue of </w:t>
      </w:r>
      <w:r w:rsidR="00227118" w:rsidRPr="0096622F">
        <w:rPr>
          <w:rFonts w:ascii="Gill Sans MT" w:hAnsi="Gill Sans MT" w:cs="Arial"/>
          <w:i/>
          <w:sz w:val="22"/>
          <w:szCs w:val="22"/>
          <w:shd w:val="clear" w:color="auto" w:fill="FFFFFF"/>
        </w:rPr>
        <w:t>Psychology and Marketing</w:t>
      </w:r>
      <w:r w:rsidR="00227118" w:rsidRPr="0096622F">
        <w:rPr>
          <w:rFonts w:ascii="Gill Sans MT" w:hAnsi="Gill Sans MT" w:cs="Arial"/>
          <w:sz w:val="22"/>
          <w:szCs w:val="22"/>
          <w:shd w:val="clear" w:color="auto" w:fill="FFFFFF"/>
        </w:rPr>
        <w:t xml:space="preserve"> </w:t>
      </w:r>
      <w:r w:rsidRPr="0096622F">
        <w:rPr>
          <w:rFonts w:ascii="Gill Sans MT" w:hAnsi="Gill Sans MT" w:cs="Arial"/>
          <w:sz w:val="22"/>
          <w:szCs w:val="22"/>
          <w:shd w:val="clear" w:color="auto" w:fill="FFFFFF"/>
        </w:rPr>
        <w:t>and subsequently, it is recommended that readers visit the entire issue in addition to this article. The special issue</w:t>
      </w:r>
      <w:r w:rsidR="00227118" w:rsidRPr="0096622F">
        <w:rPr>
          <w:rFonts w:ascii="Gill Sans MT" w:hAnsi="Gill Sans MT" w:cs="Arial"/>
          <w:sz w:val="22"/>
          <w:szCs w:val="22"/>
          <w:shd w:val="clear" w:color="auto" w:fill="FFFFFF"/>
        </w:rPr>
        <w:t xml:space="preserve"> bring</w:t>
      </w:r>
      <w:r w:rsidRPr="0096622F">
        <w:rPr>
          <w:rFonts w:ascii="Gill Sans MT" w:hAnsi="Gill Sans MT" w:cs="Arial"/>
          <w:sz w:val="22"/>
          <w:szCs w:val="22"/>
          <w:shd w:val="clear" w:color="auto" w:fill="FFFFFF"/>
        </w:rPr>
        <w:t>s</w:t>
      </w:r>
      <w:r w:rsidR="00227118" w:rsidRPr="0096622F">
        <w:rPr>
          <w:rFonts w:ascii="Gill Sans MT" w:hAnsi="Gill Sans MT" w:cs="Arial"/>
          <w:sz w:val="22"/>
          <w:szCs w:val="22"/>
          <w:shd w:val="clear" w:color="auto" w:fill="FFFFFF"/>
        </w:rPr>
        <w:t xml:space="preserve"> together a series of papers from leading edge practitioners and academics </w:t>
      </w:r>
      <w:r w:rsidRPr="0096622F">
        <w:rPr>
          <w:rFonts w:ascii="Gill Sans MT" w:hAnsi="Gill Sans MT" w:cs="Arial"/>
          <w:sz w:val="22"/>
          <w:szCs w:val="22"/>
          <w:shd w:val="clear" w:color="auto" w:fill="FFFFFF"/>
        </w:rPr>
        <w:t xml:space="preserve">and </w:t>
      </w:r>
      <w:r w:rsidR="00227118" w:rsidRPr="0096622F">
        <w:rPr>
          <w:rFonts w:ascii="Gill Sans MT" w:hAnsi="Gill Sans MT" w:cs="Arial"/>
          <w:sz w:val="22"/>
          <w:szCs w:val="22"/>
          <w:shd w:val="clear" w:color="auto" w:fill="FFFFFF"/>
        </w:rPr>
        <w:t>critically review</w:t>
      </w:r>
      <w:r w:rsidRPr="0096622F">
        <w:rPr>
          <w:rFonts w:ascii="Gill Sans MT" w:hAnsi="Gill Sans MT" w:cs="Arial"/>
          <w:sz w:val="22"/>
          <w:szCs w:val="22"/>
          <w:shd w:val="clear" w:color="auto" w:fill="FFFFFF"/>
        </w:rPr>
        <w:t>s</w:t>
      </w:r>
      <w:r w:rsidR="00227118" w:rsidRPr="0096622F">
        <w:rPr>
          <w:rFonts w:ascii="Gill Sans MT" w:hAnsi="Gill Sans MT" w:cs="Arial"/>
          <w:sz w:val="22"/>
          <w:szCs w:val="22"/>
          <w:shd w:val="clear" w:color="auto" w:fill="FFFFFF"/>
        </w:rPr>
        <w:t xml:space="preserve"> certain current approaches to evaluation, </w:t>
      </w:r>
      <w:r w:rsidRPr="0096622F">
        <w:rPr>
          <w:rFonts w:ascii="Gill Sans MT" w:hAnsi="Gill Sans MT" w:cs="Arial"/>
          <w:sz w:val="22"/>
          <w:szCs w:val="22"/>
          <w:shd w:val="clear" w:color="auto" w:fill="FFFFFF"/>
        </w:rPr>
        <w:t xml:space="preserve">research methodology, </w:t>
      </w:r>
      <w:r w:rsidR="00227118" w:rsidRPr="0096622F">
        <w:rPr>
          <w:rFonts w:ascii="Gill Sans MT" w:hAnsi="Gill Sans MT" w:cs="Arial"/>
          <w:sz w:val="22"/>
          <w:szCs w:val="22"/>
          <w:shd w:val="clear" w:color="auto" w:fill="FFFFFF"/>
        </w:rPr>
        <w:t xml:space="preserve">and recently developed models which quantify the value generated by sponsorship investment. </w:t>
      </w:r>
      <w:r w:rsidRPr="0096622F">
        <w:rPr>
          <w:rFonts w:ascii="Gill Sans MT" w:hAnsi="Gill Sans MT" w:cs="Arial"/>
          <w:sz w:val="22"/>
          <w:szCs w:val="22"/>
          <w:shd w:val="clear" w:color="auto" w:fill="FFFFFF"/>
        </w:rPr>
        <w:t>The aims of the special issue are to increase</w:t>
      </w:r>
      <w:r w:rsidR="00227118" w:rsidRPr="0096622F">
        <w:rPr>
          <w:rFonts w:ascii="Gill Sans MT" w:hAnsi="Gill Sans MT" w:cs="Arial"/>
          <w:sz w:val="22"/>
          <w:szCs w:val="22"/>
          <w:shd w:val="clear" w:color="auto" w:fill="FFFFFF"/>
        </w:rPr>
        <w:t xml:space="preserve"> levels of understanding and interaction between the academic community concerned with researching sponsorship and the practitioner community charged with managing sponsorship</w:t>
      </w:r>
      <w:r w:rsidRPr="0096622F">
        <w:rPr>
          <w:rFonts w:ascii="Gill Sans MT" w:hAnsi="Gill Sans MT" w:cs="Arial"/>
          <w:sz w:val="22"/>
          <w:szCs w:val="22"/>
          <w:shd w:val="clear" w:color="auto" w:fill="FFFFFF"/>
        </w:rPr>
        <w:t>. It is strongly recommended that researchers who are interested in the measurement of the impact of Olympic sponsorship should use this special issue as a key starting point in the appreciation of methodological issues that surround it.</w:t>
      </w:r>
    </w:p>
    <w:p w:rsidR="00E376C7" w:rsidRPr="0096622F" w:rsidRDefault="00E376C7" w:rsidP="0096622F">
      <w:pPr>
        <w:rPr>
          <w:rFonts w:ascii="Gill Sans MT" w:hAnsi="Gill Sans MT" w:cs="Arial"/>
          <w:sz w:val="22"/>
          <w:szCs w:val="22"/>
          <w:shd w:val="clear" w:color="auto" w:fill="FFFFFF"/>
        </w:rPr>
      </w:pPr>
    </w:p>
    <w:p w:rsidR="00227118" w:rsidRPr="0096622F" w:rsidRDefault="00227118" w:rsidP="0096622F">
      <w:pPr>
        <w:pStyle w:val="ListParagraph"/>
        <w:numPr>
          <w:ilvl w:val="0"/>
          <w:numId w:val="4"/>
        </w:numPr>
        <w:spacing w:after="0" w:line="240" w:lineRule="auto"/>
        <w:rPr>
          <w:rFonts w:ascii="Gill Sans MT" w:hAnsi="Gill Sans MT" w:cs="Arial"/>
          <w:i/>
          <w:shd w:val="clear" w:color="auto" w:fill="FFFFFF"/>
        </w:rPr>
      </w:pPr>
      <w:r w:rsidRPr="0096622F">
        <w:rPr>
          <w:rFonts w:ascii="Gill Sans MT" w:hAnsi="Gill Sans MT" w:cs="Arial"/>
          <w:shd w:val="clear" w:color="auto" w:fill="FFFFFF"/>
        </w:rPr>
        <w:t xml:space="preserve">Meenaghan, T., McLoughlin, D., McCormack, A. </w:t>
      </w:r>
      <w:r w:rsidR="008B2314" w:rsidRPr="0096622F">
        <w:rPr>
          <w:rFonts w:ascii="Gill Sans MT" w:hAnsi="Gill Sans MT" w:cs="Arial"/>
          <w:shd w:val="clear" w:color="auto" w:fill="FFFFFF"/>
        </w:rPr>
        <w:t xml:space="preserve">(2013) </w:t>
      </w:r>
      <w:r w:rsidRPr="0096622F">
        <w:rPr>
          <w:rFonts w:ascii="Gill Sans MT" w:hAnsi="Gill Sans MT" w:cs="Arial"/>
          <w:shd w:val="clear" w:color="auto" w:fill="FFFFFF"/>
        </w:rPr>
        <w:t>New Challenges in Sponsorship Evaluation Actors, New Media, and the Context of Praxis.</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Psychology &amp; Marketing</w:t>
      </w:r>
      <w:r w:rsidR="008B2314"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30</w:t>
      </w:r>
      <w:r w:rsidR="008B2314" w:rsidRPr="0096622F">
        <w:rPr>
          <w:rFonts w:ascii="Gill Sans MT" w:hAnsi="Gill Sans MT" w:cs="Arial"/>
          <w:shd w:val="clear" w:color="auto" w:fill="FFFFFF"/>
        </w:rPr>
        <w:t xml:space="preserve"> (</w:t>
      </w:r>
      <w:r w:rsidRPr="0096622F">
        <w:rPr>
          <w:rFonts w:ascii="Gill Sans MT" w:hAnsi="Gill Sans MT" w:cs="Arial"/>
          <w:shd w:val="clear" w:color="auto" w:fill="FFFFFF"/>
        </w:rPr>
        <w:t>5</w:t>
      </w:r>
      <w:r w:rsidR="008B2314" w:rsidRPr="0096622F">
        <w:rPr>
          <w:rFonts w:ascii="Gill Sans MT" w:hAnsi="Gill Sans MT" w:cs="Arial"/>
          <w:shd w:val="clear" w:color="auto" w:fill="FFFFFF"/>
        </w:rPr>
        <w:t>),</w:t>
      </w:r>
      <w:r w:rsidRPr="0096622F">
        <w:rPr>
          <w:rFonts w:ascii="Gill Sans MT" w:hAnsi="Gill Sans MT" w:cs="Arial"/>
          <w:shd w:val="clear" w:color="auto" w:fill="FFFFFF"/>
        </w:rPr>
        <w:t xml:space="preserve"> 444-460.</w:t>
      </w:r>
    </w:p>
    <w:p w:rsidR="00227118" w:rsidRPr="0096622F" w:rsidRDefault="00227118" w:rsidP="0096622F">
      <w:pPr>
        <w:rPr>
          <w:rFonts w:ascii="Gill Sans MT" w:hAnsi="Gill Sans MT" w:cs="Arial"/>
          <w:sz w:val="22"/>
          <w:szCs w:val="22"/>
          <w:shd w:val="clear" w:color="auto" w:fill="FFFFFF"/>
        </w:rPr>
      </w:pPr>
      <w:r w:rsidRPr="0096622F">
        <w:rPr>
          <w:rFonts w:ascii="Gill Sans MT" w:hAnsi="Gill Sans MT" w:cs="Arial"/>
          <w:sz w:val="22"/>
          <w:szCs w:val="22"/>
          <w:shd w:val="clear" w:color="auto" w:fill="FFFFFF"/>
        </w:rPr>
        <w:t xml:space="preserve">This paper seeks to address </w:t>
      </w:r>
      <w:r w:rsidR="00BC0F8A" w:rsidRPr="0096622F">
        <w:rPr>
          <w:rFonts w:ascii="Gill Sans MT" w:hAnsi="Gill Sans MT" w:cs="Arial"/>
          <w:sz w:val="22"/>
          <w:szCs w:val="22"/>
          <w:shd w:val="clear" w:color="auto" w:fill="FFFFFF"/>
        </w:rPr>
        <w:t>the</w:t>
      </w:r>
      <w:r w:rsidRPr="0096622F">
        <w:rPr>
          <w:rFonts w:ascii="Gill Sans MT" w:hAnsi="Gill Sans MT" w:cs="Arial"/>
          <w:sz w:val="22"/>
          <w:szCs w:val="22"/>
          <w:shd w:val="clear" w:color="auto" w:fill="FFFFFF"/>
        </w:rPr>
        <w:t xml:space="preserve"> implications for performance measurement</w:t>
      </w:r>
      <w:r w:rsidR="00BC0F8A" w:rsidRPr="0096622F">
        <w:rPr>
          <w:rFonts w:ascii="Gill Sans MT" w:hAnsi="Gill Sans MT" w:cs="Arial"/>
          <w:sz w:val="22"/>
          <w:szCs w:val="22"/>
          <w:shd w:val="clear" w:color="auto" w:fill="FFFFFF"/>
        </w:rPr>
        <w:t xml:space="preserve"> in the changes that have recently emerged in sponsorship strategies</w:t>
      </w:r>
      <w:r w:rsidRPr="0096622F">
        <w:rPr>
          <w:rFonts w:ascii="Gill Sans MT" w:hAnsi="Gill Sans MT" w:cs="Arial"/>
          <w:sz w:val="22"/>
          <w:szCs w:val="22"/>
          <w:shd w:val="clear" w:color="auto" w:fill="FFFFFF"/>
        </w:rPr>
        <w:t xml:space="preserve">. </w:t>
      </w:r>
      <w:r w:rsidR="00BC0F8A" w:rsidRPr="0096622F">
        <w:rPr>
          <w:rFonts w:ascii="Gill Sans MT" w:hAnsi="Gill Sans MT" w:cs="Arial"/>
          <w:sz w:val="22"/>
          <w:szCs w:val="22"/>
          <w:shd w:val="clear" w:color="auto" w:fill="FFFFFF"/>
        </w:rPr>
        <w:t>The article identifies one such change a</w:t>
      </w:r>
      <w:r w:rsidRPr="0096622F">
        <w:rPr>
          <w:rFonts w:ascii="Gill Sans MT" w:hAnsi="Gill Sans MT" w:cs="Arial"/>
          <w:sz w:val="22"/>
          <w:szCs w:val="22"/>
          <w:shd w:val="clear" w:color="auto" w:fill="FFFFFF"/>
        </w:rPr>
        <w:t xml:space="preserve">s the extent to which major sponsors now view sponsorship more holistically and strategically as a platform to address </w:t>
      </w:r>
      <w:r w:rsidR="00BC0F8A" w:rsidRPr="0096622F">
        <w:rPr>
          <w:rFonts w:ascii="Gill Sans MT" w:hAnsi="Gill Sans MT" w:cs="Arial"/>
          <w:sz w:val="22"/>
          <w:szCs w:val="22"/>
          <w:shd w:val="clear" w:color="auto" w:fill="FFFFFF"/>
        </w:rPr>
        <w:t>an</w:t>
      </w:r>
      <w:r w:rsidRPr="0096622F">
        <w:rPr>
          <w:rFonts w:ascii="Gill Sans MT" w:hAnsi="Gill Sans MT" w:cs="Arial"/>
          <w:sz w:val="22"/>
          <w:szCs w:val="22"/>
          <w:shd w:val="clear" w:color="auto" w:fill="FFFFFF"/>
        </w:rPr>
        <w:t xml:space="preserve"> entire range of stakeholder groups enabled by sponsorship. </w:t>
      </w:r>
      <w:r w:rsidR="00BC0F8A" w:rsidRPr="0096622F">
        <w:rPr>
          <w:rFonts w:ascii="Gill Sans MT" w:hAnsi="Gill Sans MT" w:cs="Arial"/>
          <w:sz w:val="22"/>
          <w:szCs w:val="22"/>
          <w:shd w:val="clear" w:color="auto" w:fill="FFFFFF"/>
        </w:rPr>
        <w:t>It also discusses the</w:t>
      </w:r>
      <w:r w:rsidRPr="0096622F">
        <w:rPr>
          <w:rFonts w:ascii="Gill Sans MT" w:hAnsi="Gill Sans MT" w:cs="Arial"/>
          <w:sz w:val="22"/>
          <w:szCs w:val="22"/>
          <w:shd w:val="clear" w:color="auto" w:fill="FFFFFF"/>
        </w:rPr>
        <w:t xml:space="preserve"> increased usage of social media in sponsorship and its capacity to engage and connect with sponsorship audiences. </w:t>
      </w:r>
      <w:r w:rsidR="00BC0F8A" w:rsidRPr="0096622F">
        <w:rPr>
          <w:rFonts w:ascii="Gill Sans MT" w:hAnsi="Gill Sans MT" w:cs="Arial"/>
          <w:sz w:val="22"/>
          <w:szCs w:val="22"/>
          <w:shd w:val="clear" w:color="auto" w:fill="FFFFFF"/>
        </w:rPr>
        <w:t xml:space="preserve">It finally seeks to identify challenges associated with sponsorship evaluation issues and the current quality of evaluative techniques used within the marketing industry. </w:t>
      </w:r>
    </w:p>
    <w:p w:rsidR="00E376C7" w:rsidRPr="0096622F" w:rsidRDefault="00E376C7" w:rsidP="0096622F">
      <w:pPr>
        <w:rPr>
          <w:rFonts w:ascii="Gill Sans MT" w:hAnsi="Gill Sans MT" w:cs="Arial"/>
          <w:sz w:val="22"/>
          <w:szCs w:val="22"/>
          <w:shd w:val="clear" w:color="auto" w:fill="FFFFFF"/>
        </w:rPr>
      </w:pPr>
    </w:p>
    <w:p w:rsidR="00227118" w:rsidRPr="0096622F" w:rsidRDefault="00227118" w:rsidP="0096622F">
      <w:pPr>
        <w:pStyle w:val="ListParagraph"/>
        <w:numPr>
          <w:ilvl w:val="0"/>
          <w:numId w:val="4"/>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Dowling, M</w:t>
      </w:r>
      <w:r w:rsidR="00BC0F8A" w:rsidRPr="0096622F">
        <w:rPr>
          <w:rFonts w:ascii="Gill Sans MT" w:hAnsi="Gill Sans MT" w:cs="Arial"/>
          <w:shd w:val="clear" w:color="auto" w:fill="FFFFFF"/>
        </w:rPr>
        <w:t>.</w:t>
      </w:r>
      <w:r w:rsidRPr="0096622F">
        <w:rPr>
          <w:rFonts w:ascii="Gill Sans MT" w:hAnsi="Gill Sans MT" w:cs="Arial"/>
          <w:shd w:val="clear" w:color="auto" w:fill="FFFFFF"/>
        </w:rPr>
        <w:t>, Robinson</w:t>
      </w:r>
      <w:r w:rsidR="009A53C7" w:rsidRPr="0096622F">
        <w:rPr>
          <w:rFonts w:ascii="Gill Sans MT" w:hAnsi="Gill Sans MT" w:cs="Arial"/>
          <w:shd w:val="clear" w:color="auto" w:fill="FFFFFF"/>
        </w:rPr>
        <w:t>,</w:t>
      </w:r>
      <w:r w:rsidR="00BC0F8A" w:rsidRPr="0096622F">
        <w:rPr>
          <w:rFonts w:ascii="Gill Sans MT" w:hAnsi="Gill Sans MT" w:cs="Arial"/>
          <w:shd w:val="clear" w:color="auto" w:fill="FFFFFF"/>
        </w:rPr>
        <w:t xml:space="preserve"> L.</w:t>
      </w:r>
      <w:r w:rsidR="009A53C7" w:rsidRPr="0096622F">
        <w:rPr>
          <w:rFonts w:ascii="Gill Sans MT" w:hAnsi="Gill Sans MT" w:cs="Arial"/>
          <w:shd w:val="clear" w:color="auto" w:fill="FFFFFF"/>
        </w:rPr>
        <w:t>,</w:t>
      </w:r>
      <w:r w:rsidRPr="0096622F">
        <w:rPr>
          <w:rFonts w:ascii="Gill Sans MT" w:hAnsi="Gill Sans MT" w:cs="Arial"/>
          <w:shd w:val="clear" w:color="auto" w:fill="FFFFFF"/>
        </w:rPr>
        <w:t xml:space="preserve"> Washington</w:t>
      </w:r>
      <w:r w:rsidR="00BC0F8A" w:rsidRPr="0096622F">
        <w:rPr>
          <w:rFonts w:ascii="Gill Sans MT" w:hAnsi="Gill Sans MT" w:cs="Arial"/>
          <w:shd w:val="clear" w:color="auto" w:fill="FFFFFF"/>
        </w:rPr>
        <w:t>, M</w:t>
      </w:r>
      <w:r w:rsidRPr="0096622F">
        <w:rPr>
          <w:rFonts w:ascii="Gill Sans MT" w:hAnsi="Gill Sans MT" w:cs="Arial"/>
          <w:shd w:val="clear" w:color="auto" w:fill="FFFFFF"/>
        </w:rPr>
        <w:t>.</w:t>
      </w:r>
      <w:r w:rsidR="005F7515" w:rsidRPr="0096622F">
        <w:rPr>
          <w:rFonts w:ascii="Gill Sans MT" w:hAnsi="Gill Sans MT" w:cs="Arial"/>
          <w:shd w:val="clear" w:color="auto" w:fill="FFFFFF"/>
        </w:rPr>
        <w:t xml:space="preserve"> (2013)</w:t>
      </w:r>
      <w:r w:rsidRPr="0096622F">
        <w:rPr>
          <w:rFonts w:ascii="Gill Sans MT" w:hAnsi="Gill Sans MT" w:cs="Arial"/>
          <w:shd w:val="clear" w:color="auto" w:fill="FFFFFF"/>
        </w:rPr>
        <w:t xml:space="preserve"> Taking advantage of the London 2012 Olympic Games: corporate social responsibility through sport partnerships.</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European Sport Management Quarterly</w:t>
      </w:r>
      <w:r w:rsidRPr="0096622F">
        <w:rPr>
          <w:rStyle w:val="apple-converted-space"/>
          <w:rFonts w:ascii="Gill Sans MT" w:hAnsi="Gill Sans MT" w:cs="Arial"/>
          <w:i/>
          <w:shd w:val="clear" w:color="auto" w:fill="FFFFFF"/>
        </w:rPr>
        <w:t> </w:t>
      </w:r>
      <w:r w:rsidR="005F7515" w:rsidRPr="0096622F">
        <w:rPr>
          <w:rStyle w:val="apple-converted-space"/>
          <w:rFonts w:ascii="Gill Sans MT" w:hAnsi="Gill Sans MT" w:cs="Arial"/>
          <w:shd w:val="clear" w:color="auto" w:fill="FFFFFF"/>
        </w:rPr>
        <w:t>(</w:t>
      </w:r>
      <w:r w:rsidRPr="0096622F">
        <w:rPr>
          <w:rFonts w:ascii="Gill Sans MT" w:hAnsi="Gill Sans MT" w:cs="Arial"/>
          <w:shd w:val="clear" w:color="auto" w:fill="FFFFFF"/>
        </w:rPr>
        <w:t>ahead-of-print)</w:t>
      </w:r>
      <w:r w:rsidR="005F7515" w:rsidRPr="0096622F">
        <w:rPr>
          <w:rFonts w:ascii="Gill Sans MT" w:hAnsi="Gill Sans MT" w:cs="Arial"/>
          <w:shd w:val="clear" w:color="auto" w:fill="FFFFFF"/>
        </w:rPr>
        <w:t>.</w:t>
      </w:r>
      <w:r w:rsidRPr="0096622F">
        <w:rPr>
          <w:rFonts w:ascii="Gill Sans MT" w:hAnsi="Gill Sans MT" w:cs="Arial"/>
          <w:i/>
          <w:shd w:val="clear" w:color="auto" w:fill="FFFFFF"/>
        </w:rPr>
        <w:t xml:space="preserve"> </w:t>
      </w:r>
      <w:r w:rsidRPr="0096622F">
        <w:rPr>
          <w:rFonts w:ascii="Gill Sans MT" w:hAnsi="Gill Sans MT" w:cs="Arial"/>
          <w:shd w:val="clear" w:color="auto" w:fill="FFFFFF"/>
        </w:rPr>
        <w:t>1-24.</w:t>
      </w:r>
    </w:p>
    <w:p w:rsidR="00227118" w:rsidRPr="0096622F" w:rsidRDefault="00BC0F8A" w:rsidP="0096622F">
      <w:pPr>
        <w:rPr>
          <w:rFonts w:ascii="Gill Sans MT" w:hAnsi="Gill Sans MT"/>
          <w:sz w:val="22"/>
          <w:szCs w:val="22"/>
          <w:shd w:val="clear" w:color="auto" w:fill="FFFFFF"/>
        </w:rPr>
      </w:pPr>
      <w:r w:rsidRPr="0096622F">
        <w:rPr>
          <w:rFonts w:ascii="Gill Sans MT" w:hAnsi="Gill Sans MT"/>
          <w:sz w:val="22"/>
          <w:szCs w:val="22"/>
          <w:shd w:val="clear" w:color="auto" w:fill="FFFFFF"/>
        </w:rPr>
        <w:t>Written by leading academics in the field of sport and leisure policy, t</w:t>
      </w:r>
      <w:r w:rsidR="00227118" w:rsidRPr="0096622F">
        <w:rPr>
          <w:rFonts w:ascii="Gill Sans MT" w:hAnsi="Gill Sans MT"/>
          <w:sz w:val="22"/>
          <w:szCs w:val="22"/>
          <w:shd w:val="clear" w:color="auto" w:fill="FFFFFF"/>
        </w:rPr>
        <w:t>his research explores the ways in which corporate organisations leveraged corporate social responsibility (CSR) through a sport</w:t>
      </w:r>
      <w:r w:rsidR="00227118" w:rsidRPr="0096622F">
        <w:rPr>
          <w:rStyle w:val="apple-converted-space"/>
          <w:rFonts w:ascii="Gill Sans MT" w:hAnsi="Gill Sans MT"/>
          <w:sz w:val="22"/>
          <w:szCs w:val="22"/>
          <w:shd w:val="clear" w:color="auto" w:fill="FFFFFF"/>
        </w:rPr>
        <w:t> </w:t>
      </w:r>
      <w:r w:rsidR="00227118" w:rsidRPr="0096622F">
        <w:rPr>
          <w:rFonts w:ascii="Gill Sans MT" w:hAnsi="Gill Sans MT"/>
          <w:sz w:val="22"/>
          <w:szCs w:val="22"/>
          <w:shd w:val="clear" w:color="auto" w:fill="FFFFFF"/>
        </w:rPr>
        <w:t>initiative that was conceived, implemented and mediated by the British Olympic</w:t>
      </w:r>
      <w:r w:rsidR="00227118" w:rsidRPr="0096622F">
        <w:rPr>
          <w:rStyle w:val="apple-converted-space"/>
          <w:rFonts w:ascii="Gill Sans MT" w:hAnsi="Gill Sans MT"/>
          <w:sz w:val="22"/>
          <w:szCs w:val="22"/>
          <w:shd w:val="clear" w:color="auto" w:fill="FFFFFF"/>
        </w:rPr>
        <w:t> </w:t>
      </w:r>
      <w:r w:rsidR="00227118" w:rsidRPr="0096622F">
        <w:rPr>
          <w:rFonts w:ascii="Gill Sans MT" w:hAnsi="Gill Sans MT"/>
          <w:sz w:val="22"/>
          <w:szCs w:val="22"/>
          <w:shd w:val="clear" w:color="auto" w:fill="FFFFFF"/>
        </w:rPr>
        <w:t>Association (BOA) preceding the London</w:t>
      </w:r>
      <w:r w:rsidR="00227118" w:rsidRPr="0096622F">
        <w:rPr>
          <w:rStyle w:val="apple-converted-space"/>
          <w:rFonts w:ascii="Gill Sans MT" w:hAnsi="Gill Sans MT"/>
          <w:sz w:val="22"/>
          <w:szCs w:val="22"/>
          <w:shd w:val="clear" w:color="auto" w:fill="FFFFFF"/>
        </w:rPr>
        <w:t> 2012 Olympic </w:t>
      </w:r>
      <w:r w:rsidR="00227118" w:rsidRPr="0096622F">
        <w:rPr>
          <w:rFonts w:ascii="Gill Sans MT" w:hAnsi="Gill Sans MT"/>
          <w:sz w:val="22"/>
          <w:szCs w:val="22"/>
          <w:shd w:val="clear" w:color="auto" w:fill="FFFFFF"/>
        </w:rPr>
        <w:t xml:space="preserve">Games. This research </w:t>
      </w:r>
      <w:r w:rsidRPr="0096622F">
        <w:rPr>
          <w:rFonts w:ascii="Gill Sans MT" w:hAnsi="Gill Sans MT"/>
          <w:sz w:val="22"/>
          <w:szCs w:val="22"/>
          <w:shd w:val="clear" w:color="auto" w:fill="FFFFFF"/>
        </w:rPr>
        <w:t xml:space="preserve">employed a case-based methodology, </w:t>
      </w:r>
      <w:r w:rsidR="00D50516" w:rsidRPr="0096622F">
        <w:rPr>
          <w:rFonts w:ascii="Gill Sans MT" w:hAnsi="Gill Sans MT"/>
          <w:sz w:val="22"/>
          <w:szCs w:val="22"/>
          <w:shd w:val="clear" w:color="auto" w:fill="FFFFFF"/>
        </w:rPr>
        <w:t>utilising</w:t>
      </w:r>
      <w:r w:rsidRPr="0096622F">
        <w:rPr>
          <w:rFonts w:ascii="Gill Sans MT" w:hAnsi="Gill Sans MT"/>
          <w:sz w:val="22"/>
          <w:szCs w:val="22"/>
          <w:shd w:val="clear" w:color="auto" w:fill="FFFFFF"/>
        </w:rPr>
        <w:t xml:space="preserve"> </w:t>
      </w:r>
      <w:r w:rsidR="00227118" w:rsidRPr="0096622F">
        <w:rPr>
          <w:rFonts w:ascii="Gill Sans MT" w:hAnsi="Gill Sans MT"/>
          <w:sz w:val="22"/>
          <w:szCs w:val="22"/>
          <w:shd w:val="clear" w:color="auto" w:fill="FFFFFF"/>
        </w:rPr>
        <w:t>semi-structured interviews with senior directors and managers within National Governing Bodies (NGBs) and corporate organisations. Findings include: corporate leveraging to achieve subtle human resourcing objectives</w:t>
      </w:r>
      <w:r w:rsidR="00723328" w:rsidRPr="0096622F">
        <w:rPr>
          <w:rFonts w:ascii="Gill Sans MT" w:hAnsi="Gill Sans MT"/>
          <w:sz w:val="22"/>
          <w:szCs w:val="22"/>
          <w:shd w:val="clear" w:color="auto" w:fill="FFFFFF"/>
        </w:rPr>
        <w:t>;</w:t>
      </w:r>
      <w:r w:rsidR="00227118" w:rsidRPr="0096622F">
        <w:rPr>
          <w:rFonts w:ascii="Gill Sans MT" w:hAnsi="Gill Sans MT"/>
          <w:sz w:val="22"/>
          <w:szCs w:val="22"/>
          <w:shd w:val="clear" w:color="auto" w:fill="FFFFFF"/>
        </w:rPr>
        <w:t xml:space="preserve"> indirect involvement and market research into the</w:t>
      </w:r>
      <w:r w:rsidR="00227118" w:rsidRPr="0096622F">
        <w:rPr>
          <w:rStyle w:val="apple-converted-space"/>
          <w:rFonts w:ascii="Gill Sans MT" w:hAnsi="Gill Sans MT"/>
          <w:sz w:val="22"/>
          <w:szCs w:val="22"/>
          <w:shd w:val="clear" w:color="auto" w:fill="FFFFFF"/>
        </w:rPr>
        <w:t> Olympic </w:t>
      </w:r>
      <w:r w:rsidR="00227118" w:rsidRPr="0096622F">
        <w:rPr>
          <w:rFonts w:ascii="Gill Sans MT" w:hAnsi="Gill Sans MT"/>
          <w:sz w:val="22"/>
          <w:szCs w:val="22"/>
          <w:shd w:val="clear" w:color="auto" w:fill="FFFFFF"/>
        </w:rPr>
        <w:t>Games</w:t>
      </w:r>
      <w:r w:rsidR="00723328" w:rsidRPr="0096622F">
        <w:rPr>
          <w:rFonts w:ascii="Gill Sans MT" w:hAnsi="Gill Sans MT"/>
          <w:sz w:val="22"/>
          <w:szCs w:val="22"/>
          <w:shd w:val="clear" w:color="auto" w:fill="FFFFFF"/>
        </w:rPr>
        <w:t>;</w:t>
      </w:r>
      <w:r w:rsidR="00227118" w:rsidRPr="0096622F">
        <w:rPr>
          <w:rFonts w:ascii="Gill Sans MT" w:hAnsi="Gill Sans MT"/>
          <w:sz w:val="22"/>
          <w:szCs w:val="22"/>
          <w:shd w:val="clear" w:color="auto" w:fill="FFFFFF"/>
        </w:rPr>
        <w:t xml:space="preserve"> and the increase of corporate capital. This research concludes that CSR relationships in</w:t>
      </w:r>
      <w:r w:rsidR="00227118" w:rsidRPr="0096622F">
        <w:rPr>
          <w:rStyle w:val="apple-converted-space"/>
          <w:rFonts w:ascii="Gill Sans MT" w:hAnsi="Gill Sans MT"/>
          <w:sz w:val="22"/>
          <w:szCs w:val="22"/>
          <w:shd w:val="clear" w:color="auto" w:fill="FFFFFF"/>
        </w:rPr>
        <w:t> sport </w:t>
      </w:r>
      <w:r w:rsidR="00227118" w:rsidRPr="0096622F">
        <w:rPr>
          <w:rFonts w:ascii="Gill Sans MT" w:hAnsi="Gill Sans MT"/>
          <w:sz w:val="22"/>
          <w:szCs w:val="22"/>
          <w:shd w:val="clear" w:color="auto" w:fill="FFFFFF"/>
        </w:rPr>
        <w:t>can be innovative and creative but require objective alignment, appropriate timing and the management of expectations.</w:t>
      </w:r>
      <w:r w:rsidRPr="0096622F">
        <w:rPr>
          <w:rFonts w:ascii="Gill Sans MT" w:hAnsi="Gill Sans MT"/>
          <w:sz w:val="22"/>
          <w:szCs w:val="22"/>
          <w:shd w:val="clear" w:color="auto" w:fill="FFFFFF"/>
        </w:rPr>
        <w:t xml:space="preserve"> The paper is particularly useful to researchers interested in the relationship between Olympic sponsorship and CSR.</w:t>
      </w:r>
    </w:p>
    <w:p w:rsidR="00E376C7" w:rsidRPr="0096622F" w:rsidRDefault="00E376C7" w:rsidP="0096622F">
      <w:pPr>
        <w:rPr>
          <w:rFonts w:ascii="Gill Sans MT" w:hAnsi="Gill Sans MT"/>
          <w:sz w:val="22"/>
          <w:szCs w:val="22"/>
          <w:shd w:val="clear" w:color="auto" w:fill="FFFFFF"/>
        </w:rPr>
      </w:pPr>
    </w:p>
    <w:p w:rsidR="00227118" w:rsidRPr="0096622F" w:rsidRDefault="00227118" w:rsidP="0096622F">
      <w:pPr>
        <w:pStyle w:val="ListParagraph"/>
        <w:numPr>
          <w:ilvl w:val="0"/>
          <w:numId w:val="4"/>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Kourovskaia, A.A. and Meenaghan, T</w:t>
      </w:r>
      <w:r w:rsidR="005F7515" w:rsidRPr="0096622F">
        <w:rPr>
          <w:rFonts w:ascii="Gill Sans MT" w:hAnsi="Gill Sans MT" w:cs="Arial"/>
          <w:shd w:val="clear" w:color="auto" w:fill="FFFFFF"/>
        </w:rPr>
        <w:t>. (2013)</w:t>
      </w:r>
      <w:r w:rsidRPr="0096622F">
        <w:rPr>
          <w:rFonts w:ascii="Gill Sans MT" w:hAnsi="Gill Sans MT" w:cs="Arial"/>
          <w:shd w:val="clear" w:color="auto" w:fill="FFFFFF"/>
        </w:rPr>
        <w:t xml:space="preserve"> Assessing the financial impact of sponsorship investment.</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Psychology &amp; Marketing</w:t>
      </w:r>
      <w:r w:rsidR="005F7515"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30</w:t>
      </w:r>
      <w:r w:rsidR="005F7515" w:rsidRPr="0096622F">
        <w:rPr>
          <w:rFonts w:ascii="Gill Sans MT" w:hAnsi="Gill Sans MT" w:cs="Arial"/>
          <w:shd w:val="clear" w:color="auto" w:fill="FFFFFF"/>
        </w:rPr>
        <w:t xml:space="preserve"> (</w:t>
      </w:r>
      <w:r w:rsidRPr="0096622F">
        <w:rPr>
          <w:rFonts w:ascii="Gill Sans MT" w:hAnsi="Gill Sans MT" w:cs="Arial"/>
          <w:shd w:val="clear" w:color="auto" w:fill="FFFFFF"/>
        </w:rPr>
        <w:t>5)</w:t>
      </w:r>
      <w:r w:rsidR="005F7515" w:rsidRPr="0096622F">
        <w:rPr>
          <w:rFonts w:ascii="Gill Sans MT" w:hAnsi="Gill Sans MT" w:cs="Arial"/>
          <w:shd w:val="clear" w:color="auto" w:fill="FFFFFF"/>
        </w:rPr>
        <w:t>,</w:t>
      </w:r>
      <w:r w:rsidRPr="0096622F">
        <w:rPr>
          <w:rFonts w:ascii="Gill Sans MT" w:hAnsi="Gill Sans MT" w:cs="Arial"/>
          <w:shd w:val="clear" w:color="auto" w:fill="FFFFFF"/>
        </w:rPr>
        <w:t xml:space="preserve"> 417-430.</w:t>
      </w:r>
    </w:p>
    <w:p w:rsidR="00227118" w:rsidRPr="0096622F" w:rsidRDefault="00227118" w:rsidP="0096622F">
      <w:pPr>
        <w:rPr>
          <w:rFonts w:ascii="Gill Sans MT" w:hAnsi="Gill Sans MT" w:cs="Arial"/>
          <w:sz w:val="22"/>
          <w:szCs w:val="22"/>
          <w:shd w:val="clear" w:color="auto" w:fill="FFFFFF"/>
        </w:rPr>
      </w:pPr>
      <w:r w:rsidRPr="0096622F">
        <w:rPr>
          <w:rFonts w:ascii="Gill Sans MT" w:hAnsi="Gill Sans MT" w:cs="Arial"/>
          <w:sz w:val="22"/>
          <w:szCs w:val="22"/>
          <w:shd w:val="clear" w:color="auto" w:fill="FFFFFF"/>
        </w:rPr>
        <w:t xml:space="preserve">This </w:t>
      </w:r>
      <w:r w:rsidR="00FF3640" w:rsidRPr="0096622F">
        <w:rPr>
          <w:rFonts w:ascii="Gill Sans MT" w:hAnsi="Gill Sans MT" w:cs="Arial"/>
          <w:sz w:val="22"/>
          <w:szCs w:val="22"/>
          <w:shd w:val="clear" w:color="auto" w:fill="FFFFFF"/>
        </w:rPr>
        <w:t xml:space="preserve">article </w:t>
      </w:r>
      <w:r w:rsidRPr="0096622F">
        <w:rPr>
          <w:rFonts w:ascii="Gill Sans MT" w:hAnsi="Gill Sans MT" w:cs="Arial"/>
          <w:sz w:val="22"/>
          <w:szCs w:val="22"/>
          <w:shd w:val="clear" w:color="auto" w:fill="FFFFFF"/>
        </w:rPr>
        <w:t>outlines an effective approach to the problem of assessing the financial im</w:t>
      </w:r>
      <w:r w:rsidR="00FF3640" w:rsidRPr="0096622F">
        <w:rPr>
          <w:rFonts w:ascii="Gill Sans MT" w:hAnsi="Gill Sans MT" w:cs="Arial"/>
          <w:sz w:val="22"/>
          <w:szCs w:val="22"/>
          <w:shd w:val="clear" w:color="auto" w:fill="FFFFFF"/>
        </w:rPr>
        <w:t xml:space="preserve">pact of sponsorship investment – a particularly useful resource for researchers seeking to understand the impact of Olympic sponsorship on brands such as Visa </w:t>
      </w:r>
      <w:r w:rsidR="00FF3640" w:rsidRPr="0096622F">
        <w:rPr>
          <w:rFonts w:ascii="Gill Sans MT" w:hAnsi="Gill Sans MT" w:cs="Arial"/>
          <w:sz w:val="22"/>
          <w:szCs w:val="22"/>
          <w:shd w:val="clear" w:color="auto" w:fill="FFFFFF"/>
        </w:rPr>
        <w:lastRenderedPageBreak/>
        <w:t>and Proctor &amp; Gamble</w:t>
      </w:r>
      <w:r w:rsidRPr="0096622F">
        <w:rPr>
          <w:rFonts w:ascii="Gill Sans MT" w:hAnsi="Gill Sans MT" w:cs="Arial"/>
          <w:sz w:val="22"/>
          <w:szCs w:val="22"/>
          <w:shd w:val="clear" w:color="auto" w:fill="FFFFFF"/>
        </w:rPr>
        <w:t xml:space="preserve">. Based on a number of </w:t>
      </w:r>
      <w:r w:rsidR="0037780F" w:rsidRPr="0096622F">
        <w:rPr>
          <w:rFonts w:ascii="Gill Sans MT" w:hAnsi="Gill Sans MT" w:cs="Arial"/>
          <w:sz w:val="22"/>
          <w:szCs w:val="22"/>
          <w:shd w:val="clear" w:color="auto" w:fill="FFFFFF"/>
        </w:rPr>
        <w:t>inter-related</w:t>
      </w:r>
      <w:r w:rsidRPr="0096622F">
        <w:rPr>
          <w:rFonts w:ascii="Gill Sans MT" w:hAnsi="Gill Sans MT" w:cs="Arial"/>
          <w:sz w:val="22"/>
          <w:szCs w:val="22"/>
          <w:shd w:val="clear" w:color="auto" w:fill="FFFFFF"/>
        </w:rPr>
        <w:t xml:space="preserve"> proprietary models the approach provides the tools to measure the brand financial uplift created by a sponsorship programme and the shareholder value thus created. </w:t>
      </w:r>
      <w:r w:rsidR="00FF3640" w:rsidRPr="0096622F">
        <w:rPr>
          <w:rFonts w:ascii="Gill Sans MT" w:hAnsi="Gill Sans MT" w:cs="Arial"/>
          <w:sz w:val="22"/>
          <w:szCs w:val="22"/>
          <w:shd w:val="clear" w:color="auto" w:fill="FFFFFF"/>
        </w:rPr>
        <w:t>The paper</w:t>
      </w:r>
      <w:r w:rsidRPr="0096622F">
        <w:rPr>
          <w:rFonts w:ascii="Gill Sans MT" w:hAnsi="Gill Sans MT" w:cs="Arial"/>
          <w:sz w:val="22"/>
          <w:szCs w:val="22"/>
          <w:shd w:val="clear" w:color="auto" w:fill="FFFFFF"/>
        </w:rPr>
        <w:t xml:space="preserve"> use</w:t>
      </w:r>
      <w:r w:rsidR="00FF3640" w:rsidRPr="0096622F">
        <w:rPr>
          <w:rFonts w:ascii="Gill Sans MT" w:hAnsi="Gill Sans MT" w:cs="Arial"/>
          <w:sz w:val="22"/>
          <w:szCs w:val="22"/>
          <w:shd w:val="clear" w:color="auto" w:fill="FFFFFF"/>
        </w:rPr>
        <w:t>s</w:t>
      </w:r>
      <w:r w:rsidRPr="0096622F">
        <w:rPr>
          <w:rFonts w:ascii="Gill Sans MT" w:hAnsi="Gill Sans MT" w:cs="Arial"/>
          <w:sz w:val="22"/>
          <w:szCs w:val="22"/>
          <w:shd w:val="clear" w:color="auto" w:fill="FFFFFF"/>
        </w:rPr>
        <w:t xml:space="preserve"> the MBO model, </w:t>
      </w:r>
      <w:r w:rsidR="005F7515" w:rsidRPr="0096622F">
        <w:rPr>
          <w:rFonts w:ascii="Gill Sans MT" w:hAnsi="Gill Sans MT" w:cs="Arial"/>
          <w:sz w:val="22"/>
          <w:szCs w:val="22"/>
          <w:shd w:val="clear" w:color="auto" w:fill="FFFFFF"/>
        </w:rPr>
        <w:t>ie</w:t>
      </w:r>
      <w:r w:rsidRPr="0096622F">
        <w:rPr>
          <w:rFonts w:ascii="Gill Sans MT" w:hAnsi="Gill Sans MT" w:cs="Arial"/>
          <w:sz w:val="22"/>
          <w:szCs w:val="22"/>
          <w:shd w:val="clear" w:color="auto" w:fill="FFFFFF"/>
        </w:rPr>
        <w:t>, the Millward Brown Optimor model, which has proved successful in capturing the effectiveness of sponsorships and in forecasti</w:t>
      </w:r>
      <w:r w:rsidR="00FF3640" w:rsidRPr="0096622F">
        <w:rPr>
          <w:rFonts w:ascii="Gill Sans MT" w:hAnsi="Gill Sans MT" w:cs="Arial"/>
          <w:sz w:val="22"/>
          <w:szCs w:val="22"/>
          <w:shd w:val="clear" w:color="auto" w:fill="FFFFFF"/>
        </w:rPr>
        <w:t xml:space="preserve">ng financial performance of a </w:t>
      </w:r>
      <w:r w:rsidRPr="0096622F">
        <w:rPr>
          <w:rFonts w:ascii="Gill Sans MT" w:hAnsi="Gill Sans MT" w:cs="Arial"/>
          <w:sz w:val="22"/>
          <w:szCs w:val="22"/>
          <w:shd w:val="clear" w:color="auto" w:fill="FFFFFF"/>
        </w:rPr>
        <w:t xml:space="preserve">brand </w:t>
      </w:r>
      <w:r w:rsidR="00FF3640" w:rsidRPr="0096622F">
        <w:rPr>
          <w:rFonts w:ascii="Gill Sans MT" w:hAnsi="Gill Sans MT" w:cs="Arial"/>
          <w:sz w:val="22"/>
          <w:szCs w:val="22"/>
          <w:shd w:val="clear" w:color="auto" w:fill="FFFFFF"/>
        </w:rPr>
        <w:t xml:space="preserve">in previous studies. </w:t>
      </w:r>
      <w:r w:rsidRPr="0096622F">
        <w:rPr>
          <w:rFonts w:ascii="Gill Sans MT" w:hAnsi="Gill Sans MT" w:cs="Arial"/>
          <w:sz w:val="22"/>
          <w:szCs w:val="22"/>
          <w:shd w:val="clear" w:color="auto" w:fill="FFFFFF"/>
        </w:rPr>
        <w:t xml:space="preserve">The implementation of the MBO approach is outlined as a five-step process. The paper concludes that the complex tasks involved in assessing the financial impact of sponsorship investment and the impact on shareholder value can be rigorously addressed through the application of these tools and </w:t>
      </w:r>
      <w:r w:rsidR="00FF3640" w:rsidRPr="0096622F">
        <w:rPr>
          <w:rFonts w:ascii="Gill Sans MT" w:hAnsi="Gill Sans MT" w:cs="Arial"/>
          <w:sz w:val="22"/>
          <w:szCs w:val="22"/>
          <w:shd w:val="clear" w:color="auto" w:fill="FFFFFF"/>
        </w:rPr>
        <w:t xml:space="preserve">highlights its use for </w:t>
      </w:r>
      <w:r w:rsidRPr="0096622F">
        <w:rPr>
          <w:rFonts w:ascii="Gill Sans MT" w:hAnsi="Gill Sans MT" w:cs="Arial"/>
          <w:sz w:val="22"/>
          <w:szCs w:val="22"/>
          <w:shd w:val="clear" w:color="auto" w:fill="FFFFFF"/>
        </w:rPr>
        <w:t>sponsorship managers</w:t>
      </w:r>
      <w:r w:rsidR="00FF3640" w:rsidRPr="0096622F">
        <w:rPr>
          <w:rFonts w:ascii="Gill Sans MT" w:hAnsi="Gill Sans MT" w:cs="Arial"/>
          <w:sz w:val="22"/>
          <w:szCs w:val="22"/>
          <w:shd w:val="clear" w:color="auto" w:fill="FFFFFF"/>
        </w:rPr>
        <w:t>.</w:t>
      </w:r>
    </w:p>
    <w:p w:rsidR="00E376C7" w:rsidRPr="0096622F" w:rsidRDefault="00E376C7" w:rsidP="0096622F">
      <w:pPr>
        <w:rPr>
          <w:rFonts w:ascii="Gill Sans MT" w:hAnsi="Gill Sans MT" w:cs="Arial"/>
          <w:sz w:val="22"/>
          <w:szCs w:val="22"/>
          <w:shd w:val="clear" w:color="auto" w:fill="FFFFFF"/>
        </w:rPr>
      </w:pPr>
    </w:p>
    <w:p w:rsidR="00227118" w:rsidRPr="0096622F" w:rsidRDefault="00227118" w:rsidP="0096622F">
      <w:pPr>
        <w:pStyle w:val="ListParagraph"/>
        <w:numPr>
          <w:ilvl w:val="0"/>
          <w:numId w:val="4"/>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Alexandris, K</w:t>
      </w:r>
      <w:r w:rsidR="005F7515" w:rsidRPr="0096622F">
        <w:rPr>
          <w:rFonts w:ascii="Gill Sans MT" w:hAnsi="Gill Sans MT" w:cs="Arial"/>
          <w:shd w:val="clear" w:color="auto" w:fill="FFFFFF"/>
        </w:rPr>
        <w:t>.</w:t>
      </w:r>
      <w:r w:rsidRPr="0096622F">
        <w:rPr>
          <w:rFonts w:ascii="Gill Sans MT" w:hAnsi="Gill Sans MT" w:cs="Arial"/>
          <w:shd w:val="clear" w:color="auto" w:fill="FFFFFF"/>
        </w:rPr>
        <w:t xml:space="preserve"> et al.</w:t>
      </w:r>
      <w:r w:rsidR="005F7515" w:rsidRPr="0096622F">
        <w:rPr>
          <w:rFonts w:ascii="Gill Sans MT" w:hAnsi="Gill Sans MT" w:cs="Arial"/>
          <w:shd w:val="clear" w:color="auto" w:fill="FFFFFF"/>
        </w:rPr>
        <w:t xml:space="preserve"> (2012)</w:t>
      </w:r>
      <w:r w:rsidRPr="0096622F">
        <w:rPr>
          <w:rFonts w:ascii="Gill Sans MT" w:hAnsi="Gill Sans MT" w:cs="Arial"/>
          <w:shd w:val="clear" w:color="auto" w:fill="FFFFFF"/>
        </w:rPr>
        <w:t xml:space="preserve"> Testing a Hierarchy of Effects Model of Sponsorship Effectiveness.</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Journal of Sport Management</w:t>
      </w:r>
      <w:r w:rsidR="005F7515" w:rsidRPr="0096622F">
        <w:rPr>
          <w:rFonts w:ascii="Gill Sans MT" w:hAnsi="Gill Sans MT" w:cs="Arial"/>
          <w:iCs/>
          <w:shd w:val="clear" w:color="auto" w:fill="FFFFFF"/>
        </w:rPr>
        <w:t>.</w:t>
      </w:r>
      <w:r w:rsidRPr="0096622F">
        <w:rPr>
          <w:rStyle w:val="apple-converted-space"/>
          <w:rFonts w:ascii="Gill Sans MT" w:hAnsi="Gill Sans MT" w:cs="Arial"/>
          <w:shd w:val="clear" w:color="auto" w:fill="FFFFFF"/>
        </w:rPr>
        <w:t> </w:t>
      </w:r>
      <w:r w:rsidRPr="0096622F">
        <w:rPr>
          <w:rFonts w:ascii="Gill Sans MT" w:hAnsi="Gill Sans MT" w:cs="Arial"/>
          <w:b/>
          <w:shd w:val="clear" w:color="auto" w:fill="FFFFFF"/>
        </w:rPr>
        <w:t>26</w:t>
      </w:r>
      <w:r w:rsidR="005F7515" w:rsidRPr="0096622F">
        <w:rPr>
          <w:rFonts w:ascii="Gill Sans MT" w:hAnsi="Gill Sans MT" w:cs="Arial"/>
          <w:shd w:val="clear" w:color="auto" w:fill="FFFFFF"/>
        </w:rPr>
        <w:t xml:space="preserve"> (</w:t>
      </w:r>
      <w:r w:rsidRPr="0096622F">
        <w:rPr>
          <w:rFonts w:ascii="Gill Sans MT" w:hAnsi="Gill Sans MT" w:cs="Arial"/>
          <w:shd w:val="clear" w:color="auto" w:fill="FFFFFF"/>
        </w:rPr>
        <w:t>5</w:t>
      </w:r>
      <w:r w:rsidR="005F7515" w:rsidRPr="0096622F">
        <w:rPr>
          <w:rFonts w:ascii="Gill Sans MT" w:hAnsi="Gill Sans MT" w:cs="Arial"/>
          <w:shd w:val="clear" w:color="auto" w:fill="FFFFFF"/>
        </w:rPr>
        <w:t xml:space="preserve">), </w:t>
      </w:r>
      <w:r w:rsidRPr="0096622F">
        <w:rPr>
          <w:rFonts w:ascii="Gill Sans MT" w:hAnsi="Gill Sans MT" w:cs="Arial"/>
          <w:shd w:val="clear" w:color="auto" w:fill="FFFFFF"/>
        </w:rPr>
        <w:t>363-378.</w:t>
      </w:r>
    </w:p>
    <w:p w:rsidR="00227118" w:rsidRPr="0096622F" w:rsidRDefault="00E217EC" w:rsidP="0096622F">
      <w:pPr>
        <w:rPr>
          <w:rFonts w:ascii="Gill Sans MT" w:hAnsi="Gill Sans MT"/>
          <w:sz w:val="22"/>
          <w:szCs w:val="22"/>
        </w:rPr>
      </w:pPr>
      <w:r w:rsidRPr="0096622F">
        <w:rPr>
          <w:rFonts w:ascii="Gill Sans MT" w:hAnsi="Gill Sans MT"/>
          <w:sz w:val="22"/>
          <w:szCs w:val="22"/>
        </w:rPr>
        <w:t xml:space="preserve">This article </w:t>
      </w:r>
      <w:r w:rsidR="00227118" w:rsidRPr="0096622F">
        <w:rPr>
          <w:rFonts w:ascii="Gill Sans MT" w:hAnsi="Gill Sans MT"/>
          <w:sz w:val="22"/>
          <w:szCs w:val="22"/>
        </w:rPr>
        <w:t>test</w:t>
      </w:r>
      <w:r w:rsidRPr="0096622F">
        <w:rPr>
          <w:rFonts w:ascii="Gill Sans MT" w:hAnsi="Gill Sans MT"/>
          <w:sz w:val="22"/>
          <w:szCs w:val="22"/>
        </w:rPr>
        <w:t>ed</w:t>
      </w:r>
      <w:r w:rsidR="00227118" w:rsidRPr="0096622F">
        <w:rPr>
          <w:rFonts w:ascii="Gill Sans MT" w:hAnsi="Gill Sans MT"/>
          <w:sz w:val="22"/>
          <w:szCs w:val="22"/>
        </w:rPr>
        <w:t xml:space="preserve"> the application of an alternative hierarchy of effects model (affect, cognition, and conation) in the context of sponsorship. Activity involvement and team attachment (affect) were proposed to influence sponsor image and attitudes toward sponsorship (cognition), which in turn were proposed to influence consumer behavioral intentions (conation). Fans of a professional basketball team in Greece (N = 384) participated in the study. The results provided support for the alternative hierarchy of effects model and its application in the context of sponsorship. Team attachment (affect) was shown to have both a direct and indirect relationship with behavioral intentions (conation), through its influence on sponsor image and attitudes toward sponsorship (cognition). Furthermore, the attraction dimension of involvement was shown to influence team attachment. The theoretical and managerial implications of these results are discussed.</w:t>
      </w:r>
      <w:r w:rsidRPr="0096622F">
        <w:rPr>
          <w:rFonts w:ascii="Gill Sans MT" w:hAnsi="Gill Sans MT"/>
          <w:sz w:val="22"/>
          <w:szCs w:val="22"/>
        </w:rPr>
        <w:t xml:space="preserve"> The paper is interesting to researchers and sponsors interested in further understanding the link</w:t>
      </w:r>
      <w:r w:rsidR="00723328" w:rsidRPr="0096622F">
        <w:rPr>
          <w:rFonts w:ascii="Gill Sans MT" w:hAnsi="Gill Sans MT"/>
          <w:sz w:val="22"/>
          <w:szCs w:val="22"/>
        </w:rPr>
        <w:t>s</w:t>
      </w:r>
      <w:r w:rsidRPr="0096622F">
        <w:rPr>
          <w:rFonts w:ascii="Gill Sans MT" w:hAnsi="Gill Sans MT"/>
          <w:sz w:val="22"/>
          <w:szCs w:val="22"/>
        </w:rPr>
        <w:t xml:space="preserve"> between sponsorship of a sports team, team attachment and behavioural intention.</w:t>
      </w:r>
    </w:p>
    <w:p w:rsidR="00E217EC" w:rsidRPr="0096622F" w:rsidRDefault="00E217EC" w:rsidP="0096622F">
      <w:pPr>
        <w:rPr>
          <w:rFonts w:ascii="Gill Sans MT" w:hAnsi="Gill Sans MT"/>
          <w:sz w:val="22"/>
          <w:szCs w:val="22"/>
        </w:rPr>
      </w:pPr>
    </w:p>
    <w:p w:rsidR="00227118" w:rsidRPr="0096622F" w:rsidRDefault="00227118" w:rsidP="0096622F">
      <w:pPr>
        <w:pStyle w:val="ListParagraph"/>
        <w:numPr>
          <w:ilvl w:val="0"/>
          <w:numId w:val="5"/>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Pettigrew, S. et al.</w:t>
      </w:r>
      <w:r w:rsidR="005F7515" w:rsidRPr="0096622F">
        <w:rPr>
          <w:rFonts w:ascii="Gill Sans MT" w:hAnsi="Gill Sans MT" w:cs="Arial"/>
          <w:shd w:val="clear" w:color="auto" w:fill="FFFFFF"/>
        </w:rPr>
        <w:t xml:space="preserve"> (2013)</w:t>
      </w:r>
      <w:r w:rsidRPr="0096622F">
        <w:rPr>
          <w:rFonts w:ascii="Gill Sans MT" w:hAnsi="Gill Sans MT" w:cs="Arial"/>
          <w:shd w:val="clear" w:color="auto" w:fill="FFFFFF"/>
        </w:rPr>
        <w:t xml:space="preserve"> Game on: do children absorb sports sponsorship messages?</w:t>
      </w:r>
      <w:r w:rsidRPr="0096622F">
        <w:rPr>
          <w:rStyle w:val="apple-converted-space"/>
          <w:rFonts w:ascii="Gill Sans MT" w:hAnsi="Gill Sans MT" w:cs="Arial"/>
          <w:shd w:val="clear" w:color="auto" w:fill="FFFFFF"/>
        </w:rPr>
        <w:t> </w:t>
      </w:r>
      <w:r w:rsidRPr="0096622F">
        <w:rPr>
          <w:rFonts w:ascii="Gill Sans MT" w:hAnsi="Gill Sans MT" w:cs="Arial"/>
          <w:i/>
          <w:iCs/>
          <w:shd w:val="clear" w:color="auto" w:fill="FFFFFF"/>
        </w:rPr>
        <w:t>Public health nutrition</w:t>
      </w:r>
      <w:r w:rsidR="005F7515" w:rsidRPr="0096622F">
        <w:rPr>
          <w:rFonts w:ascii="Gill Sans MT" w:hAnsi="Gill Sans MT" w:cs="Arial"/>
          <w:i/>
          <w:iCs/>
          <w:shd w:val="clear" w:color="auto" w:fill="FFFFFF"/>
        </w:rPr>
        <w:t>.</w:t>
      </w:r>
      <w:r w:rsidRPr="0096622F">
        <w:rPr>
          <w:rFonts w:ascii="Gill Sans MT" w:hAnsi="Gill Sans MT" w:cs="Arial"/>
          <w:shd w:val="clear" w:color="auto" w:fill="FFFFFF"/>
        </w:rPr>
        <w:t>1-8.</w:t>
      </w:r>
    </w:p>
    <w:p w:rsidR="00227118" w:rsidRPr="0096622F" w:rsidRDefault="00E217EC" w:rsidP="0096622F">
      <w:pPr>
        <w:pStyle w:val="NormalWeb"/>
        <w:spacing w:before="0" w:beforeAutospacing="0" w:after="0" w:afterAutospacing="0"/>
        <w:textAlignment w:val="baseline"/>
        <w:rPr>
          <w:rFonts w:ascii="Gill Sans MT" w:eastAsia="Arial Unicode MS" w:hAnsi="Gill Sans MT" w:cs="Arial Unicode MS"/>
          <w:sz w:val="22"/>
          <w:szCs w:val="22"/>
        </w:rPr>
      </w:pPr>
      <w:r w:rsidRPr="0096622F">
        <w:rPr>
          <w:rFonts w:ascii="Gill Sans MT" w:eastAsia="Arial Unicode MS" w:hAnsi="Gill Sans MT" w:cs="Arial Unicode MS"/>
          <w:sz w:val="22"/>
          <w:szCs w:val="22"/>
        </w:rPr>
        <w:t xml:space="preserve">The notion that children may have been targeted by McDonald’s and Cadbury’s as part of the Olympic Games is an interesting one, and has formed the backbone of many ethical debates. </w:t>
      </w:r>
      <w:r w:rsidR="00227118" w:rsidRPr="0096622F">
        <w:rPr>
          <w:rFonts w:ascii="Gill Sans MT" w:eastAsia="Arial Unicode MS" w:hAnsi="Gill Sans MT" w:cs="Arial Unicode MS"/>
          <w:sz w:val="22"/>
          <w:szCs w:val="22"/>
        </w:rPr>
        <w:t xml:space="preserve">This study </w:t>
      </w:r>
      <w:r w:rsidRPr="0096622F">
        <w:rPr>
          <w:rFonts w:ascii="Gill Sans MT" w:eastAsia="Arial Unicode MS" w:hAnsi="Gill Sans MT" w:cs="Arial Unicode MS"/>
          <w:sz w:val="22"/>
          <w:szCs w:val="22"/>
        </w:rPr>
        <w:t xml:space="preserve">is relevant to this discussion as it sought to </w:t>
      </w:r>
      <w:r w:rsidR="00227118" w:rsidRPr="0096622F">
        <w:rPr>
          <w:rFonts w:ascii="Gill Sans MT" w:eastAsia="Arial Unicode MS" w:hAnsi="Gill Sans MT" w:cs="Arial Unicode MS"/>
          <w:sz w:val="22"/>
          <w:szCs w:val="22"/>
        </w:rPr>
        <w:t>explore children's implicit associations between popular sports and a range of sports sponsors. N=164 Australian Children (aged 5-12 y</w:t>
      </w:r>
      <w:r w:rsidR="005F7515" w:rsidRPr="0096622F">
        <w:rPr>
          <w:rFonts w:ascii="Gill Sans MT" w:eastAsia="Arial Unicode MS" w:hAnsi="Gill Sans MT" w:cs="Arial Unicode MS"/>
          <w:sz w:val="22"/>
          <w:szCs w:val="22"/>
        </w:rPr>
        <w:t>ea</w:t>
      </w:r>
      <w:r w:rsidR="00227118" w:rsidRPr="0096622F">
        <w:rPr>
          <w:rFonts w:ascii="Gill Sans MT" w:eastAsia="Arial Unicode MS" w:hAnsi="Gill Sans MT" w:cs="Arial Unicode MS"/>
          <w:sz w:val="22"/>
          <w:szCs w:val="22"/>
        </w:rPr>
        <w:t xml:space="preserve">rs) participated in an activity using magnets bearing the logos of numerous sports and sponsors. They were invited to arrange the magnets on a whiteboard without being advised that the activity related to sponsorship. </w:t>
      </w:r>
      <w:r w:rsidR="005F7515" w:rsidRPr="0096622F">
        <w:rPr>
          <w:rFonts w:ascii="Gill Sans MT" w:eastAsia="Arial Unicode MS" w:hAnsi="Gill Sans MT" w:cs="Arial Unicode MS"/>
          <w:sz w:val="22"/>
          <w:szCs w:val="22"/>
        </w:rPr>
        <w:t xml:space="preserve">Seventy-six per cent </w:t>
      </w:r>
      <w:r w:rsidR="00227118" w:rsidRPr="0096622F">
        <w:rPr>
          <w:rFonts w:ascii="Gill Sans MT" w:eastAsia="Arial Unicode MS" w:hAnsi="Gill Sans MT" w:cs="Arial Unicode MS"/>
          <w:sz w:val="22"/>
          <w:szCs w:val="22"/>
        </w:rPr>
        <w:t xml:space="preserve">of the children aligned at least one correct sponsor magnet with the relevant sport. Just over half the children (54%) correctly matched the most popular sport (an Australian Football League team) with its relevant sponsor (a fast-food chain). </w:t>
      </w:r>
      <w:r w:rsidRPr="0096622F">
        <w:rPr>
          <w:rStyle w:val="abstractttl"/>
          <w:rFonts w:ascii="Gill Sans MT" w:eastAsia="Arial Unicode MS" w:hAnsi="Gill Sans MT" w:cs="Arial Unicode MS"/>
          <w:sz w:val="22"/>
          <w:szCs w:val="22"/>
          <w:bdr w:val="none" w:sz="0" w:space="0" w:color="auto" w:frame="1"/>
        </w:rPr>
        <w:t>The article concluded that it provided some</w:t>
      </w:r>
      <w:r w:rsidR="00227118" w:rsidRPr="0096622F">
        <w:rPr>
          <w:rFonts w:ascii="Gill Sans MT" w:eastAsia="Arial Unicode MS" w:hAnsi="Gill Sans MT" w:cs="Arial Unicode MS"/>
          <w:sz w:val="22"/>
          <w:szCs w:val="22"/>
        </w:rPr>
        <w:t xml:space="preserve"> support for the argu</w:t>
      </w:r>
      <w:r w:rsidRPr="0096622F">
        <w:rPr>
          <w:rFonts w:ascii="Gill Sans MT" w:eastAsia="Arial Unicode MS" w:hAnsi="Gill Sans MT" w:cs="Arial Unicode MS"/>
          <w:sz w:val="22"/>
          <w:szCs w:val="22"/>
        </w:rPr>
        <w:t>ment that sports sponsorship could</w:t>
      </w:r>
      <w:r w:rsidR="00227118" w:rsidRPr="0096622F">
        <w:rPr>
          <w:rFonts w:ascii="Gill Sans MT" w:eastAsia="Arial Unicode MS" w:hAnsi="Gill Sans MT" w:cs="Arial Unicode MS"/>
          <w:sz w:val="22"/>
          <w:szCs w:val="22"/>
        </w:rPr>
        <w:t xml:space="preserve"> effectively reach child audiences</w:t>
      </w:r>
      <w:r w:rsidRPr="0096622F">
        <w:rPr>
          <w:rFonts w:ascii="Gill Sans MT" w:eastAsia="Arial Unicode MS" w:hAnsi="Gill Sans MT" w:cs="Arial Unicode MS"/>
          <w:sz w:val="22"/>
          <w:szCs w:val="22"/>
        </w:rPr>
        <w:t>, and that this carried potentially worrisome implications for sports sponsorship campaigns that included the use of fast-food, alcohol and confectionary-based products and companies</w:t>
      </w:r>
      <w:r w:rsidR="00227118" w:rsidRPr="0096622F">
        <w:rPr>
          <w:rFonts w:ascii="Gill Sans MT" w:eastAsia="Arial Unicode MS" w:hAnsi="Gill Sans MT" w:cs="Arial Unicode MS"/>
          <w:sz w:val="22"/>
          <w:szCs w:val="22"/>
        </w:rPr>
        <w:t>.</w:t>
      </w:r>
      <w:r w:rsidRPr="0096622F">
        <w:rPr>
          <w:rFonts w:ascii="Gill Sans MT" w:eastAsia="Arial Unicode MS" w:hAnsi="Gill Sans MT" w:cs="Arial Unicode MS"/>
          <w:sz w:val="22"/>
          <w:szCs w:val="22"/>
        </w:rPr>
        <w:t xml:space="preserve"> </w:t>
      </w:r>
      <w:r w:rsidR="00A15CC4" w:rsidRPr="0096622F">
        <w:rPr>
          <w:rFonts w:ascii="Gill Sans MT" w:eastAsia="Arial Unicode MS" w:hAnsi="Gill Sans MT" w:cs="Arial Unicode MS"/>
          <w:sz w:val="22"/>
          <w:szCs w:val="22"/>
        </w:rPr>
        <w:t>The study did not, however, investigate the relationship that matching sponsors with sports may have enacted on the behaviour of the children.</w:t>
      </w:r>
    </w:p>
    <w:p w:rsidR="00E376C7" w:rsidRPr="0096622F" w:rsidRDefault="00E376C7" w:rsidP="0096622F">
      <w:pPr>
        <w:pStyle w:val="NormalWeb"/>
        <w:spacing w:before="0" w:beforeAutospacing="0" w:after="0" w:afterAutospacing="0"/>
        <w:textAlignment w:val="baseline"/>
        <w:rPr>
          <w:rFonts w:ascii="Gill Sans MT" w:eastAsia="Arial Unicode MS" w:hAnsi="Gill Sans MT" w:cs="Arial Unicode MS"/>
          <w:sz w:val="22"/>
          <w:szCs w:val="22"/>
        </w:rPr>
      </w:pPr>
    </w:p>
    <w:p w:rsidR="00227118" w:rsidRPr="0096622F" w:rsidRDefault="00227118" w:rsidP="0096622F">
      <w:pPr>
        <w:pStyle w:val="ListParagraph"/>
        <w:spacing w:after="0" w:line="240" w:lineRule="auto"/>
        <w:rPr>
          <w:rFonts w:ascii="Gill Sans MT" w:hAnsi="Gill Sans MT" w:cs="Arial"/>
          <w:i/>
          <w:shd w:val="clear" w:color="auto" w:fill="FFFFFF"/>
        </w:rPr>
      </w:pPr>
    </w:p>
    <w:p w:rsidR="00227118" w:rsidRPr="0096622F" w:rsidRDefault="00227118" w:rsidP="0096622F">
      <w:pPr>
        <w:pStyle w:val="ListParagraph"/>
        <w:numPr>
          <w:ilvl w:val="0"/>
          <w:numId w:val="5"/>
        </w:numPr>
        <w:spacing w:after="0" w:line="240" w:lineRule="auto"/>
        <w:rPr>
          <w:rFonts w:ascii="Gill Sans MT" w:hAnsi="Gill Sans MT" w:cs="Arial"/>
          <w:i/>
          <w:shd w:val="clear" w:color="auto" w:fill="FFFFFF"/>
        </w:rPr>
      </w:pPr>
      <w:r w:rsidRPr="0096622F">
        <w:rPr>
          <w:rFonts w:ascii="Gill Sans MT" w:hAnsi="Gill Sans MT" w:cs="Arial"/>
          <w:shd w:val="clear" w:color="auto" w:fill="FFFFFF"/>
        </w:rPr>
        <w:t xml:space="preserve">Fenton, W. </w:t>
      </w:r>
      <w:r w:rsidR="005F7515" w:rsidRPr="0096622F">
        <w:rPr>
          <w:rFonts w:ascii="Gill Sans MT" w:hAnsi="Gill Sans MT" w:cs="Arial"/>
          <w:shd w:val="clear" w:color="auto" w:fill="FFFFFF"/>
        </w:rPr>
        <w:t xml:space="preserve">(2009) </w:t>
      </w:r>
      <w:r w:rsidRPr="0096622F">
        <w:rPr>
          <w:rFonts w:ascii="Gill Sans MT" w:hAnsi="Gill Sans MT" w:cs="Arial"/>
          <w:shd w:val="clear" w:color="auto" w:fill="FFFFFF"/>
        </w:rPr>
        <w:t>The global sponsorship market.</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Journal of Sponsorship</w:t>
      </w:r>
      <w:r w:rsidR="005F7515"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2</w:t>
      </w:r>
      <w:r w:rsidR="005F7515" w:rsidRPr="0096622F">
        <w:rPr>
          <w:rFonts w:ascii="Gill Sans MT" w:hAnsi="Gill Sans MT" w:cs="Arial"/>
          <w:shd w:val="clear" w:color="auto" w:fill="FFFFFF"/>
        </w:rPr>
        <w:t xml:space="preserve"> (</w:t>
      </w:r>
      <w:r w:rsidRPr="0096622F">
        <w:rPr>
          <w:rFonts w:ascii="Gill Sans MT" w:hAnsi="Gill Sans MT" w:cs="Arial"/>
          <w:shd w:val="clear" w:color="auto" w:fill="FFFFFF"/>
        </w:rPr>
        <w:t>2</w:t>
      </w:r>
      <w:r w:rsidR="005F7515" w:rsidRPr="0096622F">
        <w:rPr>
          <w:rFonts w:ascii="Gill Sans MT" w:hAnsi="Gill Sans MT" w:cs="Arial"/>
          <w:shd w:val="clear" w:color="auto" w:fill="FFFFFF"/>
        </w:rPr>
        <w:t>),</w:t>
      </w:r>
      <w:r w:rsidRPr="0096622F">
        <w:rPr>
          <w:rFonts w:ascii="Gill Sans MT" w:hAnsi="Gill Sans MT" w:cs="Arial"/>
          <w:shd w:val="clear" w:color="auto" w:fill="FFFFFF"/>
        </w:rPr>
        <w:t xml:space="preserve"> 120-130.</w:t>
      </w:r>
    </w:p>
    <w:p w:rsidR="00227118" w:rsidRPr="0096622F" w:rsidRDefault="00A15CC4" w:rsidP="0096622F">
      <w:pPr>
        <w:rPr>
          <w:rFonts w:ascii="Gill Sans MT" w:hAnsi="Gill Sans MT"/>
          <w:sz w:val="22"/>
          <w:szCs w:val="22"/>
          <w:shd w:val="clear" w:color="auto" w:fill="FFFFFF"/>
        </w:rPr>
      </w:pPr>
      <w:r w:rsidRPr="0096622F">
        <w:rPr>
          <w:rFonts w:ascii="Gill Sans MT" w:hAnsi="Gill Sans MT"/>
          <w:sz w:val="22"/>
          <w:szCs w:val="22"/>
          <w:shd w:val="clear" w:color="auto" w:fill="FFFFFF"/>
        </w:rPr>
        <w:lastRenderedPageBreak/>
        <w:t>This article addresses concerns about a slowdown in sponsorship activity, largely as a result of macro-economic factors (</w:t>
      </w:r>
      <w:r w:rsidR="00765225" w:rsidRPr="0096622F">
        <w:rPr>
          <w:rFonts w:ascii="Gill Sans MT" w:hAnsi="Gill Sans MT"/>
          <w:sz w:val="22"/>
          <w:szCs w:val="22"/>
          <w:shd w:val="clear" w:color="auto" w:fill="FFFFFF"/>
        </w:rPr>
        <w:t>e.g.</w:t>
      </w:r>
      <w:r w:rsidRPr="0096622F">
        <w:rPr>
          <w:rFonts w:ascii="Gill Sans MT" w:hAnsi="Gill Sans MT"/>
          <w:sz w:val="22"/>
          <w:szCs w:val="22"/>
          <w:shd w:val="clear" w:color="auto" w:fill="FFFFFF"/>
        </w:rPr>
        <w:t xml:space="preserve"> global recession).</w:t>
      </w:r>
      <w:r w:rsidR="00227118" w:rsidRPr="0096622F">
        <w:rPr>
          <w:rFonts w:ascii="Gill Sans MT" w:hAnsi="Gill Sans MT"/>
          <w:sz w:val="22"/>
          <w:szCs w:val="22"/>
          <w:shd w:val="clear" w:color="auto" w:fill="FFFFFF"/>
        </w:rPr>
        <w:t xml:space="preserve"> </w:t>
      </w:r>
      <w:r w:rsidRPr="0096622F">
        <w:rPr>
          <w:rFonts w:ascii="Gill Sans MT" w:hAnsi="Gill Sans MT"/>
          <w:sz w:val="22"/>
          <w:szCs w:val="22"/>
          <w:shd w:val="clear" w:color="auto" w:fill="FFFFFF"/>
        </w:rPr>
        <w:t>This article provides a</w:t>
      </w:r>
      <w:r w:rsidR="00227118" w:rsidRPr="0096622F">
        <w:rPr>
          <w:rFonts w:ascii="Gill Sans MT" w:hAnsi="Gill Sans MT"/>
          <w:sz w:val="22"/>
          <w:szCs w:val="22"/>
          <w:shd w:val="clear" w:color="auto" w:fill="FFFFFF"/>
        </w:rPr>
        <w:t xml:space="preserve">n analysis of a large sample of international </w:t>
      </w:r>
      <w:r w:rsidRPr="0096622F">
        <w:rPr>
          <w:rFonts w:ascii="Gill Sans MT" w:hAnsi="Gill Sans MT"/>
          <w:sz w:val="22"/>
          <w:szCs w:val="22"/>
          <w:shd w:val="clear" w:color="auto" w:fill="FFFFFF"/>
        </w:rPr>
        <w:t xml:space="preserve">sponsorship </w:t>
      </w:r>
      <w:r w:rsidR="00227118" w:rsidRPr="0096622F">
        <w:rPr>
          <w:rFonts w:ascii="Gill Sans MT" w:hAnsi="Gill Sans MT"/>
          <w:sz w:val="22"/>
          <w:szCs w:val="22"/>
          <w:shd w:val="clear" w:color="auto" w:fill="FFFFFF"/>
        </w:rPr>
        <w:t xml:space="preserve">deals </w:t>
      </w:r>
      <w:r w:rsidRPr="0096622F">
        <w:rPr>
          <w:rFonts w:ascii="Gill Sans MT" w:hAnsi="Gill Sans MT"/>
          <w:sz w:val="22"/>
          <w:szCs w:val="22"/>
          <w:shd w:val="clear" w:color="auto" w:fill="FFFFFF"/>
        </w:rPr>
        <w:t xml:space="preserve">that were </w:t>
      </w:r>
      <w:r w:rsidR="00227118" w:rsidRPr="0096622F">
        <w:rPr>
          <w:rFonts w:ascii="Gill Sans MT" w:hAnsi="Gill Sans MT"/>
          <w:sz w:val="22"/>
          <w:szCs w:val="22"/>
          <w:shd w:val="clear" w:color="auto" w:fill="FFFFFF"/>
        </w:rPr>
        <w:t xml:space="preserve">signed and reported during 2007 </w:t>
      </w:r>
      <w:r w:rsidRPr="0096622F">
        <w:rPr>
          <w:rFonts w:ascii="Gill Sans MT" w:hAnsi="Gill Sans MT"/>
          <w:sz w:val="22"/>
          <w:szCs w:val="22"/>
          <w:shd w:val="clear" w:color="auto" w:fill="FFFFFF"/>
        </w:rPr>
        <w:t xml:space="preserve">and </w:t>
      </w:r>
      <w:r w:rsidR="00227118" w:rsidRPr="0096622F">
        <w:rPr>
          <w:rFonts w:ascii="Gill Sans MT" w:hAnsi="Gill Sans MT"/>
          <w:sz w:val="22"/>
          <w:szCs w:val="22"/>
          <w:shd w:val="clear" w:color="auto" w:fill="FFFFFF"/>
        </w:rPr>
        <w:t>confirms that sponsorship is still very much regarded as a valid technique by marketing departments struggling to reach ever-more diverse publics in ever-more compelling and relevant ways.</w:t>
      </w:r>
      <w:r w:rsidRPr="0096622F">
        <w:rPr>
          <w:rFonts w:ascii="Gill Sans MT" w:hAnsi="Gill Sans MT"/>
          <w:sz w:val="22"/>
          <w:szCs w:val="22"/>
          <w:shd w:val="clear" w:color="auto" w:fill="FFFFFF"/>
        </w:rPr>
        <w:t xml:space="preserve"> The paper provides an interesting overview of data and information pertaining to the ongoing issue of the efficacy of sports sponsorship to the overall marketing strategy of corporations.</w:t>
      </w:r>
    </w:p>
    <w:p w:rsidR="00C04044" w:rsidRPr="0096622F" w:rsidRDefault="00C04044" w:rsidP="0096622F">
      <w:pPr>
        <w:rPr>
          <w:rFonts w:ascii="Gill Sans MT" w:hAnsi="Gill Sans MT"/>
          <w:sz w:val="22"/>
          <w:szCs w:val="22"/>
          <w:shd w:val="clear" w:color="auto" w:fill="FFFFFF"/>
        </w:rPr>
      </w:pPr>
    </w:p>
    <w:p w:rsidR="00227118" w:rsidRPr="0096622F" w:rsidRDefault="00227118" w:rsidP="0096622F">
      <w:pPr>
        <w:pStyle w:val="ListParagraph"/>
        <w:numPr>
          <w:ilvl w:val="0"/>
          <w:numId w:val="6"/>
        </w:numPr>
        <w:spacing w:after="0" w:line="240" w:lineRule="auto"/>
        <w:rPr>
          <w:rFonts w:ascii="Gill Sans MT" w:hAnsi="Gill Sans MT" w:cs="Arial"/>
          <w:i/>
          <w:shd w:val="clear" w:color="auto" w:fill="FFFFFF"/>
        </w:rPr>
      </w:pPr>
      <w:r w:rsidRPr="0096622F">
        <w:rPr>
          <w:rFonts w:ascii="Gill Sans MT" w:hAnsi="Gill Sans MT" w:cs="Arial"/>
          <w:shd w:val="clear" w:color="auto" w:fill="FFFFFF"/>
        </w:rPr>
        <w:t xml:space="preserve">Deitz, G.D., Evans, R.D., Hansen, J.D. </w:t>
      </w:r>
      <w:r w:rsidR="005F7515" w:rsidRPr="0096622F">
        <w:rPr>
          <w:rFonts w:ascii="Gill Sans MT" w:hAnsi="Gill Sans MT" w:cs="Arial"/>
          <w:shd w:val="clear" w:color="auto" w:fill="FFFFFF"/>
        </w:rPr>
        <w:t xml:space="preserve">(2012) </w:t>
      </w:r>
      <w:r w:rsidRPr="0096622F">
        <w:rPr>
          <w:rFonts w:ascii="Gill Sans MT" w:hAnsi="Gill Sans MT" w:cs="Arial"/>
          <w:shd w:val="clear" w:color="auto" w:fill="FFFFFF"/>
        </w:rPr>
        <w:t>Sponsorship and shareholder value: A re-examination and extension.</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Journal of Business Research</w:t>
      </w:r>
      <w:r w:rsidRPr="0096622F">
        <w:rPr>
          <w:rFonts w:ascii="Gill Sans MT" w:hAnsi="Gill Sans MT" w:cs="Arial"/>
          <w:i/>
          <w:shd w:val="clear" w:color="auto" w:fill="FFFFFF"/>
        </w:rPr>
        <w:t>.</w:t>
      </w:r>
    </w:p>
    <w:p w:rsidR="00227118" w:rsidRPr="0096622F" w:rsidRDefault="00227118" w:rsidP="0096622F">
      <w:pPr>
        <w:rPr>
          <w:rFonts w:ascii="Gill Sans MT" w:eastAsia="Arial Unicode MS" w:hAnsi="Gill Sans MT" w:cs="Arial Unicode MS"/>
          <w:sz w:val="22"/>
          <w:szCs w:val="22"/>
          <w:shd w:val="clear" w:color="auto" w:fill="FFFFFF"/>
        </w:rPr>
      </w:pPr>
      <w:r w:rsidRPr="0096622F">
        <w:rPr>
          <w:rFonts w:ascii="Gill Sans MT" w:eastAsia="Arial Unicode MS" w:hAnsi="Gill Sans MT" w:cs="Arial Unicode MS"/>
          <w:sz w:val="22"/>
          <w:szCs w:val="22"/>
          <w:shd w:val="clear" w:color="auto" w:fill="FFFFFF"/>
        </w:rPr>
        <w:t xml:space="preserve">While research generally </w:t>
      </w:r>
      <w:r w:rsidR="003C0737" w:rsidRPr="0096622F">
        <w:rPr>
          <w:rFonts w:ascii="Gill Sans MT" w:eastAsia="Arial Unicode MS" w:hAnsi="Gill Sans MT" w:cs="Arial Unicode MS"/>
          <w:sz w:val="22"/>
          <w:szCs w:val="22"/>
          <w:shd w:val="clear" w:color="auto" w:fill="FFFFFF"/>
        </w:rPr>
        <w:t>support</w:t>
      </w:r>
      <w:r w:rsidRPr="0096622F">
        <w:rPr>
          <w:rFonts w:ascii="Gill Sans MT" w:eastAsia="Arial Unicode MS" w:hAnsi="Gill Sans MT" w:cs="Arial Unicode MS"/>
          <w:sz w:val="22"/>
          <w:szCs w:val="22"/>
          <w:shd w:val="clear" w:color="auto" w:fill="FFFFFF"/>
        </w:rPr>
        <w:t>s</w:t>
      </w:r>
      <w:r w:rsidR="003C0737" w:rsidRPr="0096622F">
        <w:rPr>
          <w:rFonts w:ascii="Gill Sans MT" w:eastAsia="Arial Unicode MS" w:hAnsi="Gill Sans MT" w:cs="Arial Unicode MS"/>
          <w:sz w:val="22"/>
          <w:szCs w:val="22"/>
          <w:shd w:val="clear" w:color="auto" w:fill="FFFFFF"/>
        </w:rPr>
        <w:t xml:space="preserve"> the idea</w:t>
      </w:r>
      <w:r w:rsidRPr="0096622F">
        <w:rPr>
          <w:rFonts w:ascii="Gill Sans MT" w:eastAsia="Arial Unicode MS" w:hAnsi="Gill Sans MT" w:cs="Arial Unicode MS"/>
          <w:sz w:val="22"/>
          <w:szCs w:val="22"/>
          <w:shd w:val="clear" w:color="auto" w:fill="FFFFFF"/>
        </w:rPr>
        <w:t xml:space="preserve"> </w:t>
      </w:r>
      <w:r w:rsidR="003C0737" w:rsidRPr="0096622F">
        <w:rPr>
          <w:rFonts w:ascii="Gill Sans MT" w:eastAsia="Arial Unicode MS" w:hAnsi="Gill Sans MT" w:cs="Arial Unicode MS"/>
          <w:sz w:val="22"/>
          <w:szCs w:val="22"/>
          <w:shd w:val="clear" w:color="auto" w:fill="FFFFFF"/>
        </w:rPr>
        <w:t xml:space="preserve">of </w:t>
      </w:r>
      <w:r w:rsidRPr="0096622F">
        <w:rPr>
          <w:rFonts w:ascii="Gill Sans MT" w:eastAsia="Arial Unicode MS" w:hAnsi="Gill Sans MT" w:cs="Arial Unicode MS"/>
          <w:sz w:val="22"/>
          <w:szCs w:val="22"/>
          <w:shd w:val="clear" w:color="auto" w:fill="FFFFFF"/>
        </w:rPr>
        <w:t xml:space="preserve">a positive relationship between sponsorship agreements and shareholder wealth, the relationship remains unclear for several sponsorship categories. </w:t>
      </w:r>
      <w:r w:rsidR="003C0737" w:rsidRPr="0096622F">
        <w:rPr>
          <w:rFonts w:ascii="Gill Sans MT" w:eastAsia="Arial Unicode MS" w:hAnsi="Gill Sans MT" w:cs="Arial Unicode MS"/>
          <w:sz w:val="22"/>
          <w:szCs w:val="22"/>
          <w:shd w:val="clear" w:color="auto" w:fill="FFFFFF"/>
        </w:rPr>
        <w:t>T</w:t>
      </w:r>
      <w:r w:rsidRPr="0096622F">
        <w:rPr>
          <w:rFonts w:ascii="Gill Sans MT" w:eastAsia="Arial Unicode MS" w:hAnsi="Gill Sans MT" w:cs="Arial Unicode MS"/>
          <w:sz w:val="22"/>
          <w:szCs w:val="22"/>
          <w:shd w:val="clear" w:color="auto" w:fill="FFFFFF"/>
        </w:rPr>
        <w:t>his paper</w:t>
      </w:r>
      <w:r w:rsidR="003C0737" w:rsidRPr="0096622F">
        <w:rPr>
          <w:rFonts w:ascii="Gill Sans MT" w:eastAsia="Arial Unicode MS" w:hAnsi="Gill Sans MT" w:cs="Arial Unicode MS"/>
          <w:sz w:val="22"/>
          <w:szCs w:val="22"/>
          <w:shd w:val="clear" w:color="auto" w:fill="FFFFFF"/>
        </w:rPr>
        <w:t xml:space="preserve"> subsequently addresses this concept, and</w:t>
      </w:r>
      <w:r w:rsidRPr="0096622F">
        <w:rPr>
          <w:rFonts w:ascii="Gill Sans MT" w:eastAsia="Arial Unicode MS" w:hAnsi="Gill Sans MT" w:cs="Arial Unicode MS"/>
          <w:sz w:val="22"/>
          <w:szCs w:val="22"/>
          <w:shd w:val="clear" w:color="auto" w:fill="FFFFFF"/>
        </w:rPr>
        <w:t xml:space="preserve"> replicates and extends prior research </w:t>
      </w:r>
      <w:r w:rsidR="003C0737" w:rsidRPr="0096622F">
        <w:rPr>
          <w:rFonts w:ascii="Gill Sans MT" w:eastAsia="Arial Unicode MS" w:hAnsi="Gill Sans MT" w:cs="Arial Unicode MS"/>
          <w:sz w:val="22"/>
          <w:szCs w:val="22"/>
          <w:shd w:val="clear" w:color="auto" w:fill="FFFFFF"/>
        </w:rPr>
        <w:t xml:space="preserve">on </w:t>
      </w:r>
      <w:r w:rsidRPr="0096622F">
        <w:rPr>
          <w:rFonts w:ascii="Gill Sans MT" w:eastAsia="Arial Unicode MS" w:hAnsi="Gill Sans MT" w:cs="Arial Unicode MS"/>
          <w:sz w:val="22"/>
          <w:szCs w:val="22"/>
          <w:shd w:val="clear" w:color="auto" w:fill="FFFFFF"/>
        </w:rPr>
        <w:t xml:space="preserve">official product and Olympic sponsorship announcements. </w:t>
      </w:r>
      <w:r w:rsidR="003C0737" w:rsidRPr="0096622F">
        <w:rPr>
          <w:rFonts w:ascii="Gill Sans MT" w:eastAsia="Arial Unicode MS" w:hAnsi="Gill Sans MT" w:cs="Arial Unicode MS"/>
          <w:sz w:val="22"/>
          <w:szCs w:val="22"/>
          <w:shd w:val="clear" w:color="auto" w:fill="FFFFFF"/>
        </w:rPr>
        <w:t>It reported a</w:t>
      </w:r>
      <w:r w:rsidRPr="0096622F">
        <w:rPr>
          <w:rFonts w:ascii="Gill Sans MT" w:eastAsia="Arial Unicode MS" w:hAnsi="Gill Sans MT" w:cs="Arial Unicode MS"/>
          <w:sz w:val="22"/>
          <w:szCs w:val="22"/>
          <w:shd w:val="clear" w:color="auto" w:fill="FFFFFF"/>
        </w:rPr>
        <w:t xml:space="preserve"> significant positive shareholder wealth effect associated with</w:t>
      </w:r>
      <w:r w:rsidR="003C0737" w:rsidRPr="0096622F">
        <w:rPr>
          <w:rFonts w:ascii="Gill Sans MT" w:eastAsia="Arial Unicode MS" w:hAnsi="Gill Sans MT" w:cs="Arial Unicode MS"/>
          <w:sz w:val="22"/>
          <w:szCs w:val="22"/>
          <w:shd w:val="clear" w:color="auto" w:fill="FFFFFF"/>
        </w:rPr>
        <w:t xml:space="preserve"> an</w:t>
      </w:r>
      <w:r w:rsidRPr="0096622F">
        <w:rPr>
          <w:rFonts w:ascii="Gill Sans MT" w:eastAsia="Arial Unicode MS" w:hAnsi="Gill Sans MT" w:cs="Arial Unicode MS"/>
          <w:sz w:val="22"/>
          <w:szCs w:val="22"/>
          <w:shd w:val="clear" w:color="auto" w:fill="FFFFFF"/>
        </w:rPr>
        <w:t xml:space="preserve"> initial official product sponsorship announcement</w:t>
      </w:r>
      <w:r w:rsidR="003C0737" w:rsidRPr="0096622F">
        <w:rPr>
          <w:rFonts w:ascii="Gill Sans MT" w:eastAsia="Arial Unicode MS" w:hAnsi="Gill Sans MT" w:cs="Arial Unicode MS"/>
          <w:sz w:val="22"/>
          <w:szCs w:val="22"/>
          <w:shd w:val="clear" w:color="auto" w:fill="FFFFFF"/>
        </w:rPr>
        <w:t>,</w:t>
      </w:r>
      <w:r w:rsidRPr="0096622F">
        <w:rPr>
          <w:rFonts w:ascii="Gill Sans MT" w:eastAsia="Arial Unicode MS" w:hAnsi="Gill Sans MT" w:cs="Arial Unicode MS"/>
          <w:sz w:val="22"/>
          <w:szCs w:val="22"/>
          <w:shd w:val="clear" w:color="auto" w:fill="FFFFFF"/>
        </w:rPr>
        <w:t xml:space="preserve"> but </w:t>
      </w:r>
      <w:r w:rsidR="003C0737" w:rsidRPr="0096622F">
        <w:rPr>
          <w:rFonts w:ascii="Gill Sans MT" w:eastAsia="Arial Unicode MS" w:hAnsi="Gill Sans MT" w:cs="Arial Unicode MS"/>
          <w:sz w:val="22"/>
          <w:szCs w:val="22"/>
          <w:shd w:val="clear" w:color="auto" w:fill="FFFFFF"/>
        </w:rPr>
        <w:t>that the effect was not present in the</w:t>
      </w:r>
      <w:r w:rsidRPr="0096622F">
        <w:rPr>
          <w:rFonts w:ascii="Gill Sans MT" w:eastAsia="Arial Unicode MS" w:hAnsi="Gill Sans MT" w:cs="Arial Unicode MS"/>
          <w:sz w:val="22"/>
          <w:szCs w:val="22"/>
          <w:shd w:val="clear" w:color="auto" w:fill="FFFFFF"/>
        </w:rPr>
        <w:t xml:space="preserve"> renewal of such announcements. </w:t>
      </w:r>
      <w:r w:rsidR="003C0737" w:rsidRPr="0096622F">
        <w:rPr>
          <w:rFonts w:ascii="Gill Sans MT" w:eastAsia="Arial Unicode MS" w:hAnsi="Gill Sans MT" w:cs="Arial Unicode MS"/>
          <w:sz w:val="22"/>
          <w:szCs w:val="22"/>
          <w:shd w:val="clear" w:color="auto" w:fill="FFFFFF"/>
        </w:rPr>
        <w:t>It also reported</w:t>
      </w:r>
      <w:r w:rsidRPr="0096622F">
        <w:rPr>
          <w:rFonts w:ascii="Gill Sans MT" w:eastAsia="Arial Unicode MS" w:hAnsi="Gill Sans MT" w:cs="Arial Unicode MS"/>
          <w:sz w:val="22"/>
          <w:szCs w:val="22"/>
          <w:shd w:val="clear" w:color="auto" w:fill="FFFFFF"/>
        </w:rPr>
        <w:t xml:space="preserve"> conflicting views from prior research regarding Olympic sponsorships. </w:t>
      </w:r>
      <w:r w:rsidR="003C0737" w:rsidRPr="0096622F">
        <w:rPr>
          <w:rFonts w:ascii="Gill Sans MT" w:eastAsia="Arial Unicode MS" w:hAnsi="Gill Sans MT" w:cs="Arial Unicode MS"/>
          <w:sz w:val="22"/>
          <w:szCs w:val="22"/>
          <w:shd w:val="clear" w:color="auto" w:fill="FFFFFF"/>
        </w:rPr>
        <w:t xml:space="preserve">The article is pertinent given the conflicting experiences of official Olympic sponsors of the 2012 London Games and allows for a deeper understanding of why 2012 sponsors may not have </w:t>
      </w:r>
      <w:r w:rsidR="005F7515" w:rsidRPr="0096622F">
        <w:rPr>
          <w:rFonts w:ascii="Gill Sans MT" w:eastAsia="Arial Unicode MS" w:hAnsi="Gill Sans MT" w:cs="Arial Unicode MS"/>
          <w:sz w:val="22"/>
          <w:szCs w:val="22"/>
          <w:shd w:val="clear" w:color="auto" w:fill="FFFFFF"/>
        </w:rPr>
        <w:t>realised</w:t>
      </w:r>
      <w:r w:rsidR="003C0737" w:rsidRPr="0096622F">
        <w:rPr>
          <w:rFonts w:ascii="Gill Sans MT" w:eastAsia="Arial Unicode MS" w:hAnsi="Gill Sans MT" w:cs="Arial Unicode MS"/>
          <w:sz w:val="22"/>
          <w:szCs w:val="22"/>
          <w:shd w:val="clear" w:color="auto" w:fill="FFFFFF"/>
        </w:rPr>
        <w:t xml:space="preserve"> the gains that they may have initially projected.</w:t>
      </w:r>
    </w:p>
    <w:p w:rsidR="00A15CC4" w:rsidRPr="0096622F" w:rsidRDefault="00A15CC4" w:rsidP="0096622F">
      <w:pPr>
        <w:rPr>
          <w:rFonts w:ascii="Gill Sans MT" w:hAnsi="Gill Sans MT" w:cs="Arial"/>
          <w:i/>
          <w:sz w:val="22"/>
          <w:szCs w:val="22"/>
          <w:shd w:val="clear" w:color="auto" w:fill="FFFFFF"/>
        </w:rPr>
      </w:pPr>
    </w:p>
    <w:p w:rsidR="00227118" w:rsidRPr="0096622F" w:rsidRDefault="00227118" w:rsidP="0096622F">
      <w:pPr>
        <w:pStyle w:val="ListParagraph"/>
        <w:numPr>
          <w:ilvl w:val="0"/>
          <w:numId w:val="6"/>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Mazodier, M</w:t>
      </w:r>
      <w:r w:rsidR="003C0737" w:rsidRPr="0096622F">
        <w:rPr>
          <w:rFonts w:ascii="Gill Sans MT" w:hAnsi="Gill Sans MT" w:cs="Arial"/>
          <w:shd w:val="clear" w:color="auto" w:fill="FFFFFF"/>
        </w:rPr>
        <w:t>.</w:t>
      </w:r>
      <w:r w:rsidRPr="0096622F">
        <w:rPr>
          <w:rFonts w:ascii="Gill Sans MT" w:hAnsi="Gill Sans MT" w:cs="Arial"/>
          <w:shd w:val="clear" w:color="auto" w:fill="FFFFFF"/>
        </w:rPr>
        <w:t xml:space="preserve">, Quester, </w:t>
      </w:r>
      <w:r w:rsidR="003C0737" w:rsidRPr="0096622F">
        <w:rPr>
          <w:rFonts w:ascii="Gill Sans MT" w:hAnsi="Gill Sans MT" w:cs="Arial"/>
          <w:shd w:val="clear" w:color="auto" w:fill="FFFFFF"/>
        </w:rPr>
        <w:t xml:space="preserve">P., </w:t>
      </w:r>
      <w:r w:rsidRPr="0096622F">
        <w:rPr>
          <w:rFonts w:ascii="Gill Sans MT" w:hAnsi="Gill Sans MT" w:cs="Arial"/>
          <w:shd w:val="clear" w:color="auto" w:fill="FFFFFF"/>
        </w:rPr>
        <w:t>Chandon</w:t>
      </w:r>
      <w:r w:rsidR="003C0737" w:rsidRPr="0096622F">
        <w:rPr>
          <w:rFonts w:ascii="Gill Sans MT" w:hAnsi="Gill Sans MT" w:cs="Arial"/>
          <w:shd w:val="clear" w:color="auto" w:fill="FFFFFF"/>
        </w:rPr>
        <w:t>, J</w:t>
      </w:r>
      <w:r w:rsidRPr="0096622F">
        <w:rPr>
          <w:rFonts w:ascii="Gill Sans MT" w:hAnsi="Gill Sans MT" w:cs="Arial"/>
          <w:shd w:val="clear" w:color="auto" w:fill="FFFFFF"/>
        </w:rPr>
        <w:t>.</w:t>
      </w:r>
      <w:r w:rsidR="005F7515" w:rsidRPr="0096622F">
        <w:rPr>
          <w:rFonts w:ascii="Gill Sans MT" w:hAnsi="Gill Sans MT" w:cs="Arial"/>
          <w:shd w:val="clear" w:color="auto" w:fill="FFFFFF"/>
        </w:rPr>
        <w:t xml:space="preserve"> (2012) </w:t>
      </w:r>
      <w:r w:rsidRPr="0096622F">
        <w:rPr>
          <w:rFonts w:ascii="Gill Sans MT" w:hAnsi="Gill Sans MT" w:cs="Arial"/>
          <w:shd w:val="clear" w:color="auto" w:fill="FFFFFF"/>
        </w:rPr>
        <w:t>Unmasking the ambushers: conceptual framework and empirical evidence</w:t>
      </w:r>
      <w:r w:rsidRPr="0096622F">
        <w:rPr>
          <w:rFonts w:ascii="Gill Sans MT" w:hAnsi="Gill Sans MT" w:cs="Arial"/>
          <w:i/>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European Journal of Marketing</w:t>
      </w:r>
      <w:r w:rsidR="005F7515"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46</w:t>
      </w:r>
      <w:r w:rsidR="005F7515" w:rsidRPr="0096622F">
        <w:rPr>
          <w:rFonts w:ascii="Gill Sans MT" w:hAnsi="Gill Sans MT" w:cs="Arial"/>
          <w:shd w:val="clear" w:color="auto" w:fill="FFFFFF"/>
        </w:rPr>
        <w:t xml:space="preserve"> (</w:t>
      </w:r>
      <w:r w:rsidRPr="0096622F">
        <w:rPr>
          <w:rFonts w:ascii="Gill Sans MT" w:hAnsi="Gill Sans MT" w:cs="Arial"/>
          <w:shd w:val="clear" w:color="auto" w:fill="FFFFFF"/>
        </w:rPr>
        <w:t>1/2</w:t>
      </w:r>
      <w:r w:rsidR="005F7515" w:rsidRPr="0096622F">
        <w:rPr>
          <w:rFonts w:ascii="Gill Sans MT" w:hAnsi="Gill Sans MT" w:cs="Arial"/>
          <w:shd w:val="clear" w:color="auto" w:fill="FFFFFF"/>
        </w:rPr>
        <w:t>),</w:t>
      </w:r>
      <w:r w:rsidRPr="0096622F">
        <w:rPr>
          <w:rFonts w:ascii="Gill Sans MT" w:hAnsi="Gill Sans MT" w:cs="Arial"/>
          <w:shd w:val="clear" w:color="auto" w:fill="FFFFFF"/>
        </w:rPr>
        <w:t xml:space="preserve"> 192-214.</w:t>
      </w:r>
    </w:p>
    <w:p w:rsidR="00227118" w:rsidRDefault="00227118" w:rsidP="0096622F">
      <w:pPr>
        <w:pStyle w:val="NormalWeb"/>
        <w:shd w:val="clear" w:color="auto" w:fill="FFFFFF"/>
        <w:spacing w:before="0" w:beforeAutospacing="0" w:after="0" w:afterAutospacing="0"/>
        <w:rPr>
          <w:rFonts w:ascii="Gill Sans MT" w:hAnsi="Gill Sans MT" w:cs="Arial"/>
          <w:sz w:val="22"/>
          <w:szCs w:val="22"/>
        </w:rPr>
      </w:pPr>
      <w:r w:rsidRPr="0096622F">
        <w:rPr>
          <w:rStyle w:val="Emphasis"/>
          <w:rFonts w:ascii="Gill Sans MT" w:hAnsi="Gill Sans MT" w:cs="Arial"/>
          <w:i w:val="0"/>
          <w:sz w:val="22"/>
          <w:szCs w:val="22"/>
        </w:rPr>
        <w:t>This article</w:t>
      </w:r>
      <w:r w:rsidR="00977489" w:rsidRPr="0096622F">
        <w:rPr>
          <w:rStyle w:val="Emphasis"/>
          <w:rFonts w:ascii="Gill Sans MT" w:hAnsi="Gill Sans MT" w:cs="Arial"/>
          <w:i w:val="0"/>
          <w:sz w:val="22"/>
          <w:szCs w:val="22"/>
        </w:rPr>
        <w:t xml:space="preserve"> is of interest to companies and to researchers interested in the effect of disclosure, by a company or organisation, of the negative effects of a non-sponsors ambush marketing activities. The study employed an</w:t>
      </w:r>
      <w:r w:rsidRPr="0096622F">
        <w:rPr>
          <w:rStyle w:val="Emphasis"/>
          <w:rFonts w:ascii="Gill Sans MT" w:hAnsi="Gill Sans MT" w:cs="Arial"/>
          <w:i w:val="0"/>
          <w:sz w:val="22"/>
          <w:szCs w:val="22"/>
        </w:rPr>
        <w:t xml:space="preserve"> experimental approach to research the effects of disclosure, by sports events organisers, of the actions of firms that have conspired to ambush official event sponsors.</w:t>
      </w:r>
      <w:r w:rsidRPr="0096622F">
        <w:rPr>
          <w:rStyle w:val="Emphasis"/>
          <w:rFonts w:ascii="Gill Sans MT" w:hAnsi="Gill Sans MT" w:cs="Arial"/>
          <w:sz w:val="22"/>
          <w:szCs w:val="22"/>
        </w:rPr>
        <w:t xml:space="preserve"> </w:t>
      </w:r>
      <w:r w:rsidRPr="0096622F">
        <w:rPr>
          <w:rFonts w:ascii="Gill Sans MT" w:hAnsi="Gill Sans MT" w:cs="Arial"/>
          <w:sz w:val="22"/>
          <w:szCs w:val="22"/>
        </w:rPr>
        <w:t>Two successive experiments were conducted; the first study used a student sample (n=120) and a fictitious brand, and the second study used a before-and-after experiment with control groups (n=480), using four real brands and print disclosure articles. Data w</w:t>
      </w:r>
      <w:r w:rsidR="005F7515" w:rsidRPr="0096622F">
        <w:rPr>
          <w:rFonts w:ascii="Gill Sans MT" w:hAnsi="Gill Sans MT" w:cs="Arial"/>
          <w:sz w:val="22"/>
          <w:szCs w:val="22"/>
        </w:rPr>
        <w:t>ere</w:t>
      </w:r>
      <w:r w:rsidRPr="0096622F">
        <w:rPr>
          <w:rFonts w:ascii="Gill Sans MT" w:hAnsi="Gill Sans MT" w:cs="Arial"/>
          <w:sz w:val="22"/>
          <w:szCs w:val="22"/>
        </w:rPr>
        <w:t xml:space="preserve"> collected from six French metropolitan areas and analysed using Repeated Measure ANOVA and MANOVA. The study reported that ambush marketing disclosure is associated with lower attitudes towards the ambusher</w:t>
      </w:r>
      <w:r w:rsidR="0009294E" w:rsidRPr="0096622F">
        <w:rPr>
          <w:rFonts w:ascii="Gill Sans MT" w:hAnsi="Gill Sans MT" w:cs="Arial"/>
          <w:sz w:val="22"/>
          <w:szCs w:val="22"/>
        </w:rPr>
        <w:t>’</w:t>
      </w:r>
      <w:r w:rsidRPr="0096622F">
        <w:rPr>
          <w:rFonts w:ascii="Gill Sans MT" w:hAnsi="Gill Sans MT" w:cs="Arial"/>
          <w:sz w:val="22"/>
          <w:szCs w:val="22"/>
        </w:rPr>
        <w:t xml:space="preserve">s brand. Practical implications indicate an effective alternative strategy to legal protection for official sponsors and event organisers. </w:t>
      </w:r>
    </w:p>
    <w:p w:rsidR="00B94937" w:rsidRPr="0096622F" w:rsidRDefault="00B94937" w:rsidP="0096622F">
      <w:pPr>
        <w:pStyle w:val="NormalWeb"/>
        <w:shd w:val="clear" w:color="auto" w:fill="FFFFFF"/>
        <w:spacing w:before="0" w:beforeAutospacing="0" w:after="0" w:afterAutospacing="0"/>
        <w:rPr>
          <w:rFonts w:ascii="Gill Sans MT" w:hAnsi="Gill Sans MT" w:cs="Arial"/>
          <w:sz w:val="22"/>
          <w:szCs w:val="22"/>
        </w:rPr>
      </w:pPr>
    </w:p>
    <w:p w:rsidR="00227118" w:rsidRPr="0096622F" w:rsidRDefault="00227118" w:rsidP="0096622F">
      <w:pPr>
        <w:pStyle w:val="ListParagraph"/>
        <w:numPr>
          <w:ilvl w:val="0"/>
          <w:numId w:val="6"/>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Meenaghan, T</w:t>
      </w:r>
      <w:r w:rsidR="005F7515" w:rsidRPr="0096622F">
        <w:rPr>
          <w:rFonts w:ascii="Gill Sans MT" w:hAnsi="Gill Sans MT" w:cs="Arial"/>
          <w:shd w:val="clear" w:color="auto" w:fill="FFFFFF"/>
        </w:rPr>
        <w:t xml:space="preserve">. </w:t>
      </w:r>
      <w:r w:rsidRPr="0096622F">
        <w:rPr>
          <w:rFonts w:ascii="Gill Sans MT" w:hAnsi="Gill Sans MT" w:cs="Arial"/>
          <w:shd w:val="clear" w:color="auto" w:fill="FFFFFF"/>
        </w:rPr>
        <w:t>and O</w:t>
      </w:r>
      <w:r w:rsidR="0009294E" w:rsidRPr="0096622F">
        <w:rPr>
          <w:rFonts w:ascii="Gill Sans MT" w:hAnsi="Gill Sans MT" w:cs="Arial"/>
          <w:shd w:val="clear" w:color="auto" w:fill="FFFFFF"/>
        </w:rPr>
        <w:t>’</w:t>
      </w:r>
      <w:r w:rsidRPr="0096622F">
        <w:rPr>
          <w:rFonts w:ascii="Gill Sans MT" w:hAnsi="Gill Sans MT" w:cs="Arial"/>
          <w:shd w:val="clear" w:color="auto" w:fill="FFFFFF"/>
        </w:rPr>
        <w:t>Sullivan</w:t>
      </w:r>
      <w:r w:rsidR="005F7515" w:rsidRPr="0096622F">
        <w:rPr>
          <w:rFonts w:ascii="Gill Sans MT" w:hAnsi="Gill Sans MT" w:cs="Arial"/>
          <w:shd w:val="clear" w:color="auto" w:fill="FFFFFF"/>
        </w:rPr>
        <w:t>, P</w:t>
      </w:r>
      <w:r w:rsidRPr="0096622F">
        <w:rPr>
          <w:rFonts w:ascii="Gill Sans MT" w:hAnsi="Gill Sans MT" w:cs="Arial"/>
          <w:shd w:val="clear" w:color="auto" w:fill="FFFFFF"/>
        </w:rPr>
        <w:t>.</w:t>
      </w:r>
      <w:r w:rsidR="005F7515" w:rsidRPr="0096622F">
        <w:rPr>
          <w:rFonts w:ascii="Gill Sans MT" w:hAnsi="Gill Sans MT" w:cs="Arial"/>
          <w:shd w:val="clear" w:color="auto" w:fill="FFFFFF"/>
        </w:rPr>
        <w:t xml:space="preserve"> (2013)</w:t>
      </w:r>
      <w:r w:rsidRPr="0096622F">
        <w:rPr>
          <w:rFonts w:ascii="Gill Sans MT" w:hAnsi="Gill Sans MT" w:cs="Arial"/>
          <w:shd w:val="clear" w:color="auto" w:fill="FFFFFF"/>
        </w:rPr>
        <w:t xml:space="preserve"> Metrics in Sponsorship Research</w:t>
      </w:r>
      <w:r w:rsidR="005F7515" w:rsidRPr="0096622F">
        <w:rPr>
          <w:rFonts w:ascii="Gill Sans MT" w:hAnsi="Gill Sans MT" w:cs="Arial"/>
          <w:shd w:val="clear" w:color="auto" w:fill="FFFFFF"/>
        </w:rPr>
        <w:t xml:space="preserve"> </w:t>
      </w:r>
      <w:r w:rsidRPr="0096622F">
        <w:rPr>
          <w:rFonts w:ascii="Gill Sans MT" w:hAnsi="Gill Sans MT" w:cs="Arial"/>
          <w:shd w:val="clear" w:color="auto" w:fill="FFFFFF"/>
        </w:rPr>
        <w:t>—</w:t>
      </w:r>
      <w:r w:rsidR="005F7515" w:rsidRPr="0096622F">
        <w:rPr>
          <w:rFonts w:ascii="Gill Sans MT" w:hAnsi="Gill Sans MT" w:cs="Arial"/>
          <w:shd w:val="clear" w:color="auto" w:fill="FFFFFF"/>
        </w:rPr>
        <w:t xml:space="preserve"> </w:t>
      </w:r>
      <w:r w:rsidRPr="0096622F">
        <w:rPr>
          <w:rFonts w:ascii="Gill Sans MT" w:hAnsi="Gill Sans MT" w:cs="Arial"/>
          <w:shd w:val="clear" w:color="auto" w:fill="FFFFFF"/>
        </w:rPr>
        <w:t>Is Credibility an Issue?</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Psychology &amp; Marketing</w:t>
      </w:r>
      <w:r w:rsidR="005F7515"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30</w:t>
      </w:r>
      <w:r w:rsidR="005F7515" w:rsidRPr="0096622F">
        <w:rPr>
          <w:rFonts w:ascii="Gill Sans MT" w:hAnsi="Gill Sans MT" w:cs="Arial"/>
          <w:shd w:val="clear" w:color="auto" w:fill="FFFFFF"/>
        </w:rPr>
        <w:t xml:space="preserve"> (</w:t>
      </w:r>
      <w:r w:rsidRPr="0096622F">
        <w:rPr>
          <w:rFonts w:ascii="Gill Sans MT" w:hAnsi="Gill Sans MT" w:cs="Arial"/>
          <w:shd w:val="clear" w:color="auto" w:fill="FFFFFF"/>
        </w:rPr>
        <w:t>5</w:t>
      </w:r>
      <w:r w:rsidR="005F7515" w:rsidRPr="0096622F">
        <w:rPr>
          <w:rFonts w:ascii="Gill Sans MT" w:hAnsi="Gill Sans MT" w:cs="Arial"/>
          <w:shd w:val="clear" w:color="auto" w:fill="FFFFFF"/>
        </w:rPr>
        <w:t>),</w:t>
      </w:r>
      <w:r w:rsidRPr="0096622F">
        <w:rPr>
          <w:rFonts w:ascii="Gill Sans MT" w:hAnsi="Gill Sans MT" w:cs="Arial"/>
          <w:shd w:val="clear" w:color="auto" w:fill="FFFFFF"/>
        </w:rPr>
        <w:t xml:space="preserve"> 408-416.</w:t>
      </w:r>
    </w:p>
    <w:p w:rsidR="00227118" w:rsidRPr="0096622F" w:rsidRDefault="0009294E" w:rsidP="0096622F">
      <w:pPr>
        <w:rPr>
          <w:rFonts w:ascii="Gill Sans MT" w:hAnsi="Gill Sans MT" w:cs="Arial"/>
          <w:sz w:val="22"/>
          <w:szCs w:val="22"/>
          <w:shd w:val="clear" w:color="auto" w:fill="FFFFFF"/>
        </w:rPr>
      </w:pPr>
      <w:r w:rsidRPr="0096622F">
        <w:rPr>
          <w:rFonts w:ascii="Gill Sans MT" w:hAnsi="Gill Sans MT" w:cs="Arial"/>
          <w:sz w:val="22"/>
          <w:szCs w:val="22"/>
          <w:shd w:val="clear" w:color="auto" w:fill="FFFFFF"/>
        </w:rPr>
        <w:t>This article considers the way in which business fail</w:t>
      </w:r>
      <w:r w:rsidR="00227118" w:rsidRPr="0096622F">
        <w:rPr>
          <w:rFonts w:ascii="Gill Sans MT" w:hAnsi="Gill Sans MT" w:cs="Arial"/>
          <w:sz w:val="22"/>
          <w:szCs w:val="22"/>
          <w:shd w:val="clear" w:color="auto" w:fill="FFFFFF"/>
        </w:rPr>
        <w:t xml:space="preserve"> to measure sponsorship effectiv</w:t>
      </w:r>
      <w:r w:rsidRPr="0096622F">
        <w:rPr>
          <w:rFonts w:ascii="Gill Sans MT" w:hAnsi="Gill Sans MT" w:cs="Arial"/>
          <w:sz w:val="22"/>
          <w:szCs w:val="22"/>
          <w:shd w:val="clear" w:color="auto" w:fill="FFFFFF"/>
        </w:rPr>
        <w:t xml:space="preserve">eness effectively, and also considers the </w:t>
      </w:r>
      <w:r w:rsidR="00227118" w:rsidRPr="0096622F">
        <w:rPr>
          <w:rFonts w:ascii="Gill Sans MT" w:hAnsi="Gill Sans MT" w:cs="Arial"/>
          <w:sz w:val="22"/>
          <w:szCs w:val="22"/>
          <w:shd w:val="clear" w:color="auto" w:fill="FFFFFF"/>
        </w:rPr>
        <w:t>problematic nature of the metrics employed</w:t>
      </w:r>
      <w:r w:rsidRPr="0096622F">
        <w:rPr>
          <w:rFonts w:ascii="Gill Sans MT" w:hAnsi="Gill Sans MT" w:cs="Arial"/>
          <w:sz w:val="22"/>
          <w:szCs w:val="22"/>
          <w:shd w:val="clear" w:color="auto" w:fill="FFFFFF"/>
        </w:rPr>
        <w:t>. As a result, t</w:t>
      </w:r>
      <w:r w:rsidR="00227118" w:rsidRPr="0096622F">
        <w:rPr>
          <w:rFonts w:ascii="Gill Sans MT" w:hAnsi="Gill Sans MT" w:cs="Arial"/>
          <w:sz w:val="22"/>
          <w:szCs w:val="22"/>
          <w:shd w:val="clear" w:color="auto" w:fill="FFFFFF"/>
        </w:rPr>
        <w:t xml:space="preserve">his paper proposes a critique of current </w:t>
      </w:r>
      <w:r w:rsidRPr="0096622F">
        <w:rPr>
          <w:rFonts w:ascii="Gill Sans MT" w:hAnsi="Gill Sans MT" w:cs="Arial"/>
          <w:sz w:val="22"/>
          <w:szCs w:val="22"/>
          <w:shd w:val="clear" w:color="auto" w:fill="FFFFFF"/>
        </w:rPr>
        <w:t xml:space="preserve">evaluative </w:t>
      </w:r>
      <w:r w:rsidR="00227118" w:rsidRPr="0096622F">
        <w:rPr>
          <w:rFonts w:ascii="Gill Sans MT" w:hAnsi="Gill Sans MT" w:cs="Arial"/>
          <w:sz w:val="22"/>
          <w:szCs w:val="22"/>
          <w:shd w:val="clear" w:color="auto" w:fill="FFFFFF"/>
        </w:rPr>
        <w:t>practice in the evaluation of sponsorship effectiveness</w:t>
      </w:r>
      <w:r w:rsidRPr="0096622F">
        <w:rPr>
          <w:rFonts w:ascii="Gill Sans MT" w:hAnsi="Gill Sans MT" w:cs="Arial"/>
          <w:sz w:val="22"/>
          <w:szCs w:val="22"/>
          <w:shd w:val="clear" w:color="auto" w:fill="FFFFFF"/>
        </w:rPr>
        <w:t xml:space="preserve">. In particular, it focuses on </w:t>
      </w:r>
      <w:r w:rsidR="005F7515" w:rsidRPr="0096622F">
        <w:rPr>
          <w:rFonts w:ascii="Gill Sans MT" w:hAnsi="Gill Sans MT" w:cs="Arial"/>
          <w:sz w:val="22"/>
          <w:szCs w:val="22"/>
          <w:shd w:val="clear" w:color="auto" w:fill="FFFFFF"/>
        </w:rPr>
        <w:t>m</w:t>
      </w:r>
      <w:r w:rsidR="00227118" w:rsidRPr="0096622F">
        <w:rPr>
          <w:rFonts w:ascii="Gill Sans MT" w:hAnsi="Gill Sans MT" w:cs="Arial"/>
          <w:sz w:val="22"/>
          <w:szCs w:val="22"/>
          <w:shd w:val="clear" w:color="auto" w:fill="FFFFFF"/>
        </w:rPr>
        <w:t xml:space="preserve">edia </w:t>
      </w:r>
      <w:r w:rsidR="005F7515" w:rsidRPr="0096622F">
        <w:rPr>
          <w:rFonts w:ascii="Gill Sans MT" w:hAnsi="Gill Sans MT" w:cs="Arial"/>
          <w:sz w:val="22"/>
          <w:szCs w:val="22"/>
          <w:shd w:val="clear" w:color="auto" w:fill="FFFFFF"/>
        </w:rPr>
        <w:t>e</w:t>
      </w:r>
      <w:r w:rsidR="00227118" w:rsidRPr="0096622F">
        <w:rPr>
          <w:rFonts w:ascii="Gill Sans MT" w:hAnsi="Gill Sans MT" w:cs="Arial"/>
          <w:sz w:val="22"/>
          <w:szCs w:val="22"/>
          <w:shd w:val="clear" w:color="auto" w:fill="FFFFFF"/>
        </w:rPr>
        <w:t xml:space="preserve">xposure and </w:t>
      </w:r>
      <w:r w:rsidR="005F7515" w:rsidRPr="0096622F">
        <w:rPr>
          <w:rFonts w:ascii="Gill Sans MT" w:hAnsi="Gill Sans MT" w:cs="Arial"/>
          <w:sz w:val="22"/>
          <w:szCs w:val="22"/>
          <w:shd w:val="clear" w:color="auto" w:fill="FFFFFF"/>
        </w:rPr>
        <w:t>s</w:t>
      </w:r>
      <w:r w:rsidR="00227118" w:rsidRPr="0096622F">
        <w:rPr>
          <w:rFonts w:ascii="Gill Sans MT" w:hAnsi="Gill Sans MT" w:cs="Arial"/>
          <w:sz w:val="22"/>
          <w:szCs w:val="22"/>
          <w:shd w:val="clear" w:color="auto" w:fill="FFFFFF"/>
        </w:rPr>
        <w:t xml:space="preserve">ponsorship </w:t>
      </w:r>
      <w:r w:rsidR="005F7515" w:rsidRPr="0096622F">
        <w:rPr>
          <w:rFonts w:ascii="Gill Sans MT" w:hAnsi="Gill Sans MT" w:cs="Arial"/>
          <w:sz w:val="22"/>
          <w:szCs w:val="22"/>
          <w:shd w:val="clear" w:color="auto" w:fill="FFFFFF"/>
        </w:rPr>
        <w:t>a</w:t>
      </w:r>
      <w:r w:rsidR="00227118" w:rsidRPr="0096622F">
        <w:rPr>
          <w:rFonts w:ascii="Gill Sans MT" w:hAnsi="Gill Sans MT" w:cs="Arial"/>
          <w:sz w:val="22"/>
          <w:szCs w:val="22"/>
          <w:shd w:val="clear" w:color="auto" w:fill="FFFFFF"/>
        </w:rPr>
        <w:t xml:space="preserve">wareness. It illustrates the latitude provided by these metrics and the variability of outcomes that can be extracted from their use or </w:t>
      </w:r>
      <w:r w:rsidRPr="0096622F">
        <w:rPr>
          <w:rFonts w:ascii="Gill Sans MT" w:hAnsi="Gill Sans MT" w:cs="Arial"/>
          <w:sz w:val="22"/>
          <w:szCs w:val="22"/>
          <w:shd w:val="clear" w:color="auto" w:fill="FFFFFF"/>
        </w:rPr>
        <w:t xml:space="preserve">- </w:t>
      </w:r>
      <w:r w:rsidR="00227118" w:rsidRPr="0096622F">
        <w:rPr>
          <w:rFonts w:ascii="Gill Sans MT" w:hAnsi="Gill Sans MT" w:cs="Arial"/>
          <w:sz w:val="22"/>
          <w:szCs w:val="22"/>
          <w:shd w:val="clear" w:color="auto" w:fill="FFFFFF"/>
        </w:rPr>
        <w:t xml:space="preserve">in some cases </w:t>
      </w:r>
      <w:r w:rsidRPr="0096622F">
        <w:rPr>
          <w:rFonts w:ascii="Gill Sans MT" w:hAnsi="Gill Sans MT" w:cs="Arial"/>
          <w:sz w:val="22"/>
          <w:szCs w:val="22"/>
          <w:shd w:val="clear" w:color="auto" w:fill="FFFFFF"/>
        </w:rPr>
        <w:t xml:space="preserve">- </w:t>
      </w:r>
      <w:r w:rsidR="00227118" w:rsidRPr="0096622F">
        <w:rPr>
          <w:rFonts w:ascii="Gill Sans MT" w:hAnsi="Gill Sans MT" w:cs="Arial"/>
          <w:sz w:val="22"/>
          <w:szCs w:val="22"/>
          <w:shd w:val="clear" w:color="auto" w:fill="FFFFFF"/>
        </w:rPr>
        <w:t>potential abuse. Such latitude in conceptualization and application can extend to having the same sponsorship program</w:t>
      </w:r>
      <w:r w:rsidR="00723328" w:rsidRPr="0096622F">
        <w:rPr>
          <w:rFonts w:ascii="Gill Sans MT" w:hAnsi="Gill Sans MT" w:cs="Arial"/>
          <w:sz w:val="22"/>
          <w:szCs w:val="22"/>
          <w:shd w:val="clear" w:color="auto" w:fill="FFFFFF"/>
        </w:rPr>
        <w:t>me</w:t>
      </w:r>
      <w:r w:rsidR="00227118" w:rsidRPr="0096622F">
        <w:rPr>
          <w:rFonts w:ascii="Gill Sans MT" w:hAnsi="Gill Sans MT" w:cs="Arial"/>
          <w:sz w:val="22"/>
          <w:szCs w:val="22"/>
          <w:shd w:val="clear" w:color="auto" w:fill="FFFFFF"/>
        </w:rPr>
        <w:t xml:space="preserve"> receive quite radically different evaluations based on the same raw data. This raises serious questions about the </w:t>
      </w:r>
      <w:r w:rsidR="00227118" w:rsidRPr="0096622F">
        <w:rPr>
          <w:rFonts w:ascii="Gill Sans MT" w:hAnsi="Gill Sans MT" w:cs="Arial"/>
          <w:sz w:val="22"/>
          <w:szCs w:val="22"/>
          <w:shd w:val="clear" w:color="auto" w:fill="FFFFFF"/>
        </w:rPr>
        <w:lastRenderedPageBreak/>
        <w:t xml:space="preserve">credibility and effectiveness of current sponsorship measurement. </w:t>
      </w:r>
      <w:r w:rsidRPr="0096622F">
        <w:rPr>
          <w:rFonts w:ascii="Gill Sans MT" w:hAnsi="Gill Sans MT" w:cs="Arial"/>
          <w:sz w:val="22"/>
          <w:szCs w:val="22"/>
          <w:shd w:val="clear" w:color="auto" w:fill="FFFFFF"/>
        </w:rPr>
        <w:t>This paper is extremely interesting to researchers and practitioners interested in the validity of the measurement of sponsorship effectiveness, and in the ramifications that this carries for policy and practice.</w:t>
      </w:r>
    </w:p>
    <w:p w:rsidR="00655066" w:rsidRPr="0096622F" w:rsidRDefault="00655066" w:rsidP="0096622F">
      <w:pPr>
        <w:rPr>
          <w:rFonts w:ascii="Gill Sans MT" w:hAnsi="Gill Sans MT" w:cs="Arial"/>
          <w:sz w:val="22"/>
          <w:szCs w:val="22"/>
          <w:shd w:val="clear" w:color="auto" w:fill="FFFFFF"/>
        </w:rPr>
      </w:pPr>
    </w:p>
    <w:p w:rsidR="00227118" w:rsidRPr="0096622F" w:rsidRDefault="00227118" w:rsidP="0096622F">
      <w:pPr>
        <w:pStyle w:val="ListParagraph"/>
        <w:numPr>
          <w:ilvl w:val="0"/>
          <w:numId w:val="6"/>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Bodet, G. and Lacassagne, M.</w:t>
      </w:r>
      <w:r w:rsidR="005F7515" w:rsidRPr="0096622F">
        <w:rPr>
          <w:rFonts w:ascii="Gill Sans MT" w:hAnsi="Gill Sans MT" w:cs="Arial"/>
          <w:shd w:val="clear" w:color="auto" w:fill="FFFFFF"/>
        </w:rPr>
        <w:t xml:space="preserve"> (2012)</w:t>
      </w:r>
      <w:r w:rsidRPr="0096622F">
        <w:rPr>
          <w:rFonts w:ascii="Gill Sans MT" w:hAnsi="Gill Sans MT" w:cs="Arial"/>
          <w:shd w:val="clear" w:color="auto" w:fill="FFFFFF"/>
        </w:rPr>
        <w:t xml:space="preserve"> International place branding through sporting events: a British perspective of the 2008 Beijing Olympics.</w:t>
      </w:r>
      <w:r w:rsidR="005F7515" w:rsidRPr="0096622F">
        <w:rPr>
          <w:rStyle w:val="apple-converted-space"/>
          <w:rFonts w:ascii="Gill Sans MT" w:hAnsi="Gill Sans MT" w:cs="Arial"/>
          <w:shd w:val="clear" w:color="auto" w:fill="FFFFFF"/>
        </w:rPr>
        <w:t xml:space="preserve"> </w:t>
      </w:r>
      <w:r w:rsidRPr="0096622F">
        <w:rPr>
          <w:rFonts w:ascii="Gill Sans MT" w:hAnsi="Gill Sans MT" w:cs="Arial"/>
          <w:i/>
          <w:iCs/>
          <w:shd w:val="clear" w:color="auto" w:fill="FFFFFF"/>
        </w:rPr>
        <w:t>European Sport Management Quarterly</w:t>
      </w:r>
      <w:r w:rsidR="005F7515"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12</w:t>
      </w:r>
      <w:r w:rsidR="005F7515" w:rsidRPr="0096622F">
        <w:rPr>
          <w:rFonts w:ascii="Gill Sans MT" w:hAnsi="Gill Sans MT" w:cs="Arial"/>
          <w:shd w:val="clear" w:color="auto" w:fill="FFFFFF"/>
        </w:rPr>
        <w:t xml:space="preserve"> (</w:t>
      </w:r>
      <w:r w:rsidRPr="0096622F">
        <w:rPr>
          <w:rFonts w:ascii="Gill Sans MT" w:hAnsi="Gill Sans MT" w:cs="Arial"/>
          <w:shd w:val="clear" w:color="auto" w:fill="FFFFFF"/>
        </w:rPr>
        <w:t>4)</w:t>
      </w:r>
      <w:r w:rsidR="005F7515" w:rsidRPr="0096622F">
        <w:rPr>
          <w:rFonts w:ascii="Gill Sans MT" w:hAnsi="Gill Sans MT" w:cs="Arial"/>
          <w:shd w:val="clear" w:color="auto" w:fill="FFFFFF"/>
        </w:rPr>
        <w:t>,</w:t>
      </w:r>
      <w:r w:rsidRPr="0096622F">
        <w:rPr>
          <w:rFonts w:ascii="Gill Sans MT" w:hAnsi="Gill Sans MT" w:cs="Arial"/>
          <w:shd w:val="clear" w:color="auto" w:fill="FFFFFF"/>
        </w:rPr>
        <w:t xml:space="preserve"> 357-374.</w:t>
      </w:r>
    </w:p>
    <w:p w:rsidR="00227118" w:rsidRPr="0096622F" w:rsidRDefault="00DF1B64" w:rsidP="0096622F">
      <w:pPr>
        <w:rPr>
          <w:rFonts w:ascii="Gill Sans MT" w:hAnsi="Gill Sans MT"/>
          <w:sz w:val="22"/>
          <w:szCs w:val="22"/>
          <w:shd w:val="clear" w:color="auto" w:fill="FFFFFF"/>
        </w:rPr>
      </w:pPr>
      <w:r w:rsidRPr="0096622F">
        <w:rPr>
          <w:rFonts w:ascii="Gill Sans MT" w:hAnsi="Gill Sans MT"/>
          <w:sz w:val="22"/>
          <w:szCs w:val="22"/>
          <w:shd w:val="clear" w:color="auto" w:fill="FFFFFF"/>
        </w:rPr>
        <w:t xml:space="preserve">This study researched the use of international sports events as a means of branding a location </w:t>
      </w:r>
      <w:r w:rsidR="00227118" w:rsidRPr="0096622F">
        <w:rPr>
          <w:rFonts w:ascii="Gill Sans MT" w:hAnsi="Gill Sans MT"/>
          <w:sz w:val="22"/>
          <w:szCs w:val="22"/>
          <w:shd w:val="clear" w:color="auto" w:fill="FFFFFF"/>
        </w:rPr>
        <w:t>‘internationally’ through brand association transfer. Based on social representation theory and an abductive research strategy, a survey was carried out among British citizens to identify their opinions about the</w:t>
      </w:r>
      <w:r w:rsidR="00227118" w:rsidRPr="0096622F">
        <w:rPr>
          <w:rStyle w:val="apple-converted-space"/>
          <w:rFonts w:ascii="Gill Sans MT" w:hAnsi="Gill Sans MT"/>
          <w:sz w:val="22"/>
          <w:szCs w:val="22"/>
          <w:shd w:val="clear" w:color="auto" w:fill="FFFFFF"/>
        </w:rPr>
        <w:t> Olympic </w:t>
      </w:r>
      <w:r w:rsidR="00227118" w:rsidRPr="0096622F">
        <w:rPr>
          <w:rFonts w:ascii="Gill Sans MT" w:hAnsi="Gill Sans MT"/>
          <w:sz w:val="22"/>
          <w:szCs w:val="22"/>
          <w:shd w:val="clear" w:color="auto" w:fill="FFFFFF"/>
        </w:rPr>
        <w:t xml:space="preserve">Games and the city of Beijing following the organisation of the Games in August 2008. </w:t>
      </w:r>
      <w:r w:rsidRPr="0096622F">
        <w:rPr>
          <w:rFonts w:ascii="Gill Sans MT" w:hAnsi="Gill Sans MT"/>
          <w:sz w:val="22"/>
          <w:szCs w:val="22"/>
          <w:shd w:val="clear" w:color="auto" w:fill="FFFFFF"/>
        </w:rPr>
        <w:t>A</w:t>
      </w:r>
      <w:r w:rsidR="00227118" w:rsidRPr="0096622F">
        <w:rPr>
          <w:rFonts w:ascii="Gill Sans MT" w:hAnsi="Gill Sans MT"/>
          <w:sz w:val="22"/>
          <w:szCs w:val="22"/>
          <w:shd w:val="clear" w:color="auto" w:fill="FFFFFF"/>
        </w:rPr>
        <w:t xml:space="preserve">nalysis </w:t>
      </w:r>
      <w:r w:rsidRPr="0096622F">
        <w:rPr>
          <w:rFonts w:ascii="Gill Sans MT" w:hAnsi="Gill Sans MT"/>
          <w:sz w:val="22"/>
          <w:szCs w:val="22"/>
          <w:shd w:val="clear" w:color="auto" w:fill="FFFFFF"/>
        </w:rPr>
        <w:t xml:space="preserve">found that </w:t>
      </w:r>
      <w:r w:rsidR="00227118" w:rsidRPr="0096622F">
        <w:rPr>
          <w:rFonts w:ascii="Gill Sans MT" w:hAnsi="Gill Sans MT"/>
          <w:sz w:val="22"/>
          <w:szCs w:val="22"/>
          <w:shd w:val="clear" w:color="auto" w:fill="FFFFFF"/>
        </w:rPr>
        <w:t>few clearly positive elements were transferred and several negative associations remain</w:t>
      </w:r>
      <w:r w:rsidRPr="0096622F">
        <w:rPr>
          <w:rFonts w:ascii="Gill Sans MT" w:hAnsi="Gill Sans MT"/>
          <w:sz w:val="22"/>
          <w:szCs w:val="22"/>
          <w:shd w:val="clear" w:color="auto" w:fill="FFFFFF"/>
        </w:rPr>
        <w:t xml:space="preserve">ed </w:t>
      </w:r>
      <w:r w:rsidR="0037780F" w:rsidRPr="0096622F">
        <w:rPr>
          <w:rFonts w:ascii="Gill Sans MT" w:hAnsi="Gill Sans MT"/>
          <w:sz w:val="22"/>
          <w:szCs w:val="22"/>
          <w:shd w:val="clear" w:color="auto" w:fill="FFFFFF"/>
        </w:rPr>
        <w:t>among</w:t>
      </w:r>
      <w:r w:rsidRPr="0096622F">
        <w:rPr>
          <w:rFonts w:ascii="Gill Sans MT" w:hAnsi="Gill Sans MT"/>
          <w:sz w:val="22"/>
          <w:szCs w:val="22"/>
          <w:shd w:val="clear" w:color="auto" w:fill="FFFFFF"/>
        </w:rPr>
        <w:t xml:space="preserve"> the sample group</w:t>
      </w:r>
      <w:r w:rsidR="00227118" w:rsidRPr="0096622F">
        <w:rPr>
          <w:rFonts w:ascii="Gill Sans MT" w:hAnsi="Gill Sans MT"/>
          <w:sz w:val="22"/>
          <w:szCs w:val="22"/>
          <w:shd w:val="clear" w:color="auto" w:fill="FFFFFF"/>
        </w:rPr>
        <w:t xml:space="preserve">. </w:t>
      </w:r>
      <w:r w:rsidRPr="0096622F">
        <w:rPr>
          <w:rFonts w:ascii="Gill Sans MT" w:hAnsi="Gill Sans MT"/>
          <w:sz w:val="22"/>
          <w:szCs w:val="22"/>
          <w:shd w:val="clear" w:color="auto" w:fill="FFFFFF"/>
        </w:rPr>
        <w:t xml:space="preserve">Overall, the study confirmed </w:t>
      </w:r>
      <w:r w:rsidR="00227118" w:rsidRPr="0096622F">
        <w:rPr>
          <w:rFonts w:ascii="Gill Sans MT" w:hAnsi="Gill Sans MT"/>
          <w:sz w:val="22"/>
          <w:szCs w:val="22"/>
          <w:shd w:val="clear" w:color="auto" w:fill="FFFFFF"/>
        </w:rPr>
        <w:t>the value of sporting</w:t>
      </w:r>
      <w:r w:rsidR="00227118" w:rsidRPr="0096622F">
        <w:rPr>
          <w:rStyle w:val="apple-converted-space"/>
          <w:rFonts w:ascii="Gill Sans MT" w:hAnsi="Gill Sans MT"/>
          <w:sz w:val="22"/>
          <w:szCs w:val="22"/>
          <w:shd w:val="clear" w:color="auto" w:fill="FFFFFF"/>
        </w:rPr>
        <w:t> </w:t>
      </w:r>
      <w:r w:rsidR="00227118" w:rsidRPr="0096622F">
        <w:rPr>
          <w:rFonts w:ascii="Gill Sans MT" w:hAnsi="Gill Sans MT"/>
          <w:sz w:val="22"/>
          <w:szCs w:val="22"/>
          <w:shd w:val="clear" w:color="auto" w:fill="FFFFFF"/>
        </w:rPr>
        <w:t>events in place br</w:t>
      </w:r>
      <w:r w:rsidRPr="0096622F">
        <w:rPr>
          <w:rFonts w:ascii="Gill Sans MT" w:hAnsi="Gill Sans MT"/>
          <w:sz w:val="22"/>
          <w:szCs w:val="22"/>
          <w:shd w:val="clear" w:color="auto" w:fill="FFFFFF"/>
        </w:rPr>
        <w:t>anding strategies but highlighted</w:t>
      </w:r>
      <w:r w:rsidR="00227118" w:rsidRPr="0096622F">
        <w:rPr>
          <w:rFonts w:ascii="Gill Sans MT" w:hAnsi="Gill Sans MT"/>
          <w:sz w:val="22"/>
          <w:szCs w:val="22"/>
          <w:shd w:val="clear" w:color="auto" w:fill="FFFFFF"/>
        </w:rPr>
        <w:t xml:space="preserve"> some</w:t>
      </w:r>
      <w:r w:rsidRPr="0096622F">
        <w:rPr>
          <w:rFonts w:ascii="Gill Sans MT" w:hAnsi="Gill Sans MT"/>
          <w:sz w:val="22"/>
          <w:szCs w:val="22"/>
          <w:shd w:val="clear" w:color="auto" w:fill="FFFFFF"/>
        </w:rPr>
        <w:t xml:space="preserve"> additional</w:t>
      </w:r>
      <w:r w:rsidR="00227118" w:rsidRPr="0096622F">
        <w:rPr>
          <w:rFonts w:ascii="Gill Sans MT" w:hAnsi="Gill Sans MT"/>
          <w:sz w:val="22"/>
          <w:szCs w:val="22"/>
          <w:shd w:val="clear" w:color="auto" w:fill="FFFFFF"/>
        </w:rPr>
        <w:t xml:space="preserve"> limitations</w:t>
      </w:r>
      <w:r w:rsidRPr="0096622F">
        <w:rPr>
          <w:rFonts w:ascii="Gill Sans MT" w:hAnsi="Gill Sans MT"/>
          <w:sz w:val="22"/>
          <w:szCs w:val="22"/>
          <w:shd w:val="clear" w:color="auto" w:fill="FFFFFF"/>
        </w:rPr>
        <w:t>,</w:t>
      </w:r>
      <w:r w:rsidR="00227118" w:rsidRPr="0096622F">
        <w:rPr>
          <w:rFonts w:ascii="Gill Sans MT" w:hAnsi="Gill Sans MT"/>
          <w:sz w:val="22"/>
          <w:szCs w:val="22"/>
          <w:shd w:val="clear" w:color="auto" w:fill="FFFFFF"/>
        </w:rPr>
        <w:t xml:space="preserve"> such as the trans</w:t>
      </w:r>
      <w:r w:rsidRPr="0096622F">
        <w:rPr>
          <w:rFonts w:ascii="Gill Sans MT" w:hAnsi="Gill Sans MT"/>
          <w:sz w:val="22"/>
          <w:szCs w:val="22"/>
          <w:shd w:val="clear" w:color="auto" w:fill="FFFFFF"/>
        </w:rPr>
        <w:t>fer of negative elements and a</w:t>
      </w:r>
      <w:r w:rsidR="00227118" w:rsidRPr="0096622F">
        <w:rPr>
          <w:rFonts w:ascii="Gill Sans MT" w:hAnsi="Gill Sans MT"/>
          <w:sz w:val="22"/>
          <w:szCs w:val="22"/>
          <w:shd w:val="clear" w:color="auto" w:fill="FFFFFF"/>
        </w:rPr>
        <w:t xml:space="preserve"> lack of media control. </w:t>
      </w:r>
      <w:r w:rsidRPr="0096622F">
        <w:rPr>
          <w:rFonts w:ascii="Gill Sans MT" w:hAnsi="Gill Sans MT"/>
          <w:sz w:val="22"/>
          <w:szCs w:val="22"/>
          <w:shd w:val="clear" w:color="auto" w:fill="FFFFFF"/>
        </w:rPr>
        <w:t>This carries interesting implications, particularly for researchers and practitioners interested in tourism, and the use of mega sporting events in marketing a location.</w:t>
      </w:r>
    </w:p>
    <w:p w:rsidR="00655066" w:rsidRPr="0096622F" w:rsidRDefault="00655066" w:rsidP="0096622F">
      <w:pPr>
        <w:rPr>
          <w:rFonts w:ascii="Gill Sans MT" w:hAnsi="Gill Sans MT"/>
          <w:sz w:val="22"/>
          <w:szCs w:val="22"/>
          <w:shd w:val="clear" w:color="auto" w:fill="FFFFFF"/>
        </w:rPr>
      </w:pPr>
    </w:p>
    <w:p w:rsidR="00227118" w:rsidRPr="0096622F" w:rsidRDefault="00227118" w:rsidP="0096622F">
      <w:pPr>
        <w:pStyle w:val="ListParagraph"/>
        <w:numPr>
          <w:ilvl w:val="0"/>
          <w:numId w:val="6"/>
        </w:numPr>
        <w:spacing w:after="0" w:line="240" w:lineRule="auto"/>
        <w:rPr>
          <w:rFonts w:ascii="Gill Sans MT" w:hAnsi="Gill Sans MT" w:cs="Arial"/>
          <w:i/>
          <w:shd w:val="clear" w:color="auto" w:fill="FFFFFF"/>
        </w:rPr>
      </w:pPr>
      <w:r w:rsidRPr="0096622F">
        <w:rPr>
          <w:rFonts w:ascii="Gill Sans MT" w:hAnsi="Gill Sans MT" w:cs="Arial"/>
          <w:shd w:val="clear" w:color="auto" w:fill="FFFFFF"/>
        </w:rPr>
        <w:t>Pitt, L</w:t>
      </w:r>
      <w:r w:rsidR="005F7515" w:rsidRPr="0096622F">
        <w:rPr>
          <w:rFonts w:ascii="Gill Sans MT" w:hAnsi="Gill Sans MT" w:cs="Arial"/>
          <w:shd w:val="clear" w:color="auto" w:fill="FFFFFF"/>
        </w:rPr>
        <w:t>.</w:t>
      </w:r>
      <w:r w:rsidRPr="0096622F">
        <w:rPr>
          <w:rFonts w:ascii="Gill Sans MT" w:hAnsi="Gill Sans MT" w:cs="Arial"/>
          <w:shd w:val="clear" w:color="auto" w:fill="FFFFFF"/>
        </w:rPr>
        <w:t xml:space="preserve"> et al.</w:t>
      </w:r>
      <w:r w:rsidR="005F7515" w:rsidRPr="0096622F">
        <w:rPr>
          <w:rFonts w:ascii="Gill Sans MT" w:hAnsi="Gill Sans MT" w:cs="Arial"/>
          <w:shd w:val="clear" w:color="auto" w:fill="FFFFFF"/>
        </w:rPr>
        <w:t xml:space="preserve"> (2010)</w:t>
      </w:r>
      <w:r w:rsidRPr="0096622F">
        <w:rPr>
          <w:rFonts w:ascii="Gill Sans MT" w:hAnsi="Gill Sans MT" w:cs="Arial"/>
          <w:shd w:val="clear" w:color="auto" w:fill="FFFFFF"/>
        </w:rPr>
        <w:t xml:space="preserve"> Event sponsorship and ambush marketing: Lessons from the Beijing Olympics.</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Business Horizons</w:t>
      </w:r>
      <w:r w:rsidR="005F7515"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53</w:t>
      </w:r>
      <w:r w:rsidR="005F7515" w:rsidRPr="0096622F">
        <w:rPr>
          <w:rFonts w:ascii="Gill Sans MT" w:hAnsi="Gill Sans MT" w:cs="Arial"/>
          <w:shd w:val="clear" w:color="auto" w:fill="FFFFFF"/>
        </w:rPr>
        <w:t xml:space="preserve"> (</w:t>
      </w:r>
      <w:r w:rsidRPr="0096622F">
        <w:rPr>
          <w:rFonts w:ascii="Gill Sans MT" w:hAnsi="Gill Sans MT" w:cs="Arial"/>
          <w:shd w:val="clear" w:color="auto" w:fill="FFFFFF"/>
        </w:rPr>
        <w:t>3</w:t>
      </w:r>
      <w:r w:rsidR="005F7515" w:rsidRPr="0096622F">
        <w:rPr>
          <w:rFonts w:ascii="Gill Sans MT" w:hAnsi="Gill Sans MT" w:cs="Arial"/>
          <w:shd w:val="clear" w:color="auto" w:fill="FFFFFF"/>
        </w:rPr>
        <w:t>),</w:t>
      </w:r>
      <w:r w:rsidRPr="0096622F">
        <w:rPr>
          <w:rFonts w:ascii="Gill Sans MT" w:hAnsi="Gill Sans MT" w:cs="Arial"/>
          <w:shd w:val="clear" w:color="auto" w:fill="FFFFFF"/>
        </w:rPr>
        <w:t xml:space="preserve"> 281-290.</w:t>
      </w:r>
    </w:p>
    <w:p w:rsidR="00227118" w:rsidRPr="0096622F" w:rsidRDefault="00DF1B64" w:rsidP="0096622F">
      <w:pPr>
        <w:rPr>
          <w:rFonts w:ascii="Gill Sans MT" w:eastAsia="Arial Unicode MS" w:hAnsi="Gill Sans MT" w:cs="Arial Unicode MS"/>
          <w:sz w:val="22"/>
          <w:szCs w:val="22"/>
          <w:shd w:val="clear" w:color="auto" w:fill="FFFFFF"/>
        </w:rPr>
      </w:pPr>
      <w:r w:rsidRPr="0096622F">
        <w:rPr>
          <w:rFonts w:ascii="Gill Sans MT" w:eastAsia="Arial Unicode MS" w:hAnsi="Gill Sans MT" w:cs="Arial Unicode MS"/>
          <w:sz w:val="22"/>
          <w:szCs w:val="22"/>
          <w:shd w:val="clear" w:color="auto" w:fill="FFFFFF"/>
        </w:rPr>
        <w:t>This article uses a case study of the Beijing Olympic Games in 2008 to identify the impact of ambush marketing on the IOC and official sponsors. A case study of</w:t>
      </w:r>
      <w:r w:rsidR="00227118" w:rsidRPr="0096622F">
        <w:rPr>
          <w:rFonts w:ascii="Gill Sans MT" w:eastAsia="Arial Unicode MS" w:hAnsi="Gill Sans MT" w:cs="Arial Unicode MS"/>
          <w:sz w:val="22"/>
          <w:szCs w:val="22"/>
          <w:shd w:val="clear" w:color="auto" w:fill="FFFFFF"/>
        </w:rPr>
        <w:t xml:space="preserve"> the</w:t>
      </w:r>
      <w:r w:rsidR="00227118" w:rsidRPr="0096622F">
        <w:rPr>
          <w:rStyle w:val="apple-converted-space"/>
          <w:rFonts w:ascii="Gill Sans MT" w:eastAsia="Arial Unicode MS" w:hAnsi="Gill Sans MT" w:cs="Arial Unicode MS"/>
          <w:sz w:val="22"/>
          <w:szCs w:val="22"/>
          <w:shd w:val="clear" w:color="auto" w:fill="FFFFFF"/>
        </w:rPr>
        <w:t> </w:t>
      </w:r>
      <w:r w:rsidR="00227118" w:rsidRPr="0096622F">
        <w:rPr>
          <w:rStyle w:val="Emphasis"/>
          <w:rFonts w:ascii="Gill Sans MT" w:eastAsia="Arial Unicode MS" w:hAnsi="Gill Sans MT" w:cs="Arial Unicode MS"/>
          <w:sz w:val="22"/>
          <w:szCs w:val="22"/>
          <w:bdr w:val="none" w:sz="0" w:space="0" w:color="auto" w:frame="1"/>
          <w:shd w:val="clear" w:color="auto" w:fill="FFFFFF"/>
        </w:rPr>
        <w:t xml:space="preserve">Li Ning </w:t>
      </w:r>
      <w:r w:rsidR="005F7515" w:rsidRPr="0096622F">
        <w:rPr>
          <w:rStyle w:val="Emphasis"/>
          <w:rFonts w:ascii="Gill Sans MT" w:eastAsia="Arial Unicode MS" w:hAnsi="Gill Sans MT" w:cs="Arial Unicode MS"/>
          <w:sz w:val="22"/>
          <w:szCs w:val="22"/>
          <w:bdr w:val="none" w:sz="0" w:space="0" w:color="auto" w:frame="1"/>
          <w:shd w:val="clear" w:color="auto" w:fill="FFFFFF"/>
        </w:rPr>
        <w:t>A</w:t>
      </w:r>
      <w:r w:rsidR="00227118" w:rsidRPr="0096622F">
        <w:rPr>
          <w:rStyle w:val="Emphasis"/>
          <w:rFonts w:ascii="Gill Sans MT" w:eastAsia="Arial Unicode MS" w:hAnsi="Gill Sans MT" w:cs="Arial Unicode MS"/>
          <w:sz w:val="22"/>
          <w:szCs w:val="22"/>
          <w:bdr w:val="none" w:sz="0" w:space="0" w:color="auto" w:frame="1"/>
          <w:shd w:val="clear" w:color="auto" w:fill="FFFFFF"/>
        </w:rPr>
        <w:t>ffair</w:t>
      </w:r>
      <w:r w:rsidRPr="0096622F">
        <w:rPr>
          <w:rFonts w:ascii="Gill Sans MT" w:eastAsia="Arial Unicode MS" w:hAnsi="Gill Sans MT" w:cs="Arial Unicode MS"/>
          <w:sz w:val="22"/>
          <w:szCs w:val="22"/>
          <w:shd w:val="clear" w:color="auto" w:fill="FFFFFF"/>
        </w:rPr>
        <w:t xml:space="preserve"> forms the basis of discussion (O</w:t>
      </w:r>
      <w:r w:rsidR="00227118" w:rsidRPr="0096622F">
        <w:rPr>
          <w:rFonts w:ascii="Gill Sans MT" w:eastAsia="Arial Unicode MS" w:hAnsi="Gill Sans MT" w:cs="Arial Unicode MS"/>
          <w:sz w:val="22"/>
          <w:szCs w:val="22"/>
          <w:shd w:val="clear" w:color="auto" w:fill="FFFFFF"/>
        </w:rPr>
        <w:t>lympic sponsor Adidas was ambushed by lesser-known Chinese sportswear company Li Ning, whose namesake founder was the most decorated Chinese Olympian and who lit the Olympic flame at the 2008 Beijing Olympiad</w:t>
      </w:r>
      <w:r w:rsidRPr="0096622F">
        <w:rPr>
          <w:rFonts w:ascii="Gill Sans MT" w:eastAsia="Arial Unicode MS" w:hAnsi="Gill Sans MT" w:cs="Arial Unicode MS"/>
          <w:sz w:val="22"/>
          <w:szCs w:val="22"/>
          <w:shd w:val="clear" w:color="auto" w:fill="FFFFFF"/>
        </w:rPr>
        <w:t>)</w:t>
      </w:r>
      <w:r w:rsidR="00227118" w:rsidRPr="0096622F">
        <w:rPr>
          <w:rFonts w:ascii="Gill Sans MT" w:eastAsia="Arial Unicode MS" w:hAnsi="Gill Sans MT" w:cs="Arial Unicode MS"/>
          <w:sz w:val="22"/>
          <w:szCs w:val="22"/>
          <w:shd w:val="clear" w:color="auto" w:fill="FFFFFF"/>
        </w:rPr>
        <w:t xml:space="preserve">. Data collected immediately following the closing of the Beijing Games isolates what </w:t>
      </w:r>
      <w:r w:rsidRPr="0096622F">
        <w:rPr>
          <w:rFonts w:ascii="Gill Sans MT" w:eastAsia="Arial Unicode MS" w:hAnsi="Gill Sans MT" w:cs="Arial Unicode MS"/>
          <w:sz w:val="22"/>
          <w:szCs w:val="22"/>
          <w:shd w:val="clear" w:color="auto" w:fill="FFFFFF"/>
        </w:rPr>
        <w:t>the authors refer to as</w:t>
      </w:r>
      <w:r w:rsidR="00227118" w:rsidRPr="0096622F">
        <w:rPr>
          <w:rFonts w:ascii="Gill Sans MT" w:eastAsia="Arial Unicode MS" w:hAnsi="Gill Sans MT" w:cs="Arial Unicode MS"/>
          <w:sz w:val="22"/>
          <w:szCs w:val="22"/>
          <w:shd w:val="clear" w:color="auto" w:fill="FFFFFF"/>
        </w:rPr>
        <w:t xml:space="preserve"> the</w:t>
      </w:r>
      <w:r w:rsidR="00227118" w:rsidRPr="0096622F">
        <w:rPr>
          <w:rStyle w:val="apple-converted-space"/>
          <w:rFonts w:ascii="Gill Sans MT" w:eastAsia="Arial Unicode MS" w:hAnsi="Gill Sans MT" w:cs="Arial Unicode MS"/>
          <w:sz w:val="22"/>
          <w:szCs w:val="22"/>
          <w:shd w:val="clear" w:color="auto" w:fill="FFFFFF"/>
        </w:rPr>
        <w:t> </w:t>
      </w:r>
      <w:r w:rsidR="00227118" w:rsidRPr="0096622F">
        <w:rPr>
          <w:rStyle w:val="Emphasis"/>
          <w:rFonts w:ascii="Gill Sans MT" w:eastAsia="Arial Unicode MS" w:hAnsi="Gill Sans MT" w:cs="Arial Unicode MS"/>
          <w:sz w:val="22"/>
          <w:szCs w:val="22"/>
          <w:bdr w:val="none" w:sz="0" w:space="0" w:color="auto" w:frame="1"/>
          <w:shd w:val="clear" w:color="auto" w:fill="FFFFFF"/>
        </w:rPr>
        <w:t xml:space="preserve">Li Ning </w:t>
      </w:r>
      <w:r w:rsidR="005F7515" w:rsidRPr="0096622F">
        <w:rPr>
          <w:rStyle w:val="Emphasis"/>
          <w:rFonts w:ascii="Gill Sans MT" w:eastAsia="Arial Unicode MS" w:hAnsi="Gill Sans MT" w:cs="Arial Unicode MS"/>
          <w:sz w:val="22"/>
          <w:szCs w:val="22"/>
          <w:bdr w:val="none" w:sz="0" w:space="0" w:color="auto" w:frame="1"/>
          <w:shd w:val="clear" w:color="auto" w:fill="FFFFFF"/>
        </w:rPr>
        <w:t>E</w:t>
      </w:r>
      <w:r w:rsidR="00227118" w:rsidRPr="0096622F">
        <w:rPr>
          <w:rStyle w:val="Emphasis"/>
          <w:rFonts w:ascii="Gill Sans MT" w:eastAsia="Arial Unicode MS" w:hAnsi="Gill Sans MT" w:cs="Arial Unicode MS"/>
          <w:sz w:val="22"/>
          <w:szCs w:val="22"/>
          <w:bdr w:val="none" w:sz="0" w:space="0" w:color="auto" w:frame="1"/>
          <w:shd w:val="clear" w:color="auto" w:fill="FFFFFF"/>
        </w:rPr>
        <w:t>ffect</w:t>
      </w:r>
      <w:r w:rsidR="005F7515" w:rsidRPr="0096622F">
        <w:rPr>
          <w:rStyle w:val="Emphasis"/>
          <w:rFonts w:ascii="Gill Sans MT" w:eastAsia="Arial Unicode MS" w:hAnsi="Gill Sans MT" w:cs="Arial Unicode MS"/>
          <w:sz w:val="22"/>
          <w:szCs w:val="22"/>
          <w:bdr w:val="none" w:sz="0" w:space="0" w:color="auto" w:frame="1"/>
          <w:shd w:val="clear" w:color="auto" w:fill="FFFFFF"/>
        </w:rPr>
        <w:t xml:space="preserve"> </w:t>
      </w:r>
      <w:r w:rsidR="00227118" w:rsidRPr="0096622F">
        <w:rPr>
          <w:rFonts w:ascii="Gill Sans MT" w:eastAsia="Arial Unicode MS" w:hAnsi="Gill Sans MT" w:cs="Arial Unicode MS"/>
          <w:sz w:val="22"/>
          <w:szCs w:val="22"/>
          <w:shd w:val="clear" w:color="auto" w:fill="FFFFFF"/>
        </w:rPr>
        <w:t>—</w:t>
      </w:r>
      <w:r w:rsidR="005F7515" w:rsidRPr="0096622F">
        <w:rPr>
          <w:rFonts w:ascii="Gill Sans MT" w:eastAsia="Arial Unicode MS" w:hAnsi="Gill Sans MT" w:cs="Arial Unicode MS"/>
          <w:sz w:val="22"/>
          <w:szCs w:val="22"/>
          <w:shd w:val="clear" w:color="auto" w:fill="FFFFFF"/>
        </w:rPr>
        <w:t xml:space="preserve"> </w:t>
      </w:r>
      <w:r w:rsidR="00227118" w:rsidRPr="0096622F">
        <w:rPr>
          <w:rFonts w:ascii="Gill Sans MT" w:eastAsia="Arial Unicode MS" w:hAnsi="Gill Sans MT" w:cs="Arial Unicode MS"/>
          <w:sz w:val="22"/>
          <w:szCs w:val="22"/>
          <w:shd w:val="clear" w:color="auto" w:fill="FFFFFF"/>
        </w:rPr>
        <w:t>or, being incorrectly identified as an official sponsor</w:t>
      </w:r>
      <w:r w:rsidR="005F7515" w:rsidRPr="0096622F">
        <w:rPr>
          <w:rFonts w:ascii="Gill Sans MT" w:eastAsia="Arial Unicode MS" w:hAnsi="Gill Sans MT" w:cs="Arial Unicode MS"/>
          <w:sz w:val="22"/>
          <w:szCs w:val="22"/>
          <w:shd w:val="clear" w:color="auto" w:fill="FFFFFF"/>
        </w:rPr>
        <w:t xml:space="preserve"> </w:t>
      </w:r>
      <w:r w:rsidR="00227118" w:rsidRPr="0096622F">
        <w:rPr>
          <w:rFonts w:ascii="Gill Sans MT" w:eastAsia="Arial Unicode MS" w:hAnsi="Gill Sans MT" w:cs="Arial Unicode MS"/>
          <w:sz w:val="22"/>
          <w:szCs w:val="22"/>
          <w:shd w:val="clear" w:color="auto" w:fill="FFFFFF"/>
        </w:rPr>
        <w:t>—</w:t>
      </w:r>
      <w:r w:rsidR="005F7515" w:rsidRPr="0096622F">
        <w:rPr>
          <w:rFonts w:ascii="Gill Sans MT" w:eastAsia="Arial Unicode MS" w:hAnsi="Gill Sans MT" w:cs="Arial Unicode MS"/>
          <w:sz w:val="22"/>
          <w:szCs w:val="22"/>
          <w:shd w:val="clear" w:color="auto" w:fill="FFFFFF"/>
        </w:rPr>
        <w:t xml:space="preserve"> </w:t>
      </w:r>
      <w:r w:rsidR="00227118" w:rsidRPr="0096622F">
        <w:rPr>
          <w:rFonts w:ascii="Gill Sans MT" w:eastAsia="Arial Unicode MS" w:hAnsi="Gill Sans MT" w:cs="Arial Unicode MS"/>
          <w:sz w:val="22"/>
          <w:szCs w:val="22"/>
          <w:shd w:val="clear" w:color="auto" w:fill="FFFFFF"/>
        </w:rPr>
        <w:t>and the positive effects this has on measures of brand attitude and recommendation.</w:t>
      </w:r>
      <w:r w:rsidRPr="0096622F">
        <w:rPr>
          <w:rFonts w:ascii="Gill Sans MT" w:eastAsia="Arial Unicode MS" w:hAnsi="Gill Sans MT" w:cs="Arial Unicode MS"/>
          <w:sz w:val="22"/>
          <w:szCs w:val="22"/>
          <w:shd w:val="clear" w:color="auto" w:fill="FFFFFF"/>
        </w:rPr>
        <w:t xml:space="preserve"> The article presents </w:t>
      </w:r>
      <w:r w:rsidR="00227118" w:rsidRPr="0096622F">
        <w:rPr>
          <w:rFonts w:ascii="Gill Sans MT" w:eastAsia="Arial Unicode MS" w:hAnsi="Gill Sans MT" w:cs="Arial Unicode MS"/>
          <w:sz w:val="22"/>
          <w:szCs w:val="22"/>
          <w:shd w:val="clear" w:color="auto" w:fill="FFFFFF"/>
        </w:rPr>
        <w:t>seven lessons about ambush marketing which sponsors and those con</w:t>
      </w:r>
      <w:r w:rsidRPr="0096622F">
        <w:rPr>
          <w:rFonts w:ascii="Gill Sans MT" w:eastAsia="Arial Unicode MS" w:hAnsi="Gill Sans MT" w:cs="Arial Unicode MS"/>
          <w:sz w:val="22"/>
          <w:szCs w:val="22"/>
          <w:shd w:val="clear" w:color="auto" w:fill="FFFFFF"/>
        </w:rPr>
        <w:t>sidering sponsorship opportunities m</w:t>
      </w:r>
      <w:r w:rsidR="005F7515" w:rsidRPr="0096622F">
        <w:rPr>
          <w:rFonts w:ascii="Gill Sans MT" w:eastAsia="Arial Unicode MS" w:hAnsi="Gill Sans MT" w:cs="Arial Unicode MS"/>
          <w:sz w:val="22"/>
          <w:szCs w:val="22"/>
          <w:shd w:val="clear" w:color="auto" w:fill="FFFFFF"/>
        </w:rPr>
        <w:t>ay</w:t>
      </w:r>
      <w:r w:rsidRPr="0096622F">
        <w:rPr>
          <w:rFonts w:ascii="Gill Sans MT" w:eastAsia="Arial Unicode MS" w:hAnsi="Gill Sans MT" w:cs="Arial Unicode MS"/>
          <w:sz w:val="22"/>
          <w:szCs w:val="22"/>
          <w:shd w:val="clear" w:color="auto" w:fill="FFFFFF"/>
        </w:rPr>
        <w:t xml:space="preserve"> find of interest. This article is informative in its use of the term </w:t>
      </w:r>
      <w:r w:rsidRPr="0096622F">
        <w:rPr>
          <w:rFonts w:ascii="Gill Sans MT" w:eastAsia="Arial Unicode MS" w:hAnsi="Gill Sans MT" w:cs="Arial Unicode MS"/>
          <w:i/>
          <w:sz w:val="22"/>
          <w:szCs w:val="22"/>
          <w:shd w:val="clear" w:color="auto" w:fill="FFFFFF"/>
        </w:rPr>
        <w:t>Li Ning Effect</w:t>
      </w:r>
      <w:r w:rsidRPr="0096622F">
        <w:rPr>
          <w:rFonts w:ascii="Gill Sans MT" w:eastAsia="Arial Unicode MS" w:hAnsi="Gill Sans MT" w:cs="Arial Unicode MS"/>
          <w:sz w:val="22"/>
          <w:szCs w:val="22"/>
          <w:shd w:val="clear" w:color="auto" w:fill="FFFFFF"/>
        </w:rPr>
        <w:t xml:space="preserve"> and of its analysis of this phenomenon and appears to emerge as a key reader in the ambush marketing field as a result</w:t>
      </w:r>
      <w:r w:rsidR="00227118" w:rsidRPr="0096622F">
        <w:rPr>
          <w:rFonts w:ascii="Gill Sans MT" w:eastAsia="Arial Unicode MS" w:hAnsi="Gill Sans MT" w:cs="Arial Unicode MS"/>
          <w:sz w:val="22"/>
          <w:szCs w:val="22"/>
          <w:shd w:val="clear" w:color="auto" w:fill="FFFFFF"/>
        </w:rPr>
        <w:t>.</w:t>
      </w:r>
    </w:p>
    <w:p w:rsidR="00D0686D" w:rsidRPr="0096622F" w:rsidRDefault="00D0686D" w:rsidP="0096622F">
      <w:pPr>
        <w:rPr>
          <w:rFonts w:ascii="Gill Sans MT" w:eastAsia="Arial Unicode MS" w:hAnsi="Gill Sans MT" w:cs="Arial Unicode MS"/>
          <w:sz w:val="22"/>
          <w:szCs w:val="22"/>
          <w:shd w:val="clear" w:color="auto" w:fill="FFFFFF"/>
        </w:rPr>
      </w:pPr>
    </w:p>
    <w:p w:rsidR="00227118" w:rsidRPr="0096622F" w:rsidRDefault="00227118" w:rsidP="0096622F">
      <w:pPr>
        <w:pStyle w:val="ListParagraph"/>
        <w:numPr>
          <w:ilvl w:val="0"/>
          <w:numId w:val="6"/>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Messner, M. and Reinhard</w:t>
      </w:r>
      <w:r w:rsidR="00730A59" w:rsidRPr="0096622F">
        <w:rPr>
          <w:rFonts w:ascii="Gill Sans MT" w:hAnsi="Gill Sans MT" w:cs="Arial"/>
          <w:shd w:val="clear" w:color="auto" w:fill="FFFFFF"/>
        </w:rPr>
        <w:t xml:space="preserve">, </w:t>
      </w:r>
      <w:r w:rsidRPr="0096622F">
        <w:rPr>
          <w:rFonts w:ascii="Gill Sans MT" w:hAnsi="Gill Sans MT" w:cs="Arial"/>
          <w:shd w:val="clear" w:color="auto" w:fill="FFFFFF"/>
        </w:rPr>
        <w:t xml:space="preserve">M. </w:t>
      </w:r>
      <w:r w:rsidR="00730A59" w:rsidRPr="0096622F">
        <w:rPr>
          <w:rFonts w:ascii="Gill Sans MT" w:hAnsi="Gill Sans MT" w:cs="Arial"/>
          <w:shd w:val="clear" w:color="auto" w:fill="FFFFFF"/>
        </w:rPr>
        <w:t xml:space="preserve">(2012) </w:t>
      </w:r>
      <w:r w:rsidRPr="0096622F">
        <w:rPr>
          <w:rFonts w:ascii="Gill Sans MT" w:hAnsi="Gill Sans MT" w:cs="Arial"/>
          <w:shd w:val="clear" w:color="auto" w:fill="FFFFFF"/>
        </w:rPr>
        <w:t>Effects of strategic exiting from sponsorship after negative event publicity.</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Psychology &amp; Marketing</w:t>
      </w:r>
      <w:r w:rsidR="00730A59" w:rsidRPr="0096622F">
        <w:rPr>
          <w:rFonts w:ascii="Gill Sans MT" w:hAnsi="Gill Sans MT" w:cs="Arial"/>
          <w:iCs/>
          <w:shd w:val="clear" w:color="auto" w:fill="FFFFFF"/>
        </w:rPr>
        <w:t>.</w:t>
      </w:r>
      <w:r w:rsidRPr="0096622F">
        <w:rPr>
          <w:rStyle w:val="apple-converted-space"/>
          <w:rFonts w:ascii="Gill Sans MT" w:hAnsi="Gill Sans MT" w:cs="Arial"/>
          <w:shd w:val="clear" w:color="auto" w:fill="FFFFFF"/>
        </w:rPr>
        <w:t> </w:t>
      </w:r>
      <w:r w:rsidRPr="0096622F">
        <w:rPr>
          <w:rFonts w:ascii="Gill Sans MT" w:hAnsi="Gill Sans MT" w:cs="Arial"/>
          <w:b/>
          <w:shd w:val="clear" w:color="auto" w:fill="FFFFFF"/>
        </w:rPr>
        <w:t>29</w:t>
      </w:r>
      <w:r w:rsidR="00730A59" w:rsidRPr="0096622F">
        <w:rPr>
          <w:rFonts w:ascii="Gill Sans MT" w:hAnsi="Gill Sans MT" w:cs="Arial"/>
          <w:shd w:val="clear" w:color="auto" w:fill="FFFFFF"/>
        </w:rPr>
        <w:t xml:space="preserve"> (</w:t>
      </w:r>
      <w:r w:rsidRPr="0096622F">
        <w:rPr>
          <w:rFonts w:ascii="Gill Sans MT" w:hAnsi="Gill Sans MT" w:cs="Arial"/>
          <w:shd w:val="clear" w:color="auto" w:fill="FFFFFF"/>
        </w:rPr>
        <w:t>4</w:t>
      </w:r>
      <w:r w:rsidR="00730A59" w:rsidRPr="0096622F">
        <w:rPr>
          <w:rFonts w:ascii="Gill Sans MT" w:hAnsi="Gill Sans MT" w:cs="Arial"/>
          <w:shd w:val="clear" w:color="auto" w:fill="FFFFFF"/>
        </w:rPr>
        <w:t>),</w:t>
      </w:r>
      <w:r w:rsidRPr="0096622F">
        <w:rPr>
          <w:rFonts w:ascii="Gill Sans MT" w:hAnsi="Gill Sans MT" w:cs="Arial"/>
          <w:shd w:val="clear" w:color="auto" w:fill="FFFFFF"/>
        </w:rPr>
        <w:t xml:space="preserve"> 240-256.</w:t>
      </w:r>
    </w:p>
    <w:p w:rsidR="00227118" w:rsidRPr="0096622F" w:rsidRDefault="00227118" w:rsidP="0096622F">
      <w:pPr>
        <w:rPr>
          <w:rFonts w:ascii="Gill Sans MT" w:hAnsi="Gill Sans MT" w:cs="Arial"/>
          <w:sz w:val="22"/>
          <w:szCs w:val="22"/>
          <w:shd w:val="clear" w:color="auto" w:fill="FFFFFF"/>
        </w:rPr>
      </w:pPr>
      <w:r w:rsidRPr="0096622F">
        <w:rPr>
          <w:rFonts w:ascii="Gill Sans MT" w:hAnsi="Gill Sans MT" w:cs="Arial"/>
          <w:sz w:val="22"/>
          <w:szCs w:val="22"/>
          <w:shd w:val="clear" w:color="auto" w:fill="FFFFFF"/>
        </w:rPr>
        <w:t xml:space="preserve">Research on the effects of event sponsorship has focused mainly on the consequences for brand equity of the association between a sponsor and a sponsored event. However, the effects of management's decision to exit from a sponsorship have received little empirical consideration. </w:t>
      </w:r>
      <w:r w:rsidR="00EA4D4F" w:rsidRPr="0096622F">
        <w:rPr>
          <w:rFonts w:ascii="Gill Sans MT" w:hAnsi="Gill Sans MT" w:cs="Arial"/>
          <w:sz w:val="22"/>
          <w:szCs w:val="22"/>
          <w:shd w:val="clear" w:color="auto" w:fill="FFFFFF"/>
        </w:rPr>
        <w:t>This is pertinent given the fact that some official Games sponsors received negative publicity (</w:t>
      </w:r>
      <w:r w:rsidR="00765225" w:rsidRPr="0096622F">
        <w:rPr>
          <w:rFonts w:ascii="Gill Sans MT" w:hAnsi="Gill Sans MT" w:cs="Arial"/>
          <w:sz w:val="22"/>
          <w:szCs w:val="22"/>
          <w:shd w:val="clear" w:color="auto" w:fill="FFFFFF"/>
        </w:rPr>
        <w:t>e.g.</w:t>
      </w:r>
      <w:r w:rsidR="00EA4D4F" w:rsidRPr="0096622F">
        <w:rPr>
          <w:rFonts w:ascii="Gill Sans MT" w:hAnsi="Gill Sans MT" w:cs="Arial"/>
          <w:sz w:val="22"/>
          <w:szCs w:val="22"/>
          <w:shd w:val="clear" w:color="auto" w:fill="FFFFFF"/>
        </w:rPr>
        <w:t xml:space="preserve"> Visa). This study consequently examined</w:t>
      </w:r>
      <w:r w:rsidRPr="0096622F">
        <w:rPr>
          <w:rFonts w:ascii="Gill Sans MT" w:hAnsi="Gill Sans MT" w:cs="Arial"/>
          <w:sz w:val="22"/>
          <w:szCs w:val="22"/>
          <w:shd w:val="clear" w:color="auto" w:fill="FFFFFF"/>
        </w:rPr>
        <w:t xml:space="preserve"> (a) the impact of a sponsor's corporate reputation on consumer responses to the strategic exit from a controversial sponsorship, and (b) the role that perceived trust in the decision plays in determining the outcomes. </w:t>
      </w:r>
      <w:r w:rsidR="00EA4D4F" w:rsidRPr="0096622F">
        <w:rPr>
          <w:rFonts w:ascii="Gill Sans MT" w:hAnsi="Gill Sans MT" w:cs="Arial"/>
          <w:sz w:val="22"/>
          <w:szCs w:val="22"/>
          <w:shd w:val="clear" w:color="auto" w:fill="FFFFFF"/>
        </w:rPr>
        <w:t xml:space="preserve">Results </w:t>
      </w:r>
      <w:r w:rsidR="00730A59" w:rsidRPr="0096622F">
        <w:rPr>
          <w:rFonts w:ascii="Gill Sans MT" w:hAnsi="Gill Sans MT" w:cs="Arial"/>
          <w:sz w:val="22"/>
          <w:szCs w:val="22"/>
          <w:shd w:val="clear" w:color="auto" w:fill="FFFFFF"/>
        </w:rPr>
        <w:t>emphasised</w:t>
      </w:r>
      <w:r w:rsidR="00EA4D4F" w:rsidRPr="0096622F">
        <w:rPr>
          <w:rFonts w:ascii="Gill Sans MT" w:hAnsi="Gill Sans MT" w:cs="Arial"/>
          <w:sz w:val="22"/>
          <w:szCs w:val="22"/>
          <w:shd w:val="clear" w:color="auto" w:fill="FFFFFF"/>
        </w:rPr>
        <w:t xml:space="preserve"> the fact</w:t>
      </w:r>
      <w:r w:rsidRPr="0096622F">
        <w:rPr>
          <w:rFonts w:ascii="Gill Sans MT" w:hAnsi="Gill Sans MT" w:cs="Arial"/>
          <w:sz w:val="22"/>
          <w:szCs w:val="22"/>
          <w:shd w:val="clear" w:color="auto" w:fill="FFFFFF"/>
        </w:rPr>
        <w:t xml:space="preserve"> that strategic exiting from a controversial sponsorship (</w:t>
      </w:r>
      <w:r w:rsidR="00765225" w:rsidRPr="0096622F">
        <w:rPr>
          <w:rFonts w:ascii="Gill Sans MT" w:hAnsi="Gill Sans MT" w:cs="Arial"/>
          <w:sz w:val="22"/>
          <w:szCs w:val="22"/>
          <w:shd w:val="clear" w:color="auto" w:fill="FFFFFF"/>
        </w:rPr>
        <w:t>i.e.</w:t>
      </w:r>
      <w:r w:rsidRPr="0096622F">
        <w:rPr>
          <w:rFonts w:ascii="Gill Sans MT" w:hAnsi="Gill Sans MT" w:cs="Arial"/>
          <w:sz w:val="22"/>
          <w:szCs w:val="22"/>
          <w:shd w:val="clear" w:color="auto" w:fill="FFFFFF"/>
        </w:rPr>
        <w:t>, possible d</w:t>
      </w:r>
      <w:r w:rsidR="00EA4D4F" w:rsidRPr="0096622F">
        <w:rPr>
          <w:rFonts w:ascii="Gill Sans MT" w:hAnsi="Gill Sans MT" w:cs="Arial"/>
          <w:sz w:val="22"/>
          <w:szCs w:val="22"/>
          <w:shd w:val="clear" w:color="auto" w:fill="FFFFFF"/>
        </w:rPr>
        <w:t>oping scandals at the event) could carry potentially</w:t>
      </w:r>
      <w:r w:rsidRPr="0096622F">
        <w:rPr>
          <w:rFonts w:ascii="Gill Sans MT" w:hAnsi="Gill Sans MT" w:cs="Arial"/>
          <w:sz w:val="22"/>
          <w:szCs w:val="22"/>
          <w:shd w:val="clear" w:color="auto" w:fill="FFFFFF"/>
        </w:rPr>
        <w:t xml:space="preserve"> positive consequences for the spo</w:t>
      </w:r>
      <w:r w:rsidR="00EA4D4F" w:rsidRPr="0096622F">
        <w:rPr>
          <w:rFonts w:ascii="Gill Sans MT" w:hAnsi="Gill Sans MT" w:cs="Arial"/>
          <w:sz w:val="22"/>
          <w:szCs w:val="22"/>
          <w:shd w:val="clear" w:color="auto" w:fill="FFFFFF"/>
        </w:rPr>
        <w:t>nsor's image when the decision wa</w:t>
      </w:r>
      <w:r w:rsidRPr="0096622F">
        <w:rPr>
          <w:rFonts w:ascii="Gill Sans MT" w:hAnsi="Gill Sans MT" w:cs="Arial"/>
          <w:sz w:val="22"/>
          <w:szCs w:val="22"/>
          <w:shd w:val="clear" w:color="auto" w:fill="FFFFFF"/>
        </w:rPr>
        <w:t xml:space="preserve">s </w:t>
      </w:r>
      <w:r w:rsidR="00EA4D4F" w:rsidRPr="0096622F">
        <w:rPr>
          <w:rFonts w:ascii="Gill Sans MT" w:hAnsi="Gill Sans MT" w:cs="Arial"/>
          <w:sz w:val="22"/>
          <w:szCs w:val="22"/>
          <w:shd w:val="clear" w:color="auto" w:fill="FFFFFF"/>
        </w:rPr>
        <w:t xml:space="preserve">a </w:t>
      </w:r>
      <w:r w:rsidRPr="0096622F">
        <w:rPr>
          <w:rFonts w:ascii="Gill Sans MT" w:hAnsi="Gill Sans MT" w:cs="Arial"/>
          <w:sz w:val="22"/>
          <w:szCs w:val="22"/>
          <w:shd w:val="clear" w:color="auto" w:fill="FFFFFF"/>
        </w:rPr>
        <w:t>trusted</w:t>
      </w:r>
      <w:r w:rsidR="00EA4D4F" w:rsidRPr="0096622F">
        <w:rPr>
          <w:rFonts w:ascii="Gill Sans MT" w:hAnsi="Gill Sans MT" w:cs="Arial"/>
          <w:sz w:val="22"/>
          <w:szCs w:val="22"/>
          <w:shd w:val="clear" w:color="auto" w:fill="FFFFFF"/>
        </w:rPr>
        <w:t xml:space="preserve"> one</w:t>
      </w:r>
      <w:r w:rsidRPr="0096622F">
        <w:rPr>
          <w:rFonts w:ascii="Gill Sans MT" w:hAnsi="Gill Sans MT" w:cs="Arial"/>
          <w:sz w:val="22"/>
          <w:szCs w:val="22"/>
          <w:shd w:val="clear" w:color="auto" w:fill="FFFFFF"/>
        </w:rPr>
        <w:t xml:space="preserve">, but </w:t>
      </w:r>
      <w:r w:rsidR="00EA4D4F" w:rsidRPr="0096622F">
        <w:rPr>
          <w:rFonts w:ascii="Gill Sans MT" w:hAnsi="Gill Sans MT" w:cs="Arial"/>
          <w:sz w:val="22"/>
          <w:szCs w:val="22"/>
          <w:shd w:val="clear" w:color="auto" w:fill="FFFFFF"/>
        </w:rPr>
        <w:t xml:space="preserve">that </w:t>
      </w:r>
      <w:r w:rsidRPr="0096622F">
        <w:rPr>
          <w:rFonts w:ascii="Gill Sans MT" w:hAnsi="Gill Sans MT" w:cs="Arial"/>
          <w:sz w:val="22"/>
          <w:szCs w:val="22"/>
          <w:shd w:val="clear" w:color="auto" w:fill="FFFFFF"/>
        </w:rPr>
        <w:t xml:space="preserve">detrimental consequences </w:t>
      </w:r>
      <w:r w:rsidR="00EA4D4F" w:rsidRPr="0096622F">
        <w:rPr>
          <w:rFonts w:ascii="Gill Sans MT" w:hAnsi="Gill Sans MT" w:cs="Arial"/>
          <w:sz w:val="22"/>
          <w:szCs w:val="22"/>
          <w:shd w:val="clear" w:color="auto" w:fill="FFFFFF"/>
        </w:rPr>
        <w:t xml:space="preserve">could also occur </w:t>
      </w:r>
      <w:r w:rsidRPr="0096622F">
        <w:rPr>
          <w:rFonts w:ascii="Gill Sans MT" w:hAnsi="Gill Sans MT" w:cs="Arial"/>
          <w:sz w:val="22"/>
          <w:szCs w:val="22"/>
          <w:shd w:val="clear" w:color="auto" w:fill="FFFFFF"/>
        </w:rPr>
        <w:t xml:space="preserve">when the exiting </w:t>
      </w:r>
      <w:r w:rsidR="00EA4D4F" w:rsidRPr="0096622F">
        <w:rPr>
          <w:rFonts w:ascii="Gill Sans MT" w:hAnsi="Gill Sans MT" w:cs="Arial"/>
          <w:sz w:val="22"/>
          <w:szCs w:val="22"/>
          <w:shd w:val="clear" w:color="auto" w:fill="FFFFFF"/>
        </w:rPr>
        <w:t>was</w:t>
      </w:r>
      <w:r w:rsidRPr="0096622F">
        <w:rPr>
          <w:rFonts w:ascii="Gill Sans MT" w:hAnsi="Gill Sans MT" w:cs="Arial"/>
          <w:sz w:val="22"/>
          <w:szCs w:val="22"/>
          <w:shd w:val="clear" w:color="auto" w:fill="FFFFFF"/>
        </w:rPr>
        <w:t xml:space="preserve"> attributed to overly </w:t>
      </w:r>
      <w:r w:rsidRPr="0096622F">
        <w:rPr>
          <w:rFonts w:ascii="Gill Sans MT" w:hAnsi="Gill Sans MT" w:cs="Arial"/>
          <w:sz w:val="22"/>
          <w:szCs w:val="22"/>
          <w:shd w:val="clear" w:color="auto" w:fill="FFFFFF"/>
        </w:rPr>
        <w:lastRenderedPageBreak/>
        <w:t xml:space="preserve">self-serving reasons. </w:t>
      </w:r>
      <w:r w:rsidR="00EA4D4F" w:rsidRPr="0096622F">
        <w:rPr>
          <w:rFonts w:ascii="Gill Sans MT" w:hAnsi="Gill Sans MT" w:cs="Arial"/>
          <w:sz w:val="22"/>
          <w:szCs w:val="22"/>
          <w:shd w:val="clear" w:color="auto" w:fill="FFFFFF"/>
        </w:rPr>
        <w:t>This concept is pertinent to studies of sports sponsorship as it relates directly to the life-cycle management of sponsorship campaigns.</w:t>
      </w:r>
    </w:p>
    <w:p w:rsidR="00227118" w:rsidRPr="0096622F" w:rsidRDefault="00227118" w:rsidP="0096622F">
      <w:pPr>
        <w:rPr>
          <w:rFonts w:ascii="Gill Sans MT" w:hAnsi="Gill Sans MT" w:cs="Arial"/>
          <w:i/>
          <w:sz w:val="22"/>
          <w:szCs w:val="22"/>
          <w:shd w:val="clear" w:color="auto" w:fill="FFFFFF"/>
        </w:rPr>
      </w:pPr>
    </w:p>
    <w:p w:rsidR="00227118" w:rsidRPr="0096622F" w:rsidRDefault="00227118" w:rsidP="0096622F">
      <w:pPr>
        <w:pStyle w:val="ListParagraph"/>
        <w:numPr>
          <w:ilvl w:val="0"/>
          <w:numId w:val="6"/>
        </w:numPr>
        <w:spacing w:after="0" w:line="240" w:lineRule="auto"/>
        <w:rPr>
          <w:rFonts w:ascii="Gill Sans MT" w:hAnsi="Gill Sans MT" w:cs="Arial"/>
          <w:i/>
          <w:shd w:val="clear" w:color="auto" w:fill="FFFFFF"/>
        </w:rPr>
      </w:pPr>
      <w:r w:rsidRPr="0096622F">
        <w:rPr>
          <w:rFonts w:ascii="Gill Sans MT" w:hAnsi="Gill Sans MT" w:cs="Arial"/>
          <w:shd w:val="clear" w:color="auto" w:fill="FFFFFF"/>
        </w:rPr>
        <w:t>Ellis, D., Scassa, T</w:t>
      </w:r>
      <w:r w:rsidR="00730A59" w:rsidRPr="0096622F">
        <w:rPr>
          <w:rFonts w:ascii="Gill Sans MT" w:hAnsi="Gill Sans MT" w:cs="Arial"/>
          <w:shd w:val="clear" w:color="auto" w:fill="FFFFFF"/>
        </w:rPr>
        <w:t>.</w:t>
      </w:r>
      <w:r w:rsidRPr="0096622F">
        <w:rPr>
          <w:rFonts w:ascii="Gill Sans MT" w:hAnsi="Gill Sans MT" w:cs="Arial"/>
          <w:shd w:val="clear" w:color="auto" w:fill="FFFFFF"/>
        </w:rPr>
        <w:t xml:space="preserve"> and Séguin, B. </w:t>
      </w:r>
      <w:r w:rsidR="00730A59" w:rsidRPr="0096622F">
        <w:rPr>
          <w:rFonts w:ascii="Gill Sans MT" w:hAnsi="Gill Sans MT" w:cs="Arial"/>
          <w:shd w:val="clear" w:color="auto" w:fill="FFFFFF"/>
        </w:rPr>
        <w:t xml:space="preserve">(2011) </w:t>
      </w:r>
      <w:r w:rsidRPr="0096622F">
        <w:rPr>
          <w:rFonts w:ascii="Gill Sans MT" w:hAnsi="Gill Sans MT" w:cs="Arial"/>
          <w:shd w:val="clear" w:color="auto" w:fill="FFFFFF"/>
        </w:rPr>
        <w:t>Framing ambush marketing as a legal issue: an Olympic perspective.</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Sport Management Review</w:t>
      </w:r>
      <w:r w:rsidR="00730A59"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14</w:t>
      </w:r>
      <w:r w:rsidR="00730A59" w:rsidRPr="0096622F">
        <w:rPr>
          <w:rFonts w:ascii="Gill Sans MT" w:hAnsi="Gill Sans MT" w:cs="Arial"/>
          <w:shd w:val="clear" w:color="auto" w:fill="FFFFFF"/>
        </w:rPr>
        <w:t xml:space="preserve"> (</w:t>
      </w:r>
      <w:r w:rsidRPr="0096622F">
        <w:rPr>
          <w:rFonts w:ascii="Gill Sans MT" w:hAnsi="Gill Sans MT" w:cs="Arial"/>
          <w:shd w:val="clear" w:color="auto" w:fill="FFFFFF"/>
        </w:rPr>
        <w:t>3</w:t>
      </w:r>
      <w:r w:rsidR="00730A59" w:rsidRPr="0096622F">
        <w:rPr>
          <w:rFonts w:ascii="Gill Sans MT" w:hAnsi="Gill Sans MT" w:cs="Arial"/>
          <w:shd w:val="clear" w:color="auto" w:fill="FFFFFF"/>
        </w:rPr>
        <w:t>),</w:t>
      </w:r>
      <w:r w:rsidRPr="0096622F">
        <w:rPr>
          <w:rFonts w:ascii="Gill Sans MT" w:hAnsi="Gill Sans MT" w:cs="Arial"/>
          <w:shd w:val="clear" w:color="auto" w:fill="FFFFFF"/>
        </w:rPr>
        <w:t xml:space="preserve"> 297-308.</w:t>
      </w:r>
    </w:p>
    <w:p w:rsidR="00227118" w:rsidRPr="0096622F" w:rsidRDefault="00227118" w:rsidP="0096622F">
      <w:pPr>
        <w:rPr>
          <w:rFonts w:ascii="Gill Sans MT" w:eastAsia="Arial Unicode MS" w:hAnsi="Gill Sans MT" w:cs="Arial Unicode MS"/>
          <w:sz w:val="22"/>
          <w:szCs w:val="22"/>
          <w:shd w:val="clear" w:color="auto" w:fill="FFFFFF"/>
        </w:rPr>
      </w:pPr>
      <w:r w:rsidRPr="0096622F">
        <w:rPr>
          <w:rFonts w:ascii="Gill Sans MT" w:eastAsia="Arial Unicode MS" w:hAnsi="Gill Sans MT" w:cs="Arial Unicode MS"/>
          <w:sz w:val="22"/>
          <w:szCs w:val="22"/>
          <w:shd w:val="clear" w:color="auto" w:fill="FFFFFF"/>
        </w:rPr>
        <w:t xml:space="preserve">This paper </w:t>
      </w:r>
      <w:r w:rsidR="00EA4D4F" w:rsidRPr="0096622F">
        <w:rPr>
          <w:rFonts w:ascii="Gill Sans MT" w:eastAsia="Arial Unicode MS" w:hAnsi="Gill Sans MT" w:cs="Arial Unicode MS"/>
          <w:sz w:val="22"/>
          <w:szCs w:val="22"/>
          <w:shd w:val="clear" w:color="auto" w:fill="FFFFFF"/>
        </w:rPr>
        <w:t>provides another study of ambush marketing during the Olympic Games, and examines t</w:t>
      </w:r>
      <w:r w:rsidRPr="0096622F">
        <w:rPr>
          <w:rFonts w:ascii="Gill Sans MT" w:eastAsia="Arial Unicode MS" w:hAnsi="Gill Sans MT" w:cs="Arial Unicode MS"/>
          <w:sz w:val="22"/>
          <w:szCs w:val="22"/>
          <w:shd w:val="clear" w:color="auto" w:fill="FFFFFF"/>
        </w:rPr>
        <w:t xml:space="preserve">he emerging trend of host countries using legislation to protect the Olympic brand. </w:t>
      </w:r>
      <w:r w:rsidR="00EA4D4F" w:rsidRPr="0096622F">
        <w:rPr>
          <w:rFonts w:ascii="Gill Sans MT" w:eastAsia="Arial Unicode MS" w:hAnsi="Gill Sans MT" w:cs="Arial Unicode MS"/>
          <w:sz w:val="22"/>
          <w:szCs w:val="22"/>
          <w:shd w:val="clear" w:color="auto" w:fill="FFFFFF"/>
        </w:rPr>
        <w:t>It also discusses</w:t>
      </w:r>
      <w:r w:rsidRPr="0096622F">
        <w:rPr>
          <w:rFonts w:ascii="Gill Sans MT" w:eastAsia="Arial Unicode MS" w:hAnsi="Gill Sans MT" w:cs="Arial Unicode MS"/>
          <w:sz w:val="22"/>
          <w:szCs w:val="22"/>
          <w:shd w:val="clear" w:color="auto" w:fill="FFFFFF"/>
        </w:rPr>
        <w:t xml:space="preserve"> Canada's</w:t>
      </w:r>
      <w:r w:rsidRPr="0096622F">
        <w:rPr>
          <w:rStyle w:val="apple-converted-space"/>
          <w:rFonts w:ascii="Gill Sans MT" w:eastAsia="Arial Unicode MS" w:hAnsi="Gill Sans MT" w:cs="Arial Unicode MS"/>
          <w:sz w:val="22"/>
          <w:szCs w:val="22"/>
          <w:shd w:val="clear" w:color="auto" w:fill="FFFFFF"/>
        </w:rPr>
        <w:t> </w:t>
      </w:r>
      <w:r w:rsidRPr="0096622F">
        <w:rPr>
          <w:rStyle w:val="Emphasis"/>
          <w:rFonts w:ascii="Gill Sans MT" w:eastAsia="Arial Unicode MS" w:hAnsi="Gill Sans MT" w:cs="Arial Unicode MS"/>
          <w:sz w:val="22"/>
          <w:szCs w:val="22"/>
          <w:bdr w:val="none" w:sz="0" w:space="0" w:color="auto" w:frame="1"/>
          <w:shd w:val="clear" w:color="auto" w:fill="FFFFFF"/>
        </w:rPr>
        <w:t>Olympic and Paralympic Marks Act</w:t>
      </w:r>
      <w:r w:rsidRPr="0096622F">
        <w:rPr>
          <w:rStyle w:val="apple-converted-space"/>
          <w:rFonts w:ascii="Gill Sans MT" w:eastAsia="Arial Unicode MS" w:hAnsi="Gill Sans MT" w:cs="Arial Unicode MS"/>
          <w:sz w:val="22"/>
          <w:szCs w:val="22"/>
          <w:shd w:val="clear" w:color="auto" w:fill="FFFFFF"/>
        </w:rPr>
        <w:t> </w:t>
      </w:r>
      <w:r w:rsidRPr="0096622F">
        <w:rPr>
          <w:rFonts w:ascii="Gill Sans MT" w:eastAsia="Arial Unicode MS" w:hAnsi="Gill Sans MT" w:cs="Arial Unicode MS"/>
          <w:sz w:val="22"/>
          <w:szCs w:val="22"/>
          <w:shd w:val="clear" w:color="auto" w:fill="FFFFFF"/>
        </w:rPr>
        <w:t xml:space="preserve">in depth. The </w:t>
      </w:r>
      <w:r w:rsidR="00EA4D4F" w:rsidRPr="0096622F">
        <w:rPr>
          <w:rFonts w:ascii="Gill Sans MT" w:eastAsia="Arial Unicode MS" w:hAnsi="Gill Sans MT" w:cs="Arial Unicode MS"/>
          <w:sz w:val="22"/>
          <w:szCs w:val="22"/>
          <w:shd w:val="clear" w:color="auto" w:fill="FFFFFF"/>
        </w:rPr>
        <w:t xml:space="preserve">authors consider the </w:t>
      </w:r>
      <w:r w:rsidRPr="0096622F">
        <w:rPr>
          <w:rFonts w:ascii="Gill Sans MT" w:eastAsia="Arial Unicode MS" w:hAnsi="Gill Sans MT" w:cs="Arial Unicode MS"/>
          <w:sz w:val="22"/>
          <w:szCs w:val="22"/>
          <w:shd w:val="clear" w:color="auto" w:fill="FFFFFF"/>
        </w:rPr>
        <w:t xml:space="preserve">consequences of placing ambush marketing in a legal context from </w:t>
      </w:r>
      <w:r w:rsidR="00EA4D4F" w:rsidRPr="0096622F">
        <w:rPr>
          <w:rFonts w:ascii="Gill Sans MT" w:eastAsia="Arial Unicode MS" w:hAnsi="Gill Sans MT" w:cs="Arial Unicode MS"/>
          <w:sz w:val="22"/>
          <w:szCs w:val="22"/>
          <w:shd w:val="clear" w:color="auto" w:fill="FFFFFF"/>
        </w:rPr>
        <w:t xml:space="preserve">both </w:t>
      </w:r>
      <w:r w:rsidRPr="0096622F">
        <w:rPr>
          <w:rFonts w:ascii="Gill Sans MT" w:eastAsia="Arial Unicode MS" w:hAnsi="Gill Sans MT" w:cs="Arial Unicode MS"/>
          <w:sz w:val="22"/>
          <w:szCs w:val="22"/>
          <w:shd w:val="clear" w:color="auto" w:fill="FFFFFF"/>
        </w:rPr>
        <w:t>a legal and a business management perspective.</w:t>
      </w:r>
      <w:r w:rsidR="00EA4D4F" w:rsidRPr="0096622F">
        <w:rPr>
          <w:rFonts w:ascii="Gill Sans MT" w:eastAsia="Arial Unicode MS" w:hAnsi="Gill Sans MT" w:cs="Arial Unicode MS"/>
          <w:sz w:val="22"/>
          <w:szCs w:val="22"/>
          <w:shd w:val="clear" w:color="auto" w:fill="FFFFFF"/>
        </w:rPr>
        <w:t xml:space="preserve"> The paper is of particular interest to scholars interested in the use of a Canadian case study and in the legal ramifications of the application of ambush marketing-focused law.</w:t>
      </w:r>
    </w:p>
    <w:p w:rsidR="00655066" w:rsidRPr="0096622F" w:rsidRDefault="00655066" w:rsidP="0096622F">
      <w:pPr>
        <w:rPr>
          <w:rFonts w:ascii="Gill Sans MT" w:eastAsia="Arial Unicode MS" w:hAnsi="Gill Sans MT" w:cs="Arial Unicode MS"/>
          <w:sz w:val="22"/>
          <w:szCs w:val="22"/>
          <w:shd w:val="clear" w:color="auto" w:fill="FFFFFF"/>
        </w:rPr>
      </w:pPr>
    </w:p>
    <w:p w:rsidR="00227118" w:rsidRPr="0096622F" w:rsidRDefault="00227118" w:rsidP="0096622F">
      <w:pPr>
        <w:pStyle w:val="ListParagraph"/>
        <w:numPr>
          <w:ilvl w:val="0"/>
          <w:numId w:val="6"/>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Walraven, M., Koning, R.H., van Bottenburg, M.</w:t>
      </w:r>
      <w:r w:rsidR="00730A59" w:rsidRPr="0096622F">
        <w:rPr>
          <w:rFonts w:ascii="Gill Sans MT" w:hAnsi="Gill Sans MT" w:cs="Arial"/>
          <w:shd w:val="clear" w:color="auto" w:fill="FFFFFF"/>
        </w:rPr>
        <w:t xml:space="preserve"> (2012)</w:t>
      </w:r>
      <w:r w:rsidRPr="0096622F">
        <w:rPr>
          <w:rFonts w:ascii="Gill Sans MT" w:hAnsi="Gill Sans MT" w:cs="Arial"/>
          <w:shd w:val="clear" w:color="auto" w:fill="FFFFFF"/>
        </w:rPr>
        <w:t xml:space="preserve"> The effects of sports sponsorship: A review and research agenda</w:t>
      </w:r>
      <w:r w:rsidRPr="0096622F">
        <w:rPr>
          <w:rFonts w:ascii="Gill Sans MT" w:hAnsi="Gill Sans MT" w:cs="Arial"/>
          <w:i/>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Marketing Review-Helensburgh</w:t>
      </w:r>
      <w:r w:rsidR="00730A59" w:rsidRPr="0096622F">
        <w:rPr>
          <w:rFonts w:ascii="Gill Sans MT" w:hAnsi="Gill Sans MT" w:cs="Arial"/>
          <w:i/>
          <w:iCs/>
          <w:shd w:val="clear" w:color="auto" w:fill="FFFFFF"/>
        </w:rPr>
        <w:t xml:space="preserve">. </w:t>
      </w:r>
      <w:r w:rsidRPr="0096622F">
        <w:rPr>
          <w:rFonts w:ascii="Gill Sans MT" w:hAnsi="Gill Sans MT" w:cs="Arial"/>
          <w:b/>
          <w:shd w:val="clear" w:color="auto" w:fill="FFFFFF"/>
        </w:rPr>
        <w:t>12</w:t>
      </w:r>
      <w:r w:rsidR="00730A59" w:rsidRPr="0096622F">
        <w:rPr>
          <w:rFonts w:ascii="Gill Sans MT" w:hAnsi="Gill Sans MT" w:cs="Arial"/>
          <w:shd w:val="clear" w:color="auto" w:fill="FFFFFF"/>
        </w:rPr>
        <w:t xml:space="preserve"> (</w:t>
      </w:r>
      <w:r w:rsidRPr="0096622F">
        <w:rPr>
          <w:rFonts w:ascii="Gill Sans MT" w:hAnsi="Gill Sans MT" w:cs="Arial"/>
          <w:shd w:val="clear" w:color="auto" w:fill="FFFFFF"/>
        </w:rPr>
        <w:t>1</w:t>
      </w:r>
      <w:r w:rsidR="00730A59" w:rsidRPr="0096622F">
        <w:rPr>
          <w:rFonts w:ascii="Gill Sans MT" w:hAnsi="Gill Sans MT" w:cs="Arial"/>
          <w:shd w:val="clear" w:color="auto" w:fill="FFFFFF"/>
        </w:rPr>
        <w:t>),</w:t>
      </w:r>
      <w:r w:rsidRPr="0096622F">
        <w:rPr>
          <w:rFonts w:ascii="Gill Sans MT" w:hAnsi="Gill Sans MT" w:cs="Arial"/>
          <w:shd w:val="clear" w:color="auto" w:fill="FFFFFF"/>
        </w:rPr>
        <w:t xml:space="preserve"> 17.</w:t>
      </w:r>
    </w:p>
    <w:p w:rsidR="00227118" w:rsidRPr="0096622F" w:rsidRDefault="00227118" w:rsidP="0096622F">
      <w:pPr>
        <w:rPr>
          <w:rFonts w:ascii="Gill Sans MT" w:eastAsia="Arial Unicode MS" w:hAnsi="Gill Sans MT" w:cs="Arial Unicode MS"/>
          <w:sz w:val="22"/>
          <w:szCs w:val="22"/>
          <w:shd w:val="clear" w:color="auto" w:fill="FFFFFF"/>
        </w:rPr>
      </w:pPr>
      <w:r w:rsidRPr="0096622F">
        <w:rPr>
          <w:rFonts w:ascii="Gill Sans MT" w:eastAsia="Arial Unicode MS" w:hAnsi="Gill Sans MT" w:cs="Arial Unicode MS"/>
          <w:sz w:val="22"/>
          <w:szCs w:val="22"/>
          <w:shd w:val="clear" w:color="auto" w:fill="FFFFFF"/>
        </w:rPr>
        <w:t>This paper presents a literature review that forms the foundation for the development of an integrated framework of sponsorship outcomes. This paper extends previous conceptual work in that all kinds of sponsorship effects are considered, not only brand equity effects</w:t>
      </w:r>
      <w:r w:rsidR="00763152" w:rsidRPr="0096622F">
        <w:rPr>
          <w:rFonts w:ascii="Gill Sans MT" w:eastAsia="Arial Unicode MS" w:hAnsi="Gill Sans MT" w:cs="Arial Unicode MS"/>
          <w:sz w:val="22"/>
          <w:szCs w:val="22"/>
          <w:shd w:val="clear" w:color="auto" w:fill="FFFFFF"/>
        </w:rPr>
        <w:t xml:space="preserve"> (normally a focus of such studies)</w:t>
      </w:r>
      <w:r w:rsidRPr="0096622F">
        <w:rPr>
          <w:rFonts w:ascii="Gill Sans MT" w:eastAsia="Arial Unicode MS" w:hAnsi="Gill Sans MT" w:cs="Arial Unicode MS"/>
          <w:sz w:val="22"/>
          <w:szCs w:val="22"/>
          <w:shd w:val="clear" w:color="auto" w:fill="FFFFFF"/>
        </w:rPr>
        <w:t xml:space="preserve">. </w:t>
      </w:r>
      <w:r w:rsidR="00763152" w:rsidRPr="0096622F">
        <w:rPr>
          <w:rFonts w:ascii="Gill Sans MT" w:eastAsia="Arial Unicode MS" w:hAnsi="Gill Sans MT" w:cs="Arial Unicode MS"/>
          <w:sz w:val="22"/>
          <w:szCs w:val="22"/>
          <w:shd w:val="clear" w:color="auto" w:fill="FFFFFF"/>
        </w:rPr>
        <w:t xml:space="preserve">The article concludes </w:t>
      </w:r>
      <w:r w:rsidRPr="0096622F">
        <w:rPr>
          <w:rFonts w:ascii="Gill Sans MT" w:eastAsia="Arial Unicode MS" w:hAnsi="Gill Sans MT" w:cs="Arial Unicode MS"/>
          <w:sz w:val="22"/>
          <w:szCs w:val="22"/>
          <w:shd w:val="clear" w:color="auto" w:fill="FFFFFF"/>
        </w:rPr>
        <w:t xml:space="preserve">that several areas </w:t>
      </w:r>
      <w:r w:rsidR="00763152" w:rsidRPr="0096622F">
        <w:rPr>
          <w:rFonts w:ascii="Gill Sans MT" w:eastAsia="Arial Unicode MS" w:hAnsi="Gill Sans MT" w:cs="Arial Unicode MS"/>
          <w:sz w:val="22"/>
          <w:szCs w:val="22"/>
          <w:shd w:val="clear" w:color="auto" w:fill="FFFFFF"/>
        </w:rPr>
        <w:t xml:space="preserve">of the study of sponsorship effects </w:t>
      </w:r>
      <w:r w:rsidRPr="0096622F">
        <w:rPr>
          <w:rFonts w:ascii="Gill Sans MT" w:eastAsia="Arial Unicode MS" w:hAnsi="Gill Sans MT" w:cs="Arial Unicode MS"/>
          <w:sz w:val="22"/>
          <w:szCs w:val="22"/>
          <w:shd w:val="clear" w:color="auto" w:fill="FFFFFF"/>
        </w:rPr>
        <w:t>remain unexplored, in particular the effects of sponsorship on the relations between sponsor and stakeholders. Opportunities for further research have been translated in</w:t>
      </w:r>
      <w:r w:rsidR="00763152" w:rsidRPr="0096622F">
        <w:rPr>
          <w:rFonts w:ascii="Gill Sans MT" w:eastAsia="Arial Unicode MS" w:hAnsi="Gill Sans MT" w:cs="Arial Unicode MS"/>
          <w:sz w:val="22"/>
          <w:szCs w:val="22"/>
          <w:shd w:val="clear" w:color="auto" w:fill="FFFFFF"/>
        </w:rPr>
        <w:t xml:space="preserve"> specific research propositions and as such, this article forms a valuable resource for researchers, particularly those interested in advancing research and in formulating a contribution to existing knowledge in this field.</w:t>
      </w:r>
    </w:p>
    <w:p w:rsidR="00D0686D" w:rsidRPr="0096622F" w:rsidRDefault="00D0686D" w:rsidP="0096622F">
      <w:pPr>
        <w:rPr>
          <w:rFonts w:ascii="Gill Sans MT" w:eastAsia="Arial Unicode MS" w:hAnsi="Gill Sans MT" w:cs="Arial Unicode MS"/>
          <w:sz w:val="22"/>
          <w:szCs w:val="22"/>
          <w:shd w:val="clear" w:color="auto" w:fill="FFFFFF"/>
        </w:rPr>
      </w:pPr>
    </w:p>
    <w:p w:rsidR="00227118" w:rsidRPr="0096622F" w:rsidRDefault="00227118" w:rsidP="0096622F">
      <w:pPr>
        <w:pStyle w:val="ListParagraph"/>
        <w:numPr>
          <w:ilvl w:val="0"/>
          <w:numId w:val="6"/>
        </w:numPr>
        <w:spacing w:after="0" w:line="240" w:lineRule="auto"/>
        <w:rPr>
          <w:rFonts w:ascii="Gill Sans MT" w:hAnsi="Gill Sans MT" w:cs="Arial"/>
          <w:i/>
          <w:shd w:val="clear" w:color="auto" w:fill="FFFFFF"/>
        </w:rPr>
      </w:pPr>
      <w:r w:rsidRPr="0096622F">
        <w:rPr>
          <w:rFonts w:ascii="Gill Sans MT" w:hAnsi="Gill Sans MT" w:cs="Arial"/>
          <w:shd w:val="clear" w:color="auto" w:fill="FFFFFF"/>
        </w:rPr>
        <w:t>Mazodier, M. and Merunka, D.</w:t>
      </w:r>
      <w:r w:rsidR="00730A59" w:rsidRPr="0096622F">
        <w:rPr>
          <w:rFonts w:ascii="Gill Sans MT" w:hAnsi="Gill Sans MT" w:cs="Arial"/>
          <w:shd w:val="clear" w:color="auto" w:fill="FFFFFF"/>
        </w:rPr>
        <w:t xml:space="preserve"> (2012)</w:t>
      </w:r>
      <w:r w:rsidRPr="0096622F">
        <w:rPr>
          <w:rFonts w:ascii="Gill Sans MT" w:hAnsi="Gill Sans MT" w:cs="Arial"/>
          <w:shd w:val="clear" w:color="auto" w:fill="FFFFFF"/>
        </w:rPr>
        <w:t xml:space="preserve"> Achieving brand loyalty through sponsorship: the role of fit and self-congruity</w:t>
      </w:r>
      <w:r w:rsidRPr="0096622F">
        <w:rPr>
          <w:rFonts w:ascii="Gill Sans MT" w:hAnsi="Gill Sans MT" w:cs="Arial"/>
          <w:i/>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Journal of the Academy of Marketing Science</w:t>
      </w:r>
      <w:r w:rsidR="00730A59"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40</w:t>
      </w:r>
      <w:r w:rsidR="00730A59" w:rsidRPr="0096622F">
        <w:rPr>
          <w:rFonts w:ascii="Gill Sans MT" w:hAnsi="Gill Sans MT" w:cs="Arial"/>
          <w:shd w:val="clear" w:color="auto" w:fill="FFFFFF"/>
        </w:rPr>
        <w:t xml:space="preserve"> (</w:t>
      </w:r>
      <w:r w:rsidRPr="0096622F">
        <w:rPr>
          <w:rFonts w:ascii="Gill Sans MT" w:hAnsi="Gill Sans MT" w:cs="Arial"/>
          <w:shd w:val="clear" w:color="auto" w:fill="FFFFFF"/>
        </w:rPr>
        <w:t>6</w:t>
      </w:r>
      <w:r w:rsidR="00730A59" w:rsidRPr="0096622F">
        <w:rPr>
          <w:rFonts w:ascii="Gill Sans MT" w:hAnsi="Gill Sans MT" w:cs="Arial"/>
          <w:shd w:val="clear" w:color="auto" w:fill="FFFFFF"/>
        </w:rPr>
        <w:t>),</w:t>
      </w:r>
      <w:r w:rsidRPr="0096622F">
        <w:rPr>
          <w:rFonts w:ascii="Gill Sans MT" w:hAnsi="Gill Sans MT" w:cs="Arial"/>
          <w:shd w:val="clear" w:color="auto" w:fill="FFFFFF"/>
        </w:rPr>
        <w:t xml:space="preserve"> 807-820.</w:t>
      </w:r>
    </w:p>
    <w:p w:rsidR="00227118" w:rsidRPr="0096622F" w:rsidRDefault="005D689A" w:rsidP="0096622F">
      <w:pPr>
        <w:rPr>
          <w:rFonts w:ascii="Gill Sans MT" w:hAnsi="Gill Sans MT" w:cs="Arial"/>
          <w:sz w:val="22"/>
          <w:szCs w:val="22"/>
          <w:shd w:val="clear" w:color="auto" w:fill="FFFFFF"/>
        </w:rPr>
      </w:pPr>
      <w:r w:rsidRPr="0096622F">
        <w:rPr>
          <w:rFonts w:ascii="Gill Sans MT" w:hAnsi="Gill Sans MT" w:cs="Arial"/>
          <w:sz w:val="22"/>
          <w:szCs w:val="22"/>
          <w:shd w:val="clear" w:color="auto" w:fill="FFFFFF"/>
        </w:rPr>
        <w:t>This article explores the assumption by brand m</w:t>
      </w:r>
      <w:r w:rsidR="00227118" w:rsidRPr="0096622F">
        <w:rPr>
          <w:rFonts w:ascii="Gill Sans MT" w:hAnsi="Gill Sans MT" w:cs="Arial"/>
          <w:sz w:val="22"/>
          <w:szCs w:val="22"/>
          <w:shd w:val="clear" w:color="auto" w:fill="FFFFFF"/>
        </w:rPr>
        <w:t xml:space="preserve">anagers </w:t>
      </w:r>
      <w:r w:rsidRPr="0096622F">
        <w:rPr>
          <w:rFonts w:ascii="Gill Sans MT" w:hAnsi="Gill Sans MT" w:cs="Arial"/>
          <w:sz w:val="22"/>
          <w:szCs w:val="22"/>
          <w:shd w:val="clear" w:color="auto" w:fill="FFFFFF"/>
        </w:rPr>
        <w:t>that</w:t>
      </w:r>
      <w:r w:rsidR="00227118" w:rsidRPr="0096622F">
        <w:rPr>
          <w:rFonts w:ascii="Gill Sans MT" w:hAnsi="Gill Sans MT" w:cs="Arial"/>
          <w:sz w:val="22"/>
          <w:szCs w:val="22"/>
          <w:shd w:val="clear" w:color="auto" w:fill="FFFFFF"/>
        </w:rPr>
        <w:t xml:space="preserve"> brand loyalty </w:t>
      </w:r>
      <w:r w:rsidRPr="0096622F">
        <w:rPr>
          <w:rFonts w:ascii="Gill Sans MT" w:hAnsi="Gill Sans MT" w:cs="Arial"/>
          <w:sz w:val="22"/>
          <w:szCs w:val="22"/>
          <w:shd w:val="clear" w:color="auto" w:fill="FFFFFF"/>
        </w:rPr>
        <w:t xml:space="preserve">can be increased </w:t>
      </w:r>
      <w:r w:rsidR="00227118" w:rsidRPr="0096622F">
        <w:rPr>
          <w:rFonts w:ascii="Gill Sans MT" w:hAnsi="Gill Sans MT" w:cs="Arial"/>
          <w:sz w:val="22"/>
          <w:szCs w:val="22"/>
          <w:shd w:val="clear" w:color="auto" w:fill="FFFFFF"/>
        </w:rPr>
        <w:t>through</w:t>
      </w:r>
      <w:r w:rsidRPr="0096622F">
        <w:rPr>
          <w:rFonts w:ascii="Gill Sans MT" w:hAnsi="Gill Sans MT" w:cs="Arial"/>
          <w:sz w:val="22"/>
          <w:szCs w:val="22"/>
          <w:shd w:val="clear" w:color="auto" w:fill="FFFFFF"/>
        </w:rPr>
        <w:t xml:space="preserve"> the use of</w:t>
      </w:r>
      <w:r w:rsidR="00227118" w:rsidRPr="0096622F">
        <w:rPr>
          <w:rFonts w:ascii="Gill Sans MT" w:hAnsi="Gill Sans MT" w:cs="Arial"/>
          <w:sz w:val="22"/>
          <w:szCs w:val="22"/>
          <w:shd w:val="clear" w:color="auto" w:fill="FFFFFF"/>
        </w:rPr>
        <w:t xml:space="preserve"> sponsorship activities</w:t>
      </w:r>
      <w:r w:rsidRPr="0096622F">
        <w:rPr>
          <w:rFonts w:ascii="Gill Sans MT" w:hAnsi="Gill Sans MT" w:cs="Arial"/>
          <w:sz w:val="22"/>
          <w:szCs w:val="22"/>
          <w:shd w:val="clear" w:color="auto" w:fill="FFFFFF"/>
        </w:rPr>
        <w:t>, and the nature by which this process occurs. Findings confirm that</w:t>
      </w:r>
      <w:r w:rsidR="00227118" w:rsidRPr="0096622F">
        <w:rPr>
          <w:rFonts w:ascii="Gill Sans MT" w:hAnsi="Gill Sans MT" w:cs="Arial"/>
          <w:sz w:val="22"/>
          <w:szCs w:val="22"/>
          <w:shd w:val="clear" w:color="auto" w:fill="FFFFFF"/>
        </w:rPr>
        <w:t xml:space="preserve"> sponsorship exposure </w:t>
      </w:r>
      <w:r w:rsidRPr="0096622F">
        <w:rPr>
          <w:rFonts w:ascii="Gill Sans MT" w:hAnsi="Gill Sans MT" w:cs="Arial"/>
          <w:sz w:val="22"/>
          <w:szCs w:val="22"/>
          <w:shd w:val="clear" w:color="auto" w:fill="FFFFFF"/>
        </w:rPr>
        <w:t>exerts</w:t>
      </w:r>
      <w:r w:rsidR="00227118" w:rsidRPr="0096622F">
        <w:rPr>
          <w:rFonts w:ascii="Gill Sans MT" w:hAnsi="Gill Sans MT" w:cs="Arial"/>
          <w:sz w:val="22"/>
          <w:szCs w:val="22"/>
          <w:shd w:val="clear" w:color="auto" w:fill="FFFFFF"/>
        </w:rPr>
        <w:t xml:space="preserve"> a positive impact on brand affect, brand trust, and brand loyalty</w:t>
      </w:r>
      <w:r w:rsidRPr="0096622F">
        <w:rPr>
          <w:rFonts w:ascii="Gill Sans MT" w:hAnsi="Gill Sans MT" w:cs="Arial"/>
          <w:sz w:val="22"/>
          <w:szCs w:val="22"/>
          <w:shd w:val="clear" w:color="auto" w:fill="FFFFFF"/>
        </w:rPr>
        <w:t>, and attributes this to the effect of</w:t>
      </w:r>
      <w:r w:rsidR="00227118" w:rsidRPr="0096622F">
        <w:rPr>
          <w:rFonts w:ascii="Gill Sans MT" w:hAnsi="Gill Sans MT" w:cs="Arial"/>
          <w:sz w:val="22"/>
          <w:szCs w:val="22"/>
          <w:shd w:val="clear" w:color="auto" w:fill="FFFFFF"/>
        </w:rPr>
        <w:t xml:space="preserve"> self-congruity with an event,</w:t>
      </w:r>
      <w:r w:rsidRPr="0096622F">
        <w:rPr>
          <w:rFonts w:ascii="Gill Sans MT" w:hAnsi="Gill Sans MT" w:cs="Arial"/>
          <w:sz w:val="22"/>
          <w:szCs w:val="22"/>
          <w:shd w:val="clear" w:color="auto" w:fill="FFFFFF"/>
        </w:rPr>
        <w:t xml:space="preserve"> and the</w:t>
      </w:r>
      <w:r w:rsidR="00227118" w:rsidRPr="0096622F">
        <w:rPr>
          <w:rFonts w:ascii="Gill Sans MT" w:hAnsi="Gill Sans MT" w:cs="Arial"/>
          <w:sz w:val="22"/>
          <w:szCs w:val="22"/>
          <w:shd w:val="clear" w:color="auto" w:fill="FFFFFF"/>
        </w:rPr>
        <w:t xml:space="preserve"> perceived fit between the event and the brand</w:t>
      </w:r>
      <w:r w:rsidRPr="0096622F">
        <w:rPr>
          <w:rFonts w:ascii="Gill Sans MT" w:hAnsi="Gill Sans MT" w:cs="Arial"/>
          <w:sz w:val="22"/>
          <w:szCs w:val="22"/>
          <w:shd w:val="clear" w:color="auto" w:fill="FFFFFF"/>
        </w:rPr>
        <w:t xml:space="preserve">, and the </w:t>
      </w:r>
      <w:r w:rsidR="00227118" w:rsidRPr="0096622F">
        <w:rPr>
          <w:rFonts w:ascii="Gill Sans MT" w:hAnsi="Gill Sans MT" w:cs="Arial"/>
          <w:sz w:val="22"/>
          <w:szCs w:val="22"/>
          <w:shd w:val="clear" w:color="auto" w:fill="FFFFFF"/>
        </w:rPr>
        <w:t xml:space="preserve">positive effect </w:t>
      </w:r>
      <w:r w:rsidRPr="0096622F">
        <w:rPr>
          <w:rFonts w:ascii="Gill Sans MT" w:hAnsi="Gill Sans MT" w:cs="Arial"/>
          <w:sz w:val="22"/>
          <w:szCs w:val="22"/>
          <w:shd w:val="clear" w:color="auto" w:fill="FFFFFF"/>
        </w:rPr>
        <w:t>that this exerts on</w:t>
      </w:r>
      <w:r w:rsidR="00227118" w:rsidRPr="0096622F">
        <w:rPr>
          <w:rFonts w:ascii="Gill Sans MT" w:hAnsi="Gill Sans MT" w:cs="Arial"/>
          <w:sz w:val="22"/>
          <w:szCs w:val="22"/>
          <w:shd w:val="clear" w:color="auto" w:fill="FFFFFF"/>
        </w:rPr>
        <w:t xml:space="preserve"> brand affect</w:t>
      </w:r>
      <w:r w:rsidRPr="0096622F">
        <w:rPr>
          <w:rFonts w:ascii="Gill Sans MT" w:hAnsi="Gill Sans MT" w:cs="Arial"/>
          <w:sz w:val="22"/>
          <w:szCs w:val="22"/>
          <w:shd w:val="clear" w:color="auto" w:fill="FFFFFF"/>
        </w:rPr>
        <w:t xml:space="preserve">. </w:t>
      </w:r>
      <w:r w:rsidR="00227118" w:rsidRPr="0096622F">
        <w:rPr>
          <w:rFonts w:ascii="Gill Sans MT" w:hAnsi="Gill Sans MT" w:cs="Arial"/>
          <w:sz w:val="22"/>
          <w:szCs w:val="22"/>
          <w:shd w:val="clear" w:color="auto" w:fill="FFFFFF"/>
        </w:rPr>
        <w:t>Brand affect is</w:t>
      </w:r>
      <w:r w:rsidRPr="0096622F">
        <w:rPr>
          <w:rFonts w:ascii="Gill Sans MT" w:hAnsi="Gill Sans MT" w:cs="Arial"/>
          <w:sz w:val="22"/>
          <w:szCs w:val="22"/>
          <w:shd w:val="clear" w:color="auto" w:fill="FFFFFF"/>
        </w:rPr>
        <w:t xml:space="preserve"> ultimately</w:t>
      </w:r>
      <w:r w:rsidR="00227118" w:rsidRPr="0096622F">
        <w:rPr>
          <w:rFonts w:ascii="Gill Sans MT" w:hAnsi="Gill Sans MT" w:cs="Arial"/>
          <w:sz w:val="22"/>
          <w:szCs w:val="22"/>
          <w:shd w:val="clear" w:color="auto" w:fill="FFFFFF"/>
        </w:rPr>
        <w:t xml:space="preserve"> identified as an important mediator of sponsorship effects.</w:t>
      </w:r>
      <w:r w:rsidRPr="0096622F">
        <w:rPr>
          <w:rFonts w:ascii="Gill Sans MT" w:hAnsi="Gill Sans MT" w:cs="Arial"/>
          <w:sz w:val="22"/>
          <w:szCs w:val="22"/>
          <w:shd w:val="clear" w:color="auto" w:fill="FFFFFF"/>
        </w:rPr>
        <w:t xml:space="preserve"> This paper is therefore of use to researchers interested in the process by which sponsorship positively affects brand loyalty.</w:t>
      </w:r>
    </w:p>
    <w:p w:rsidR="00655066" w:rsidRPr="0096622F" w:rsidRDefault="00655066" w:rsidP="0096622F">
      <w:pPr>
        <w:rPr>
          <w:rFonts w:ascii="Gill Sans MT" w:hAnsi="Gill Sans MT" w:cs="Arial"/>
          <w:sz w:val="22"/>
          <w:szCs w:val="22"/>
          <w:shd w:val="clear" w:color="auto" w:fill="FFFFFF"/>
        </w:rPr>
      </w:pPr>
    </w:p>
    <w:p w:rsidR="00227118" w:rsidRPr="0096622F" w:rsidRDefault="00227118" w:rsidP="0096622F">
      <w:pPr>
        <w:pStyle w:val="ListParagraph"/>
        <w:numPr>
          <w:ilvl w:val="0"/>
          <w:numId w:val="6"/>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Rennie, L.</w:t>
      </w:r>
      <w:r w:rsidR="00730A59" w:rsidRPr="0096622F">
        <w:rPr>
          <w:rFonts w:ascii="Gill Sans MT" w:hAnsi="Gill Sans MT" w:cs="Arial"/>
          <w:shd w:val="clear" w:color="auto" w:fill="FFFFFF"/>
        </w:rPr>
        <w:t xml:space="preserve"> (2010)</w:t>
      </w:r>
      <w:r w:rsidRPr="0096622F">
        <w:rPr>
          <w:rFonts w:ascii="Gill Sans MT" w:hAnsi="Gill Sans MT" w:cs="Arial"/>
          <w:shd w:val="clear" w:color="auto" w:fill="FFFFFF"/>
        </w:rPr>
        <w:t xml:space="preserve"> The pros of amateurs: How amateur sports can put a sponsorship strategy at the top of the podium.</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Journal of Sponsorship</w:t>
      </w:r>
      <w:r w:rsidR="00730A59"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3</w:t>
      </w:r>
      <w:r w:rsidR="00730A59" w:rsidRPr="0096622F">
        <w:rPr>
          <w:rFonts w:ascii="Gill Sans MT" w:hAnsi="Gill Sans MT" w:cs="Arial"/>
          <w:shd w:val="clear" w:color="auto" w:fill="FFFFFF"/>
        </w:rPr>
        <w:t xml:space="preserve"> (</w:t>
      </w:r>
      <w:r w:rsidRPr="0096622F">
        <w:rPr>
          <w:rFonts w:ascii="Gill Sans MT" w:hAnsi="Gill Sans MT" w:cs="Arial"/>
          <w:shd w:val="clear" w:color="auto" w:fill="FFFFFF"/>
        </w:rPr>
        <w:t>4</w:t>
      </w:r>
      <w:r w:rsidR="00730A59" w:rsidRPr="0096622F">
        <w:rPr>
          <w:rFonts w:ascii="Gill Sans MT" w:hAnsi="Gill Sans MT" w:cs="Arial"/>
          <w:shd w:val="clear" w:color="auto" w:fill="FFFFFF"/>
        </w:rPr>
        <w:t>),</w:t>
      </w:r>
      <w:r w:rsidRPr="0096622F">
        <w:rPr>
          <w:rFonts w:ascii="Gill Sans MT" w:hAnsi="Gill Sans MT" w:cs="Arial"/>
          <w:shd w:val="clear" w:color="auto" w:fill="FFFFFF"/>
        </w:rPr>
        <w:t xml:space="preserve"> 338-347.</w:t>
      </w:r>
    </w:p>
    <w:p w:rsidR="00227118" w:rsidRDefault="005D689A" w:rsidP="0096622F">
      <w:pPr>
        <w:pStyle w:val="NormalWeb"/>
        <w:shd w:val="clear" w:color="auto" w:fill="FFFFFF"/>
        <w:spacing w:before="0" w:beforeAutospacing="0" w:after="0" w:afterAutospacing="0"/>
        <w:rPr>
          <w:rFonts w:ascii="Gill Sans MT" w:hAnsi="Gill Sans MT"/>
          <w:sz w:val="22"/>
          <w:szCs w:val="22"/>
        </w:rPr>
      </w:pPr>
      <w:r w:rsidRPr="0096622F">
        <w:rPr>
          <w:rFonts w:ascii="Gill Sans MT" w:hAnsi="Gill Sans MT"/>
          <w:sz w:val="22"/>
          <w:szCs w:val="22"/>
        </w:rPr>
        <w:t xml:space="preserve">It is interesting that many sports sponsorship studies have focused on high net worth professional sports and leagues. However, </w:t>
      </w:r>
      <w:r w:rsidR="00227118" w:rsidRPr="0096622F">
        <w:rPr>
          <w:rFonts w:ascii="Gill Sans MT" w:hAnsi="Gill Sans MT"/>
          <w:sz w:val="22"/>
          <w:szCs w:val="22"/>
        </w:rPr>
        <w:t xml:space="preserve">sports sponsorships </w:t>
      </w:r>
      <w:r w:rsidRPr="0096622F">
        <w:rPr>
          <w:rFonts w:ascii="Gill Sans MT" w:hAnsi="Gill Sans MT"/>
          <w:sz w:val="22"/>
          <w:szCs w:val="22"/>
        </w:rPr>
        <w:t xml:space="preserve">of smaller amateur sports and sports events can still </w:t>
      </w:r>
      <w:r w:rsidR="00227118" w:rsidRPr="0096622F">
        <w:rPr>
          <w:rFonts w:ascii="Gill Sans MT" w:hAnsi="Gill Sans MT"/>
          <w:sz w:val="22"/>
          <w:szCs w:val="22"/>
        </w:rPr>
        <w:t>offer a wealth of potential for brands to meet their marketing objectives</w:t>
      </w:r>
      <w:r w:rsidRPr="0096622F">
        <w:rPr>
          <w:rFonts w:ascii="Gill Sans MT" w:hAnsi="Gill Sans MT"/>
          <w:sz w:val="22"/>
          <w:szCs w:val="22"/>
        </w:rPr>
        <w:t>, forming the focus of this article</w:t>
      </w:r>
      <w:r w:rsidR="00227118" w:rsidRPr="0096622F">
        <w:rPr>
          <w:rFonts w:ascii="Gill Sans MT" w:hAnsi="Gill Sans MT"/>
          <w:sz w:val="22"/>
          <w:szCs w:val="22"/>
        </w:rPr>
        <w:t xml:space="preserve">. Sponsoring the national sport organisation (NSO) of an Olympic sport </w:t>
      </w:r>
      <w:r w:rsidRPr="0096622F">
        <w:rPr>
          <w:rFonts w:ascii="Gill Sans MT" w:hAnsi="Gill Sans MT"/>
          <w:sz w:val="22"/>
          <w:szCs w:val="22"/>
        </w:rPr>
        <w:t xml:space="preserve">is identified as an alternative to becoming an official Olympic sponsor, and the </w:t>
      </w:r>
      <w:r w:rsidR="00227118" w:rsidRPr="0096622F">
        <w:rPr>
          <w:rFonts w:ascii="Gill Sans MT" w:hAnsi="Gill Sans MT"/>
          <w:sz w:val="22"/>
          <w:szCs w:val="22"/>
        </w:rPr>
        <w:t xml:space="preserve">benefits for customer engagement </w:t>
      </w:r>
      <w:r w:rsidRPr="0096622F">
        <w:rPr>
          <w:rFonts w:ascii="Gill Sans MT" w:hAnsi="Gill Sans MT"/>
          <w:sz w:val="22"/>
          <w:szCs w:val="22"/>
        </w:rPr>
        <w:t>(</w:t>
      </w:r>
      <w:r w:rsidR="005F7515" w:rsidRPr="0096622F">
        <w:rPr>
          <w:rFonts w:ascii="Gill Sans MT" w:hAnsi="Gill Sans MT"/>
          <w:sz w:val="22"/>
          <w:szCs w:val="22"/>
        </w:rPr>
        <w:t>while</w:t>
      </w:r>
      <w:r w:rsidR="00227118" w:rsidRPr="0096622F">
        <w:rPr>
          <w:rFonts w:ascii="Gill Sans MT" w:hAnsi="Gill Sans MT"/>
          <w:sz w:val="22"/>
          <w:szCs w:val="22"/>
        </w:rPr>
        <w:t xml:space="preserve"> requiring a much smaller investment</w:t>
      </w:r>
      <w:r w:rsidRPr="0096622F">
        <w:rPr>
          <w:rFonts w:ascii="Gill Sans MT" w:hAnsi="Gill Sans MT"/>
          <w:sz w:val="22"/>
          <w:szCs w:val="22"/>
        </w:rPr>
        <w:t>) are highlighted</w:t>
      </w:r>
      <w:r w:rsidR="00227118" w:rsidRPr="0096622F">
        <w:rPr>
          <w:rFonts w:ascii="Gill Sans MT" w:hAnsi="Gill Sans MT"/>
          <w:sz w:val="22"/>
          <w:szCs w:val="22"/>
        </w:rPr>
        <w:t xml:space="preserve">. This paper </w:t>
      </w:r>
      <w:r w:rsidRPr="0096622F">
        <w:rPr>
          <w:rFonts w:ascii="Gill Sans MT" w:hAnsi="Gill Sans MT"/>
          <w:sz w:val="22"/>
          <w:szCs w:val="22"/>
        </w:rPr>
        <w:t xml:space="preserve">is innovative and useful to policy makers, brand managers and scholars as it </w:t>
      </w:r>
      <w:r w:rsidR="00227118" w:rsidRPr="0096622F">
        <w:rPr>
          <w:rFonts w:ascii="Gill Sans MT" w:hAnsi="Gill Sans MT"/>
          <w:sz w:val="22"/>
          <w:szCs w:val="22"/>
        </w:rPr>
        <w:t xml:space="preserve">discusses an array of best practices </w:t>
      </w:r>
      <w:r w:rsidR="00227118" w:rsidRPr="0096622F">
        <w:rPr>
          <w:rFonts w:ascii="Gill Sans MT" w:hAnsi="Gill Sans MT"/>
          <w:sz w:val="22"/>
          <w:szCs w:val="22"/>
        </w:rPr>
        <w:lastRenderedPageBreak/>
        <w:t xml:space="preserve">with respect to the negotiation and activation of an NSO sponsorship. With support from the literature, the paper demonstrates how a brand’s image and equity can be positively impacted by creating relevant intersections between the brand, the sport and its participants at both the competitive and recreational level. The </w:t>
      </w:r>
      <w:r w:rsidRPr="0096622F">
        <w:rPr>
          <w:rFonts w:ascii="Gill Sans MT" w:hAnsi="Gill Sans MT"/>
          <w:sz w:val="22"/>
          <w:szCs w:val="22"/>
        </w:rPr>
        <w:t xml:space="preserve">piece is strengthened by the </w:t>
      </w:r>
      <w:r w:rsidR="00227118" w:rsidRPr="0096622F">
        <w:rPr>
          <w:rFonts w:ascii="Gill Sans MT" w:hAnsi="Gill Sans MT"/>
          <w:sz w:val="22"/>
          <w:szCs w:val="22"/>
        </w:rPr>
        <w:t>author’s experience with managing such a relationship between a financial institution, the Canadian Imperial Bank of Commerce, and winter sport NSO</w:t>
      </w:r>
      <w:r w:rsidRPr="0096622F">
        <w:rPr>
          <w:rFonts w:ascii="Gill Sans MT" w:hAnsi="Gill Sans MT"/>
          <w:sz w:val="22"/>
          <w:szCs w:val="22"/>
        </w:rPr>
        <w:t>, Alpine Canada Alpin</w:t>
      </w:r>
      <w:r w:rsidR="00227118" w:rsidRPr="0096622F">
        <w:rPr>
          <w:rFonts w:ascii="Gill Sans MT" w:hAnsi="Gill Sans MT"/>
          <w:sz w:val="22"/>
          <w:szCs w:val="22"/>
        </w:rPr>
        <w:t>.</w:t>
      </w:r>
    </w:p>
    <w:p w:rsidR="00B94937" w:rsidRPr="0096622F" w:rsidRDefault="00B94937" w:rsidP="0096622F">
      <w:pPr>
        <w:pStyle w:val="NormalWeb"/>
        <w:shd w:val="clear" w:color="auto" w:fill="FFFFFF"/>
        <w:spacing w:before="0" w:beforeAutospacing="0" w:after="0" w:afterAutospacing="0"/>
        <w:rPr>
          <w:rFonts w:ascii="Gill Sans MT" w:hAnsi="Gill Sans MT"/>
          <w:sz w:val="22"/>
          <w:szCs w:val="22"/>
        </w:rPr>
      </w:pPr>
    </w:p>
    <w:p w:rsidR="00227118" w:rsidRPr="0096622F" w:rsidRDefault="00227118" w:rsidP="0096622F">
      <w:pPr>
        <w:pStyle w:val="NormalWeb"/>
        <w:numPr>
          <w:ilvl w:val="0"/>
          <w:numId w:val="6"/>
        </w:numPr>
        <w:shd w:val="clear" w:color="auto" w:fill="FFFFFF"/>
        <w:spacing w:before="0" w:beforeAutospacing="0" w:after="0" w:afterAutospacing="0"/>
        <w:rPr>
          <w:rFonts w:ascii="Gill Sans MT" w:hAnsi="Gill Sans MT" w:cs="Arial"/>
          <w:i/>
          <w:sz w:val="22"/>
          <w:szCs w:val="22"/>
          <w:shd w:val="clear" w:color="auto" w:fill="FFFFFF"/>
        </w:rPr>
      </w:pPr>
      <w:r w:rsidRPr="0096622F">
        <w:rPr>
          <w:rFonts w:ascii="Gill Sans MT" w:hAnsi="Gill Sans MT" w:cs="Arial"/>
          <w:sz w:val="22"/>
          <w:szCs w:val="22"/>
          <w:shd w:val="clear" w:color="auto" w:fill="FFFFFF"/>
        </w:rPr>
        <w:t xml:space="preserve">Rahman, M. and Lockwood, S. </w:t>
      </w:r>
      <w:r w:rsidR="00730A59" w:rsidRPr="0096622F">
        <w:rPr>
          <w:rFonts w:ascii="Gill Sans MT" w:hAnsi="Gill Sans MT" w:cs="Arial"/>
          <w:sz w:val="22"/>
          <w:szCs w:val="22"/>
          <w:shd w:val="clear" w:color="auto" w:fill="FFFFFF"/>
        </w:rPr>
        <w:t xml:space="preserve">(2011) </w:t>
      </w:r>
      <w:r w:rsidRPr="0096622F">
        <w:rPr>
          <w:rFonts w:ascii="Gill Sans MT" w:hAnsi="Gill Sans MT" w:cs="Arial"/>
          <w:sz w:val="22"/>
          <w:szCs w:val="22"/>
          <w:shd w:val="clear" w:color="auto" w:fill="FFFFFF"/>
        </w:rPr>
        <w:t>How to ‘use your Olympian’: the paradox of athletic authenticity and commercialization in the contemporary Olympic Games.</w:t>
      </w:r>
      <w:r w:rsidRPr="0096622F">
        <w:rPr>
          <w:rStyle w:val="apple-converted-space"/>
          <w:rFonts w:ascii="Gill Sans MT" w:hAnsi="Gill Sans MT" w:cs="Arial"/>
          <w:i/>
          <w:sz w:val="22"/>
          <w:szCs w:val="22"/>
          <w:shd w:val="clear" w:color="auto" w:fill="FFFFFF"/>
        </w:rPr>
        <w:t> </w:t>
      </w:r>
      <w:r w:rsidRPr="0096622F">
        <w:rPr>
          <w:rFonts w:ascii="Gill Sans MT" w:hAnsi="Gill Sans MT" w:cs="Arial"/>
          <w:i/>
          <w:iCs/>
          <w:sz w:val="22"/>
          <w:szCs w:val="22"/>
          <w:shd w:val="clear" w:color="auto" w:fill="FFFFFF"/>
        </w:rPr>
        <w:t>Sociology</w:t>
      </w:r>
      <w:r w:rsidR="00730A59" w:rsidRPr="0096622F">
        <w:rPr>
          <w:rFonts w:ascii="Gill Sans MT" w:hAnsi="Gill Sans MT" w:cs="Arial"/>
          <w:iCs/>
          <w:sz w:val="22"/>
          <w:szCs w:val="22"/>
          <w:shd w:val="clear" w:color="auto" w:fill="FFFFFF"/>
        </w:rPr>
        <w:t>.</w:t>
      </w:r>
      <w:r w:rsidRPr="0096622F">
        <w:rPr>
          <w:rStyle w:val="apple-converted-space"/>
          <w:rFonts w:ascii="Gill Sans MT" w:hAnsi="Gill Sans MT" w:cs="Arial"/>
          <w:sz w:val="22"/>
          <w:szCs w:val="22"/>
          <w:shd w:val="clear" w:color="auto" w:fill="FFFFFF"/>
        </w:rPr>
        <w:t> </w:t>
      </w:r>
      <w:r w:rsidRPr="0096622F">
        <w:rPr>
          <w:rFonts w:ascii="Gill Sans MT" w:hAnsi="Gill Sans MT" w:cs="Arial"/>
          <w:b/>
          <w:sz w:val="22"/>
          <w:szCs w:val="22"/>
          <w:shd w:val="clear" w:color="auto" w:fill="FFFFFF"/>
        </w:rPr>
        <w:t>45</w:t>
      </w:r>
      <w:r w:rsidR="00730A59" w:rsidRPr="0096622F">
        <w:rPr>
          <w:rFonts w:ascii="Gill Sans MT" w:hAnsi="Gill Sans MT" w:cs="Arial"/>
          <w:b/>
          <w:sz w:val="22"/>
          <w:szCs w:val="22"/>
          <w:shd w:val="clear" w:color="auto" w:fill="FFFFFF"/>
        </w:rPr>
        <w:t xml:space="preserve"> (</w:t>
      </w:r>
      <w:r w:rsidRPr="0096622F">
        <w:rPr>
          <w:rFonts w:ascii="Gill Sans MT" w:hAnsi="Gill Sans MT" w:cs="Arial"/>
          <w:sz w:val="22"/>
          <w:szCs w:val="22"/>
          <w:shd w:val="clear" w:color="auto" w:fill="FFFFFF"/>
        </w:rPr>
        <w:t>5</w:t>
      </w:r>
      <w:r w:rsidR="00730A59" w:rsidRPr="0096622F">
        <w:rPr>
          <w:rFonts w:ascii="Gill Sans MT" w:hAnsi="Gill Sans MT" w:cs="Arial"/>
          <w:sz w:val="22"/>
          <w:szCs w:val="22"/>
          <w:shd w:val="clear" w:color="auto" w:fill="FFFFFF"/>
        </w:rPr>
        <w:t>),</w:t>
      </w:r>
      <w:r w:rsidRPr="0096622F">
        <w:rPr>
          <w:rFonts w:ascii="Gill Sans MT" w:hAnsi="Gill Sans MT" w:cs="Arial"/>
          <w:sz w:val="22"/>
          <w:szCs w:val="22"/>
          <w:shd w:val="clear" w:color="auto" w:fill="FFFFFF"/>
        </w:rPr>
        <w:t xml:space="preserve"> 815-829.</w:t>
      </w:r>
    </w:p>
    <w:p w:rsidR="00227118" w:rsidRPr="0096622F" w:rsidRDefault="005D689A" w:rsidP="0096622F">
      <w:pPr>
        <w:pStyle w:val="NormalWeb"/>
        <w:shd w:val="clear" w:color="auto" w:fill="FFFFFF"/>
        <w:spacing w:before="0" w:beforeAutospacing="0" w:after="0" w:afterAutospacing="0"/>
        <w:rPr>
          <w:rFonts w:ascii="Gill Sans MT" w:hAnsi="Gill Sans MT" w:cs="Arial"/>
          <w:sz w:val="22"/>
          <w:szCs w:val="22"/>
          <w:shd w:val="clear" w:color="auto" w:fill="FFFFFF"/>
        </w:rPr>
      </w:pPr>
      <w:r w:rsidRPr="0096622F">
        <w:rPr>
          <w:rFonts w:ascii="Gill Sans MT" w:hAnsi="Gill Sans MT" w:cs="Arial"/>
          <w:sz w:val="22"/>
          <w:szCs w:val="22"/>
          <w:shd w:val="clear" w:color="auto" w:fill="FFFFFF"/>
        </w:rPr>
        <w:t xml:space="preserve">This article builds on the relatively burgeoning literature that surrounds the concept of the commercialisation of the Olympic Games (post-1984). The article adds interestingly to this discussion by focusing on the conceptual emergence of </w:t>
      </w:r>
      <w:r w:rsidR="00227118" w:rsidRPr="0096622F">
        <w:rPr>
          <w:rFonts w:ascii="Gill Sans MT" w:hAnsi="Gill Sans MT" w:cs="Arial"/>
          <w:sz w:val="22"/>
          <w:szCs w:val="22"/>
          <w:shd w:val="clear" w:color="auto" w:fill="FFFFFF"/>
        </w:rPr>
        <w:t xml:space="preserve">Olympians </w:t>
      </w:r>
      <w:r w:rsidRPr="0096622F">
        <w:rPr>
          <w:rFonts w:ascii="Gill Sans MT" w:hAnsi="Gill Sans MT" w:cs="Arial"/>
          <w:sz w:val="22"/>
          <w:szCs w:val="22"/>
          <w:shd w:val="clear" w:color="auto" w:fill="FFFFFF"/>
        </w:rPr>
        <w:t>as</w:t>
      </w:r>
      <w:r w:rsidR="00227118" w:rsidRPr="0096622F">
        <w:rPr>
          <w:rFonts w:ascii="Gill Sans MT" w:hAnsi="Gill Sans MT" w:cs="Arial"/>
          <w:sz w:val="22"/>
          <w:szCs w:val="22"/>
          <w:shd w:val="clear" w:color="auto" w:fill="FFFFFF"/>
        </w:rPr>
        <w:t xml:space="preserve"> commodities that promote the brand of the Olympics. </w:t>
      </w:r>
      <w:r w:rsidRPr="0096622F">
        <w:rPr>
          <w:rFonts w:ascii="Gill Sans MT" w:hAnsi="Gill Sans MT" w:cs="Arial"/>
          <w:sz w:val="22"/>
          <w:szCs w:val="22"/>
          <w:shd w:val="clear" w:color="auto" w:fill="FFFFFF"/>
        </w:rPr>
        <w:t>This concept has begun to emerge with some force, particularly given the advent of ambush marketing and the heightening complexity of rules and legislation to which the athlete has become subject as a means of preventing it. It is likely that this concept will form the basis of a larger field of research in coming years and</w:t>
      </w:r>
      <w:r w:rsidR="00730A59" w:rsidRPr="0096622F">
        <w:rPr>
          <w:rFonts w:ascii="Gill Sans MT" w:hAnsi="Gill Sans MT" w:cs="Arial"/>
          <w:sz w:val="22"/>
          <w:szCs w:val="22"/>
          <w:shd w:val="clear" w:color="auto" w:fill="FFFFFF"/>
        </w:rPr>
        <w:t>,</w:t>
      </w:r>
      <w:r w:rsidRPr="0096622F">
        <w:rPr>
          <w:rFonts w:ascii="Gill Sans MT" w:hAnsi="Gill Sans MT" w:cs="Arial"/>
          <w:sz w:val="22"/>
          <w:szCs w:val="22"/>
          <w:shd w:val="clear" w:color="auto" w:fill="FFFFFF"/>
        </w:rPr>
        <w:t xml:space="preserve"> as such, papers focusing on the concept provide an early insight into the phenomenon.</w:t>
      </w:r>
    </w:p>
    <w:p w:rsidR="00227118" w:rsidRPr="0096622F" w:rsidRDefault="00227118" w:rsidP="0096622F">
      <w:pPr>
        <w:rPr>
          <w:rFonts w:ascii="Gill Sans MT" w:hAnsi="Gill Sans MT"/>
          <w:sz w:val="22"/>
          <w:szCs w:val="22"/>
        </w:rPr>
      </w:pPr>
    </w:p>
    <w:p w:rsidR="00227118" w:rsidRPr="0096622F" w:rsidRDefault="005807FA" w:rsidP="00561FA5">
      <w:pPr>
        <w:pStyle w:val="Heading3"/>
      </w:pPr>
      <w:r w:rsidRPr="0096622F">
        <w:t>L</w:t>
      </w:r>
      <w:r w:rsidR="00730A59" w:rsidRPr="0096622F">
        <w:t>ondon</w:t>
      </w:r>
      <w:r w:rsidRPr="0096622F">
        <w:t xml:space="preserve"> 2012 </w:t>
      </w:r>
      <w:r w:rsidR="00730A59" w:rsidRPr="0096622F">
        <w:t>sponsorship</w:t>
      </w:r>
      <w:r w:rsidRPr="0096622F">
        <w:t xml:space="preserve">: </w:t>
      </w:r>
      <w:r w:rsidR="00227118" w:rsidRPr="0096622F">
        <w:t>P</w:t>
      </w:r>
      <w:r w:rsidR="00730A59" w:rsidRPr="0096622F">
        <w:t>eriodicals</w:t>
      </w:r>
    </w:p>
    <w:p w:rsidR="005807FA" w:rsidRPr="0096622F" w:rsidRDefault="005807FA" w:rsidP="0096622F">
      <w:pPr>
        <w:pStyle w:val="ListParagraph"/>
        <w:spacing w:after="0" w:line="240" w:lineRule="auto"/>
        <w:ind w:left="0"/>
        <w:rPr>
          <w:rFonts w:ascii="Gill Sans MT" w:hAnsi="Gill Sans MT" w:cs="Tahoma"/>
          <w:bdr w:val="none" w:sz="0" w:space="0" w:color="auto" w:frame="1"/>
          <w:shd w:val="clear" w:color="auto" w:fill="FFFFFF"/>
        </w:rPr>
      </w:pPr>
    </w:p>
    <w:p w:rsidR="005807FA" w:rsidRPr="0096622F" w:rsidRDefault="005807FA" w:rsidP="0096622F">
      <w:pPr>
        <w:pStyle w:val="ListParagraph"/>
        <w:spacing w:after="0" w:line="240" w:lineRule="auto"/>
        <w:ind w:left="0"/>
        <w:rPr>
          <w:rFonts w:ascii="Gill Sans MT" w:hAnsi="Gill Sans MT" w:cs="Tahoma"/>
          <w:bdr w:val="none" w:sz="0" w:space="0" w:color="auto" w:frame="1"/>
          <w:shd w:val="clear" w:color="auto" w:fill="FFFFFF"/>
        </w:rPr>
      </w:pPr>
      <w:r w:rsidRPr="0096622F">
        <w:rPr>
          <w:rFonts w:ascii="Gill Sans MT" w:hAnsi="Gill Sans MT" w:cs="Tahoma"/>
          <w:bdr w:val="none" w:sz="0" w:space="0" w:color="auto" w:frame="1"/>
          <w:shd w:val="clear" w:color="auto" w:fill="FFFFFF"/>
        </w:rPr>
        <w:t>This section of the annotated bibliography lists periodical articles that focus on sponsorship activity surrounding the London 2012 Games.</w:t>
      </w:r>
      <w:r w:rsidR="00391478" w:rsidRPr="0096622F">
        <w:rPr>
          <w:rFonts w:ascii="Gill Sans MT" w:hAnsi="Gill Sans MT" w:cs="Tahoma"/>
          <w:bdr w:val="none" w:sz="0" w:space="0" w:color="auto" w:frame="1"/>
          <w:shd w:val="clear" w:color="auto" w:fill="FFFFFF"/>
        </w:rPr>
        <w:t xml:space="preserve"> </w:t>
      </w:r>
      <w:r w:rsidR="005F7515" w:rsidRPr="0096622F">
        <w:rPr>
          <w:rFonts w:ascii="Gill Sans MT" w:hAnsi="Gill Sans MT" w:cs="Tahoma"/>
          <w:bdr w:val="none" w:sz="0" w:space="0" w:color="auto" w:frame="1"/>
          <w:shd w:val="clear" w:color="auto" w:fill="FFFFFF"/>
        </w:rPr>
        <w:t>While</w:t>
      </w:r>
      <w:r w:rsidR="00391478" w:rsidRPr="0096622F">
        <w:rPr>
          <w:rFonts w:ascii="Gill Sans MT" w:hAnsi="Gill Sans MT" w:cs="Tahoma"/>
          <w:bdr w:val="none" w:sz="0" w:space="0" w:color="auto" w:frame="1"/>
          <w:shd w:val="clear" w:color="auto" w:fill="FFFFFF"/>
        </w:rPr>
        <w:t xml:space="preserve"> the articles could not be considered an academically robust source, they nevertheless provide elucidating material pertaining to statistical facts and figures, case studies, industry perceptions and insights that can effectively inform research activity, policy and practice.</w:t>
      </w:r>
    </w:p>
    <w:p w:rsidR="005807FA" w:rsidRPr="0096622F" w:rsidRDefault="005807FA" w:rsidP="0096622F">
      <w:pPr>
        <w:pStyle w:val="ListParagraph"/>
        <w:spacing w:after="0" w:line="240" w:lineRule="auto"/>
        <w:rPr>
          <w:rFonts w:ascii="Gill Sans MT" w:hAnsi="Gill Sans MT" w:cs="Tahoma"/>
          <w:i/>
          <w:bdr w:val="none" w:sz="0" w:space="0" w:color="auto" w:frame="1"/>
          <w:shd w:val="clear" w:color="auto" w:fill="FFFFFF"/>
        </w:rPr>
      </w:pPr>
    </w:p>
    <w:p w:rsidR="00227118" w:rsidRPr="0096622F" w:rsidRDefault="00730A59"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Style w:val="updated-short-citation"/>
          <w:rFonts w:ascii="Gill Sans MT" w:hAnsi="Gill Sans MT" w:cs="Tahoma"/>
          <w:bdr w:val="none" w:sz="0" w:space="0" w:color="auto" w:frame="1"/>
          <w:shd w:val="clear" w:color="auto" w:fill="FFFFFF"/>
        </w:rPr>
        <w:t>Sebastian, J. (2012)</w:t>
      </w:r>
      <w:r w:rsidRPr="0096622F">
        <w:rPr>
          <w:rFonts w:ascii="Gill Sans MT" w:hAnsi="Gill Sans MT" w:cs="Tahoma"/>
          <w:shd w:val="clear" w:color="auto" w:fill="FFFFFF"/>
        </w:rPr>
        <w:t xml:space="preserve"> </w:t>
      </w:r>
      <w:r w:rsidR="00227118" w:rsidRPr="0096622F">
        <w:rPr>
          <w:rFonts w:ascii="Gill Sans MT" w:hAnsi="Gill Sans MT" w:cs="Tahoma"/>
          <w:shd w:val="clear" w:color="auto" w:fill="FFFFFF"/>
        </w:rPr>
        <w:t>2012: The year in sport sponsorship.</w:t>
      </w:r>
      <w:r w:rsidR="00227118" w:rsidRPr="0096622F">
        <w:rPr>
          <w:rStyle w:val="apple-converted-space"/>
          <w:rFonts w:ascii="Gill Sans MT" w:hAnsi="Gill Sans MT" w:cs="Tahoma"/>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 xml:space="preserve"> Marketing Week </w:t>
      </w:r>
      <w:r w:rsidR="00D41213" w:rsidRPr="0096622F">
        <w:rPr>
          <w:rStyle w:val="updated-short-citation"/>
          <w:rFonts w:ascii="Gill Sans MT" w:hAnsi="Gill Sans MT" w:cs="Tahoma"/>
          <w:bdr w:val="none" w:sz="0" w:space="0" w:color="auto" w:frame="1"/>
          <w:shd w:val="clear" w:color="auto" w:fill="FFFFFF"/>
        </w:rPr>
        <w:t>[o</w:t>
      </w:r>
      <w:r w:rsidR="00227118" w:rsidRPr="0096622F">
        <w:rPr>
          <w:rStyle w:val="updated-short-citation"/>
          <w:rFonts w:ascii="Gill Sans MT" w:hAnsi="Gill Sans MT" w:cs="Tahoma"/>
          <w:bdr w:val="none" w:sz="0" w:space="0" w:color="auto" w:frame="1"/>
          <w:shd w:val="clear" w:color="auto" w:fill="FFFFFF"/>
        </w:rPr>
        <w:t>nline</w:t>
      </w:r>
      <w:r w:rsidR="00D41213" w:rsidRPr="0096622F">
        <w:rPr>
          <w:rStyle w:val="updated-short-citation"/>
          <w:rFonts w:ascii="Gill Sans MT" w:hAnsi="Gill Sans MT" w:cs="Tahoma"/>
          <w:bdr w:val="none" w:sz="0" w:space="0" w:color="auto" w:frame="1"/>
          <w:shd w:val="clear" w:color="auto" w:fill="FFFFFF"/>
        </w:rPr>
        <w:t>]. [</w:t>
      </w:r>
      <w:r w:rsidR="00227118" w:rsidRPr="0096622F">
        <w:rPr>
          <w:rStyle w:val="updated-short-citation"/>
          <w:rFonts w:ascii="Gill Sans MT" w:hAnsi="Gill Sans MT" w:cs="Tahoma"/>
          <w:bdr w:val="none" w:sz="0" w:space="0" w:color="auto" w:frame="1"/>
          <w:shd w:val="clear" w:color="auto" w:fill="FFFFFF"/>
        </w:rPr>
        <w:t>12</w:t>
      </w:r>
      <w:r w:rsidRPr="0096622F">
        <w:rPr>
          <w:rStyle w:val="updated-short-citation"/>
          <w:rFonts w:ascii="Gill Sans MT" w:hAnsi="Gill Sans MT" w:cs="Tahoma"/>
          <w:bdr w:val="none" w:sz="0" w:space="0" w:color="auto" w:frame="1"/>
          <w:shd w:val="clear" w:color="auto" w:fill="FFFFFF"/>
        </w:rPr>
        <w:t xml:space="preserve"> </w:t>
      </w:r>
      <w:r w:rsidR="00765225" w:rsidRPr="0096622F">
        <w:rPr>
          <w:rStyle w:val="updated-short-citation"/>
          <w:rFonts w:ascii="Gill Sans MT" w:hAnsi="Gill Sans MT" w:cs="Tahoma"/>
          <w:bdr w:val="none" w:sz="0" w:space="0" w:color="auto" w:frame="1"/>
          <w:shd w:val="clear" w:color="auto" w:fill="FFFFFF"/>
        </w:rPr>
        <w:t>July 2012</w:t>
      </w:r>
      <w:r w:rsidR="00D41213" w:rsidRPr="0096622F">
        <w:rPr>
          <w:rStyle w:val="updated-short-citation"/>
          <w:rFonts w:ascii="Gill Sans MT" w:hAnsi="Gill Sans MT" w:cs="Tahoma"/>
          <w:bdr w:val="none" w:sz="0" w:space="0" w:color="auto" w:frame="1"/>
          <w:shd w:val="clear" w:color="auto" w:fill="FFFFFF"/>
        </w:rPr>
        <w:t>]</w:t>
      </w:r>
      <w:r w:rsidRPr="0096622F">
        <w:rPr>
          <w:rStyle w:val="updated-short-citation"/>
          <w:rFonts w:ascii="Gill Sans MT" w:hAnsi="Gill Sans MT" w:cs="Tahoma"/>
          <w:bdr w:val="none" w:sz="0" w:space="0" w:color="auto" w:frame="1"/>
          <w:shd w:val="clear" w:color="auto" w:fill="FFFFFF"/>
        </w:rPr>
        <w:t>.</w:t>
      </w:r>
    </w:p>
    <w:p w:rsidR="00227118" w:rsidRPr="0096622F" w:rsidRDefault="00FB62A0" w:rsidP="0096622F">
      <w:pPr>
        <w:pStyle w:val="body-paragraph"/>
        <w:shd w:val="clear" w:color="auto" w:fill="FFFFFF"/>
        <w:spacing w:before="0" w:beforeAutospacing="0" w:after="0" w:afterAutospacing="0"/>
        <w:textAlignment w:val="baseline"/>
        <w:rPr>
          <w:rFonts w:ascii="Gill Sans MT" w:hAnsi="Gill Sans MT" w:cs="Tahoma"/>
          <w:sz w:val="22"/>
          <w:szCs w:val="22"/>
        </w:rPr>
      </w:pPr>
      <w:r w:rsidRPr="0096622F">
        <w:rPr>
          <w:rFonts w:ascii="Gill Sans MT" w:hAnsi="Gill Sans MT" w:cs="Tahoma"/>
          <w:sz w:val="22"/>
          <w:szCs w:val="22"/>
        </w:rPr>
        <w:t xml:space="preserve">This article appeared in </w:t>
      </w:r>
      <w:r w:rsidR="00227118" w:rsidRPr="0096622F">
        <w:rPr>
          <w:rFonts w:ascii="Gill Sans MT" w:hAnsi="Gill Sans MT" w:cs="Tahoma"/>
          <w:i/>
          <w:sz w:val="22"/>
          <w:szCs w:val="22"/>
        </w:rPr>
        <w:t>Marketing Week</w:t>
      </w:r>
      <w:r w:rsidRPr="0096622F">
        <w:rPr>
          <w:rFonts w:ascii="Gill Sans MT" w:hAnsi="Gill Sans MT" w:cs="Tahoma"/>
          <w:sz w:val="22"/>
          <w:szCs w:val="22"/>
        </w:rPr>
        <w:t xml:space="preserve"> and provides a useful summary of </w:t>
      </w:r>
      <w:r w:rsidR="00227118" w:rsidRPr="0096622F">
        <w:rPr>
          <w:rFonts w:ascii="Gill Sans MT" w:hAnsi="Gill Sans MT" w:cs="Tahoma"/>
          <w:sz w:val="22"/>
          <w:szCs w:val="22"/>
        </w:rPr>
        <w:t>ke</w:t>
      </w:r>
      <w:r w:rsidRPr="0096622F">
        <w:rPr>
          <w:rFonts w:ascii="Gill Sans MT" w:hAnsi="Gill Sans MT" w:cs="Tahoma"/>
          <w:sz w:val="22"/>
          <w:szCs w:val="22"/>
        </w:rPr>
        <w:t>y talking points from the Games</w:t>
      </w:r>
      <w:r w:rsidR="00227118" w:rsidRPr="0096622F">
        <w:rPr>
          <w:rFonts w:ascii="Gill Sans MT" w:hAnsi="Gill Sans MT" w:cs="Tahoma"/>
          <w:sz w:val="22"/>
          <w:szCs w:val="22"/>
        </w:rPr>
        <w:t>. The article includes Cadbury’s Sports vs Stripes campaigns, viral content used by Adidas, the new ways that sponsors were able to connect with their audience, and the successful nature of the Par</w:t>
      </w:r>
      <w:r w:rsidRPr="0096622F">
        <w:rPr>
          <w:rFonts w:ascii="Gill Sans MT" w:hAnsi="Gill Sans MT" w:cs="Tahoma"/>
          <w:sz w:val="22"/>
          <w:szCs w:val="22"/>
        </w:rPr>
        <w:t xml:space="preserve">alympic Games 2012 for sponsors. It also comments </w:t>
      </w:r>
      <w:r w:rsidR="00227118" w:rsidRPr="0096622F">
        <w:rPr>
          <w:rFonts w:ascii="Gill Sans MT" w:hAnsi="Gill Sans MT" w:cs="Tahoma"/>
          <w:sz w:val="22"/>
          <w:szCs w:val="22"/>
        </w:rPr>
        <w:t xml:space="preserve">on Sainsbury’s decision to sponsor </w:t>
      </w:r>
      <w:r w:rsidRPr="0096622F">
        <w:rPr>
          <w:rFonts w:ascii="Gill Sans MT" w:hAnsi="Gill Sans MT" w:cs="Tahoma"/>
          <w:sz w:val="22"/>
          <w:szCs w:val="22"/>
        </w:rPr>
        <w:t xml:space="preserve">only </w:t>
      </w:r>
      <w:r w:rsidR="00227118" w:rsidRPr="0096622F">
        <w:rPr>
          <w:rFonts w:ascii="Gill Sans MT" w:hAnsi="Gill Sans MT" w:cs="Tahoma"/>
          <w:sz w:val="22"/>
          <w:szCs w:val="22"/>
        </w:rPr>
        <w:t>the Paralympic Games. The advent of new technology in Olympic sponsorship was</w:t>
      </w:r>
      <w:r w:rsidRPr="0096622F">
        <w:rPr>
          <w:rFonts w:ascii="Gill Sans MT" w:hAnsi="Gill Sans MT" w:cs="Tahoma"/>
          <w:sz w:val="22"/>
          <w:szCs w:val="22"/>
        </w:rPr>
        <w:t xml:space="preserve"> also</w:t>
      </w:r>
      <w:r w:rsidR="00227118" w:rsidRPr="0096622F">
        <w:rPr>
          <w:rFonts w:ascii="Gill Sans MT" w:hAnsi="Gill Sans MT" w:cs="Tahoma"/>
          <w:sz w:val="22"/>
          <w:szCs w:val="22"/>
        </w:rPr>
        <w:t xml:space="preserve"> noted. The article also discussed the use of sponsorship in other sports events such as the Ultimate Fighting Championship (UFC) and the £150m Emirates sponsorship of Arsenal Football Club</w:t>
      </w:r>
      <w:r w:rsidRPr="0096622F">
        <w:rPr>
          <w:rFonts w:ascii="Gill Sans MT" w:hAnsi="Gill Sans MT" w:cs="Tahoma"/>
          <w:sz w:val="22"/>
          <w:szCs w:val="22"/>
        </w:rPr>
        <w:t xml:space="preserve"> and as such provides a useful quick-reference resource</w:t>
      </w:r>
      <w:r w:rsidR="00227118" w:rsidRPr="0096622F">
        <w:rPr>
          <w:rFonts w:ascii="Gill Sans MT" w:hAnsi="Gill Sans MT" w:cs="Tahoma"/>
          <w:sz w:val="22"/>
          <w:szCs w:val="22"/>
        </w:rPr>
        <w:t xml:space="preserve">. </w:t>
      </w:r>
    </w:p>
    <w:p w:rsidR="00227118" w:rsidRPr="0096622F" w:rsidRDefault="00227118" w:rsidP="0096622F">
      <w:pPr>
        <w:pStyle w:val="body-paragraph"/>
        <w:shd w:val="clear" w:color="auto" w:fill="FFFFFF"/>
        <w:spacing w:before="0" w:beforeAutospacing="0" w:after="0" w:afterAutospacing="0"/>
        <w:textAlignment w:val="baseline"/>
        <w:rPr>
          <w:rFonts w:ascii="Gill Sans MT" w:hAnsi="Gill Sans MT" w:cs="Tahoma"/>
          <w:sz w:val="22"/>
          <w:szCs w:val="22"/>
        </w:rPr>
      </w:pPr>
    </w:p>
    <w:p w:rsidR="00227118" w:rsidRPr="0096622F" w:rsidRDefault="00730A59"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Style w:val="apple-converted-space"/>
          <w:rFonts w:ascii="Gill Sans MT" w:hAnsi="Gill Sans MT" w:cs="Tahoma"/>
          <w:bdr w:val="none" w:sz="0" w:space="0" w:color="auto" w:frame="1"/>
          <w:shd w:val="clear" w:color="auto" w:fill="FFFFFF"/>
        </w:rPr>
        <w:t xml:space="preserve">Parsons, R., Joseph, S. (2012) </w:t>
      </w:r>
      <w:r w:rsidR="00227118" w:rsidRPr="0096622F">
        <w:rPr>
          <w:rFonts w:ascii="Gill Sans MT" w:hAnsi="Gill Sans MT" w:cs="Tahoma"/>
          <w:shd w:val="clear" w:color="auto" w:fill="FFFFFF"/>
        </w:rPr>
        <w:t>Adidas is winner of the Games as fellow sponsors lose pace.</w:t>
      </w:r>
      <w:r w:rsidR="00227118" w:rsidRPr="0096622F">
        <w:rPr>
          <w:rStyle w:val="apple-converted-space"/>
          <w:rFonts w:ascii="Gill Sans MT" w:hAnsi="Gill Sans MT" w:cs="Tahoma"/>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Marketing Week</w:t>
      </w:r>
      <w:r w:rsidRPr="0096622F">
        <w:rPr>
          <w:rStyle w:val="updated-short-citation"/>
          <w:rFonts w:ascii="Gill Sans MT" w:hAnsi="Gill Sans MT" w:cs="Tahoma"/>
          <w:i/>
          <w:bdr w:val="none" w:sz="0" w:space="0" w:color="auto" w:frame="1"/>
          <w:shd w:val="clear" w:color="auto" w:fill="FFFFFF"/>
        </w:rPr>
        <w:t xml:space="preserve">. </w:t>
      </w:r>
      <w:r w:rsidR="00227118" w:rsidRPr="0096622F">
        <w:rPr>
          <w:rStyle w:val="updated-short-citation"/>
          <w:rFonts w:ascii="Gill Sans MT" w:hAnsi="Gill Sans MT" w:cs="Tahoma"/>
          <w:b/>
          <w:bdr w:val="none" w:sz="0" w:space="0" w:color="auto" w:frame="1"/>
          <w:shd w:val="clear" w:color="auto" w:fill="FFFFFF"/>
        </w:rPr>
        <w:t>35</w:t>
      </w:r>
      <w:r w:rsidRPr="0096622F">
        <w:rPr>
          <w:rStyle w:val="updated-short-citation"/>
          <w:rFonts w:ascii="Gill Sans MT" w:hAnsi="Gill Sans MT" w:cs="Tahoma"/>
          <w:bdr w:val="none" w:sz="0" w:space="0" w:color="auto" w:frame="1"/>
          <w:shd w:val="clear" w:color="auto" w:fill="FFFFFF"/>
        </w:rPr>
        <w:t xml:space="preserve"> (</w:t>
      </w:r>
      <w:r w:rsidR="00227118" w:rsidRPr="0096622F">
        <w:rPr>
          <w:rStyle w:val="updated-short-citation"/>
          <w:rFonts w:ascii="Gill Sans MT" w:hAnsi="Gill Sans MT" w:cs="Tahoma"/>
          <w:bdr w:val="none" w:sz="0" w:space="0" w:color="auto" w:frame="1"/>
          <w:shd w:val="clear" w:color="auto" w:fill="FFFFFF"/>
        </w:rPr>
        <w:t>31</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pStyle w:val="body-paragraph"/>
        <w:shd w:val="clear" w:color="auto" w:fill="FFFFFF"/>
        <w:spacing w:before="0" w:beforeAutospacing="0" w:after="0" w:afterAutospacing="0"/>
        <w:textAlignment w:val="baseline"/>
        <w:rPr>
          <w:rFonts w:ascii="Gill Sans MT" w:hAnsi="Gill Sans MT" w:cs="Tahoma"/>
          <w:sz w:val="22"/>
          <w:szCs w:val="22"/>
        </w:rPr>
      </w:pPr>
      <w:r w:rsidRPr="0096622F">
        <w:rPr>
          <w:rFonts w:ascii="Gill Sans MT" w:hAnsi="Gill Sans MT" w:cs="Tahoma"/>
          <w:sz w:val="22"/>
          <w:szCs w:val="22"/>
        </w:rPr>
        <w:t xml:space="preserve">This article argues that most brands have largely failed to lift its brands standing </w:t>
      </w:r>
      <w:r w:rsidR="0037780F" w:rsidRPr="0096622F">
        <w:rPr>
          <w:rFonts w:ascii="Gill Sans MT" w:hAnsi="Gill Sans MT" w:cs="Tahoma"/>
          <w:sz w:val="22"/>
          <w:szCs w:val="22"/>
        </w:rPr>
        <w:t>among</w:t>
      </w:r>
      <w:r w:rsidRPr="0096622F">
        <w:rPr>
          <w:rFonts w:ascii="Gill Sans MT" w:hAnsi="Gill Sans MT" w:cs="Tahoma"/>
          <w:sz w:val="22"/>
          <w:szCs w:val="22"/>
        </w:rPr>
        <w:t xml:space="preserve"> consumers, despite the millions </w:t>
      </w:r>
      <w:r w:rsidR="00FB62A0" w:rsidRPr="0096622F">
        <w:rPr>
          <w:rFonts w:ascii="Gill Sans MT" w:hAnsi="Gill Sans MT" w:cs="Tahoma"/>
          <w:sz w:val="22"/>
          <w:szCs w:val="22"/>
        </w:rPr>
        <w:t xml:space="preserve">that have been </w:t>
      </w:r>
      <w:r w:rsidRPr="0096622F">
        <w:rPr>
          <w:rFonts w:ascii="Gill Sans MT" w:hAnsi="Gill Sans MT" w:cs="Tahoma"/>
          <w:sz w:val="22"/>
          <w:szCs w:val="22"/>
        </w:rPr>
        <w:t xml:space="preserve">spent </w:t>
      </w:r>
      <w:r w:rsidR="00FB62A0" w:rsidRPr="0096622F">
        <w:rPr>
          <w:rFonts w:ascii="Gill Sans MT" w:hAnsi="Gill Sans MT" w:cs="Tahoma"/>
          <w:sz w:val="22"/>
          <w:szCs w:val="22"/>
        </w:rPr>
        <w:t xml:space="preserve">by corporations </w:t>
      </w:r>
      <w:r w:rsidRPr="0096622F">
        <w:rPr>
          <w:rFonts w:ascii="Gill Sans MT" w:hAnsi="Gill Sans MT" w:cs="Tahoma"/>
          <w:sz w:val="22"/>
          <w:szCs w:val="22"/>
        </w:rPr>
        <w:t xml:space="preserve">on Olympic sponsorship. </w:t>
      </w:r>
      <w:r w:rsidR="00FB62A0" w:rsidRPr="0096622F">
        <w:rPr>
          <w:rFonts w:ascii="Gill Sans MT" w:hAnsi="Gill Sans MT" w:cs="Tahoma"/>
          <w:sz w:val="22"/>
          <w:szCs w:val="22"/>
        </w:rPr>
        <w:t>It also profiles</w:t>
      </w:r>
      <w:r w:rsidRPr="0096622F">
        <w:rPr>
          <w:rFonts w:ascii="Gill Sans MT" w:hAnsi="Gill Sans MT" w:cs="Tahoma"/>
          <w:sz w:val="22"/>
          <w:szCs w:val="22"/>
        </w:rPr>
        <w:t xml:space="preserve"> Adidas </w:t>
      </w:r>
      <w:r w:rsidR="00FB62A0" w:rsidRPr="0096622F">
        <w:rPr>
          <w:rFonts w:ascii="Gill Sans MT" w:hAnsi="Gill Sans MT" w:cs="Tahoma"/>
          <w:sz w:val="22"/>
          <w:szCs w:val="22"/>
        </w:rPr>
        <w:t xml:space="preserve">and argues </w:t>
      </w:r>
      <w:r w:rsidR="00730A59" w:rsidRPr="0096622F">
        <w:rPr>
          <w:rFonts w:ascii="Gill Sans MT" w:hAnsi="Gill Sans MT" w:cs="Tahoma"/>
          <w:sz w:val="22"/>
          <w:szCs w:val="22"/>
        </w:rPr>
        <w:t>it has</w:t>
      </w:r>
      <w:r w:rsidRPr="0096622F">
        <w:rPr>
          <w:rFonts w:ascii="Gill Sans MT" w:hAnsi="Gill Sans MT" w:cs="Tahoma"/>
          <w:sz w:val="22"/>
          <w:szCs w:val="22"/>
        </w:rPr>
        <w:t xml:space="preserve"> emerged as the clear winner among official partners to the Olympics, with its sponsorship of Team GB provoking a surge of positive sentiment to the brand.</w:t>
      </w:r>
      <w:r w:rsidR="00FB62A0" w:rsidRPr="0096622F">
        <w:rPr>
          <w:rFonts w:ascii="Gill Sans MT" w:hAnsi="Gill Sans MT" w:cs="Tahoma"/>
          <w:sz w:val="22"/>
          <w:szCs w:val="22"/>
        </w:rPr>
        <w:t xml:space="preserve"> </w:t>
      </w:r>
      <w:r w:rsidRPr="0096622F">
        <w:rPr>
          <w:rFonts w:ascii="Gill Sans MT" w:hAnsi="Gill Sans MT" w:cs="Tahoma"/>
          <w:sz w:val="22"/>
          <w:szCs w:val="22"/>
        </w:rPr>
        <w:t>It also comments on criticisms of McDonald’s and Coca-Cola’s by IOC President Jacques Rogge and others.</w:t>
      </w:r>
    </w:p>
    <w:p w:rsidR="00227118" w:rsidRPr="0096622F" w:rsidRDefault="00227118" w:rsidP="0096622F">
      <w:pPr>
        <w:rPr>
          <w:rFonts w:ascii="Gill Sans MT" w:hAnsi="Gill Sans MT"/>
          <w:i/>
          <w:sz w:val="22"/>
          <w:szCs w:val="22"/>
        </w:rPr>
      </w:pPr>
    </w:p>
    <w:p w:rsidR="00227118" w:rsidRPr="0096622F" w:rsidRDefault="00730A59" w:rsidP="0096622F">
      <w:pPr>
        <w:pStyle w:val="ListParagraph"/>
        <w:numPr>
          <w:ilvl w:val="0"/>
          <w:numId w:val="2"/>
        </w:numPr>
        <w:spacing w:after="0" w:line="240" w:lineRule="auto"/>
        <w:rPr>
          <w:rStyle w:val="updated-short-citation"/>
          <w:rFonts w:ascii="Gill Sans MT" w:hAnsi="Gill Sans MT" w:cs="Tahoma"/>
          <w:i/>
          <w:bdr w:val="none" w:sz="0" w:space="0" w:color="auto" w:frame="1"/>
          <w:shd w:val="clear" w:color="auto" w:fill="FFFFFF"/>
        </w:rPr>
      </w:pPr>
      <w:r w:rsidRPr="0096622F">
        <w:rPr>
          <w:rStyle w:val="updated-short-citation"/>
          <w:rFonts w:ascii="Gill Sans MT" w:hAnsi="Gill Sans MT" w:cs="Tahoma"/>
          <w:bdr w:val="none" w:sz="0" w:space="0" w:color="auto" w:frame="1"/>
          <w:shd w:val="clear" w:color="auto" w:fill="FFFFFF"/>
        </w:rPr>
        <w:t xml:space="preserve">Bruce, P. (2012) </w:t>
      </w:r>
      <w:r w:rsidR="00227118" w:rsidRPr="0096622F">
        <w:rPr>
          <w:rFonts w:ascii="Gill Sans MT" w:hAnsi="Gill Sans MT" w:cs="Tahoma"/>
          <w:shd w:val="clear" w:color="auto" w:fill="FFFFFF"/>
        </w:rPr>
        <w:t>An Exercise in Olympic Vanity.</w:t>
      </w:r>
      <w:r w:rsidR="00227118" w:rsidRPr="0096622F">
        <w:rPr>
          <w:rFonts w:ascii="Gill Sans MT" w:hAnsi="Gill Sans MT" w:cs="Tahoma"/>
          <w:i/>
          <w:shd w:val="clear" w:color="auto" w:fill="FFFFFF"/>
        </w:rPr>
        <w:t xml:space="preserve"> </w:t>
      </w:r>
      <w:r w:rsidR="00227118" w:rsidRPr="0096622F">
        <w:rPr>
          <w:rStyle w:val="updated-short-citation"/>
          <w:rFonts w:ascii="Gill Sans MT" w:hAnsi="Gill Sans MT" w:cs="Tahoma"/>
          <w:i/>
          <w:bdr w:val="none" w:sz="0" w:space="0" w:color="auto" w:frame="1"/>
          <w:shd w:val="clear" w:color="auto" w:fill="FFFFFF"/>
        </w:rPr>
        <w:t>Canadian Business</w:t>
      </w:r>
      <w:r w:rsidRPr="0096622F">
        <w:rPr>
          <w:rStyle w:val="updated-short-citation"/>
          <w:rFonts w:ascii="Gill Sans MT" w:hAnsi="Gill Sans MT" w:cs="Tahoma"/>
          <w:i/>
          <w:bdr w:val="none" w:sz="0" w:space="0" w:color="auto" w:frame="1"/>
          <w:shd w:val="clear" w:color="auto" w:fill="FFFFFF"/>
        </w:rPr>
        <w:t xml:space="preserve">. </w:t>
      </w:r>
      <w:r w:rsidR="00227118" w:rsidRPr="0096622F">
        <w:rPr>
          <w:rStyle w:val="updated-short-citation"/>
          <w:rFonts w:ascii="Gill Sans MT" w:hAnsi="Gill Sans MT" w:cs="Tahoma"/>
          <w:i/>
          <w:bdr w:val="none" w:sz="0" w:space="0" w:color="auto" w:frame="1"/>
          <w:shd w:val="clear" w:color="auto" w:fill="FFFFFF"/>
        </w:rPr>
        <w:t xml:space="preserve"> </w:t>
      </w:r>
      <w:r w:rsidR="00227118" w:rsidRPr="0096622F">
        <w:rPr>
          <w:rStyle w:val="updated-short-citation"/>
          <w:rFonts w:ascii="Gill Sans MT" w:hAnsi="Gill Sans MT" w:cs="Tahoma"/>
          <w:b/>
          <w:bdr w:val="none" w:sz="0" w:space="0" w:color="auto" w:frame="1"/>
          <w:shd w:val="clear" w:color="auto" w:fill="FFFFFF"/>
        </w:rPr>
        <w:t>85</w:t>
      </w:r>
      <w:r w:rsidRPr="0096622F">
        <w:rPr>
          <w:rStyle w:val="updated-short-citation"/>
          <w:rFonts w:ascii="Gill Sans MT" w:hAnsi="Gill Sans MT" w:cs="Tahoma"/>
          <w:bdr w:val="none" w:sz="0" w:space="0" w:color="auto" w:frame="1"/>
          <w:shd w:val="clear" w:color="auto" w:fill="FFFFFF"/>
        </w:rPr>
        <w:t xml:space="preserve"> (</w:t>
      </w:r>
      <w:r w:rsidR="00227118" w:rsidRPr="0096622F">
        <w:rPr>
          <w:rStyle w:val="updated-short-citation"/>
          <w:rFonts w:ascii="Gill Sans MT" w:hAnsi="Gill Sans MT" w:cs="Tahoma"/>
          <w:bdr w:val="none" w:sz="0" w:space="0" w:color="auto" w:frame="1"/>
          <w:shd w:val="clear" w:color="auto" w:fill="FFFFFF"/>
        </w:rPr>
        <w:t>13</w:t>
      </w:r>
      <w:r w:rsidRPr="0096622F">
        <w:rPr>
          <w:rStyle w:val="updated-short-citation"/>
          <w:rFonts w:ascii="Gill Sans MT" w:hAnsi="Gill Sans MT" w:cs="Tahoma"/>
          <w:bdr w:val="none" w:sz="0" w:space="0" w:color="auto" w:frame="1"/>
          <w:shd w:val="clear" w:color="auto" w:fill="FFFFFF"/>
        </w:rPr>
        <w:t>).</w:t>
      </w:r>
    </w:p>
    <w:p w:rsidR="00227118" w:rsidRDefault="00227118" w:rsidP="0096622F">
      <w:pPr>
        <w:pStyle w:val="body-paragraph"/>
        <w:shd w:val="clear" w:color="auto" w:fill="FFFFFF"/>
        <w:spacing w:before="0" w:beforeAutospacing="0" w:after="0" w:afterAutospacing="0"/>
        <w:textAlignment w:val="baseline"/>
        <w:rPr>
          <w:rFonts w:ascii="Gill Sans MT" w:hAnsi="Gill Sans MT" w:cs="Tahoma"/>
          <w:sz w:val="22"/>
          <w:szCs w:val="22"/>
        </w:rPr>
      </w:pPr>
      <w:r w:rsidRPr="0096622F">
        <w:rPr>
          <w:rFonts w:ascii="Gill Sans MT" w:hAnsi="Gill Sans MT" w:cs="Tahoma"/>
          <w:sz w:val="22"/>
          <w:szCs w:val="22"/>
        </w:rPr>
        <w:t>This article comments on the expensive nature of Olympic sponsorship</w:t>
      </w:r>
      <w:r w:rsidR="00FB62A0" w:rsidRPr="0096622F">
        <w:rPr>
          <w:rFonts w:ascii="Gill Sans MT" w:hAnsi="Gill Sans MT" w:cs="Tahoma"/>
          <w:sz w:val="22"/>
          <w:szCs w:val="22"/>
        </w:rPr>
        <w:t xml:space="preserve">; for example, </w:t>
      </w:r>
      <w:r w:rsidRPr="0096622F">
        <w:rPr>
          <w:rFonts w:ascii="Gill Sans MT" w:hAnsi="Gill Sans MT" w:cs="Tahoma"/>
          <w:sz w:val="22"/>
          <w:szCs w:val="22"/>
        </w:rPr>
        <w:t>from 1988 to 2012, the Olympic Partner program</w:t>
      </w:r>
      <w:r w:rsidR="00FB62A0" w:rsidRPr="0096622F">
        <w:rPr>
          <w:rFonts w:ascii="Gill Sans MT" w:hAnsi="Gill Sans MT" w:cs="Tahoma"/>
          <w:sz w:val="22"/>
          <w:szCs w:val="22"/>
        </w:rPr>
        <w:t>me grew significantly</w:t>
      </w:r>
      <w:r w:rsidRPr="0096622F">
        <w:rPr>
          <w:rFonts w:ascii="Gill Sans MT" w:hAnsi="Gill Sans MT" w:cs="Tahoma"/>
          <w:sz w:val="22"/>
          <w:szCs w:val="22"/>
        </w:rPr>
        <w:t xml:space="preserve">, </w:t>
      </w:r>
      <w:r w:rsidR="00FB62A0" w:rsidRPr="0096622F">
        <w:rPr>
          <w:rFonts w:ascii="Gill Sans MT" w:hAnsi="Gill Sans MT" w:cs="Tahoma"/>
          <w:sz w:val="22"/>
          <w:szCs w:val="22"/>
        </w:rPr>
        <w:t>with</w:t>
      </w:r>
      <w:r w:rsidRPr="0096622F">
        <w:rPr>
          <w:rFonts w:ascii="Gill Sans MT" w:hAnsi="Gill Sans MT" w:cs="Tahoma"/>
          <w:sz w:val="22"/>
          <w:szCs w:val="22"/>
        </w:rPr>
        <w:t xml:space="preserve"> a ten</w:t>
      </w:r>
      <w:r w:rsidR="00AA6B6F" w:rsidRPr="0096622F">
        <w:rPr>
          <w:rFonts w:ascii="Gill Sans MT" w:hAnsi="Gill Sans MT" w:cs="Tahoma"/>
          <w:sz w:val="22"/>
          <w:szCs w:val="22"/>
        </w:rPr>
        <w:t>-</w:t>
      </w:r>
      <w:r w:rsidRPr="0096622F">
        <w:rPr>
          <w:rFonts w:ascii="Gill Sans MT" w:hAnsi="Gill Sans MT" w:cs="Tahoma"/>
          <w:sz w:val="22"/>
          <w:szCs w:val="22"/>
        </w:rPr>
        <w:t>fold increase in revenu</w:t>
      </w:r>
      <w:r w:rsidR="00FB62A0" w:rsidRPr="0096622F">
        <w:rPr>
          <w:rFonts w:ascii="Gill Sans MT" w:hAnsi="Gill Sans MT" w:cs="Tahoma"/>
          <w:sz w:val="22"/>
          <w:szCs w:val="22"/>
        </w:rPr>
        <w:t>e</w:t>
      </w:r>
      <w:r w:rsidRPr="0096622F">
        <w:rPr>
          <w:rFonts w:ascii="Gill Sans MT" w:hAnsi="Gill Sans MT" w:cs="Tahoma"/>
          <w:sz w:val="22"/>
          <w:szCs w:val="22"/>
        </w:rPr>
        <w:t xml:space="preserve"> from $96 million for the Calgary and Seoul Games, to $957 million for </w:t>
      </w:r>
      <w:r w:rsidR="00FB62A0" w:rsidRPr="0096622F">
        <w:rPr>
          <w:rFonts w:ascii="Gill Sans MT" w:hAnsi="Gill Sans MT" w:cs="Tahoma"/>
          <w:sz w:val="22"/>
          <w:szCs w:val="22"/>
        </w:rPr>
        <w:t xml:space="preserve">the </w:t>
      </w:r>
      <w:r w:rsidRPr="0096622F">
        <w:rPr>
          <w:rFonts w:ascii="Gill Sans MT" w:hAnsi="Gill Sans MT" w:cs="Tahoma"/>
          <w:sz w:val="22"/>
          <w:szCs w:val="22"/>
        </w:rPr>
        <w:t>Vancouver and London</w:t>
      </w:r>
      <w:r w:rsidR="00FB62A0" w:rsidRPr="0096622F">
        <w:rPr>
          <w:rFonts w:ascii="Gill Sans MT" w:hAnsi="Gill Sans MT" w:cs="Tahoma"/>
          <w:sz w:val="22"/>
          <w:szCs w:val="22"/>
        </w:rPr>
        <w:t xml:space="preserve"> Games. The article questions the</w:t>
      </w:r>
      <w:r w:rsidRPr="0096622F">
        <w:rPr>
          <w:rFonts w:ascii="Gill Sans MT" w:hAnsi="Gill Sans MT" w:cs="Tahoma"/>
          <w:sz w:val="22"/>
          <w:szCs w:val="22"/>
        </w:rPr>
        <w:t xml:space="preserve"> true value</w:t>
      </w:r>
      <w:r w:rsidR="00FB62A0" w:rsidRPr="0096622F">
        <w:rPr>
          <w:rFonts w:ascii="Gill Sans MT" w:hAnsi="Gill Sans MT" w:cs="Tahoma"/>
          <w:sz w:val="22"/>
          <w:szCs w:val="22"/>
        </w:rPr>
        <w:t xml:space="preserve"> of Olympic sponsorship</w:t>
      </w:r>
      <w:r w:rsidRPr="0096622F">
        <w:rPr>
          <w:rFonts w:ascii="Gill Sans MT" w:hAnsi="Gill Sans MT" w:cs="Tahoma"/>
          <w:sz w:val="22"/>
          <w:szCs w:val="22"/>
        </w:rPr>
        <w:t>.</w:t>
      </w:r>
      <w:r w:rsidR="00FB62A0" w:rsidRPr="0096622F">
        <w:rPr>
          <w:rFonts w:ascii="Gill Sans MT" w:hAnsi="Gill Sans MT" w:cs="Tahoma"/>
          <w:sz w:val="22"/>
          <w:szCs w:val="22"/>
        </w:rPr>
        <w:t xml:space="preserve"> This article and others of its kind are interesting to juxtapose against methodological (academic) studies</w:t>
      </w:r>
      <w:r w:rsidRPr="0096622F">
        <w:rPr>
          <w:rFonts w:ascii="Gill Sans MT" w:hAnsi="Gill Sans MT" w:cs="Tahoma"/>
          <w:sz w:val="22"/>
          <w:szCs w:val="22"/>
        </w:rPr>
        <w:t xml:space="preserve"> </w:t>
      </w:r>
      <w:r w:rsidR="00FB62A0" w:rsidRPr="0096622F">
        <w:rPr>
          <w:rFonts w:ascii="Gill Sans MT" w:hAnsi="Gill Sans MT" w:cs="Tahoma"/>
          <w:sz w:val="22"/>
          <w:szCs w:val="22"/>
        </w:rPr>
        <w:t>that address the potential difficulties in measuring sponsorship impact.</w:t>
      </w:r>
    </w:p>
    <w:p w:rsidR="00B94937" w:rsidRPr="0096622F" w:rsidRDefault="00B94937" w:rsidP="0096622F">
      <w:pPr>
        <w:pStyle w:val="body-paragraph"/>
        <w:shd w:val="clear" w:color="auto" w:fill="FFFFFF"/>
        <w:spacing w:before="0" w:beforeAutospacing="0" w:after="0" w:afterAutospacing="0"/>
        <w:textAlignment w:val="baseline"/>
        <w:rPr>
          <w:rFonts w:ascii="Gill Sans MT" w:hAnsi="Gill Sans MT" w:cs="Tahoma"/>
          <w:sz w:val="22"/>
          <w:szCs w:val="22"/>
        </w:rPr>
      </w:pPr>
    </w:p>
    <w:p w:rsidR="00227118" w:rsidRPr="0096622F" w:rsidRDefault="00227118" w:rsidP="0096622F">
      <w:pPr>
        <w:rPr>
          <w:rFonts w:ascii="Gill Sans MT" w:hAnsi="Gill Sans MT"/>
          <w:i/>
          <w:sz w:val="22"/>
          <w:szCs w:val="22"/>
        </w:rPr>
      </w:pPr>
    </w:p>
    <w:p w:rsidR="00227118" w:rsidRPr="0096622F" w:rsidRDefault="00227118" w:rsidP="00561FA5">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Fonts w:ascii="Gill Sans MT" w:hAnsi="Gill Sans MT" w:cs="Tahoma"/>
          <w:shd w:val="clear" w:color="auto" w:fill="FFFFFF"/>
        </w:rPr>
        <w:t>BA and Olympic sponsorship: How being bold paid off.</w:t>
      </w:r>
      <w:r w:rsidRPr="0096622F">
        <w:rPr>
          <w:rStyle w:val="apple-converted-space"/>
          <w:rFonts w:ascii="Gill Sans MT" w:hAnsi="Gill Sans MT" w:cs="Tahoma"/>
          <w:i/>
          <w:bdr w:val="none" w:sz="0" w:space="0" w:color="auto" w:frame="1"/>
          <w:shd w:val="clear" w:color="auto" w:fill="FFFFFF"/>
        </w:rPr>
        <w:t> </w:t>
      </w:r>
      <w:r w:rsidRPr="0096622F">
        <w:rPr>
          <w:rStyle w:val="updated-short-citation"/>
          <w:rFonts w:ascii="Gill Sans MT" w:hAnsi="Gill Sans MT" w:cs="Tahoma"/>
          <w:i/>
          <w:bdr w:val="none" w:sz="0" w:space="0" w:color="auto" w:frame="1"/>
          <w:shd w:val="clear" w:color="auto" w:fill="FFFFFF"/>
        </w:rPr>
        <w:t xml:space="preserve">Marketing Week </w:t>
      </w:r>
      <w:hyperlink r:id="rId20" w:history="1">
        <w:r w:rsidR="00561FA5" w:rsidRPr="00561FA5">
          <w:rPr>
            <w:rStyle w:val="Hyperlink"/>
            <w:rFonts w:ascii="Gill Sans MT" w:hAnsi="Gill Sans MT" w:cs="Tahoma"/>
            <w:bdr w:val="none" w:sz="0" w:space="0" w:color="auto" w:frame="1"/>
            <w:shd w:val="clear" w:color="auto" w:fill="FFFFFF"/>
          </w:rPr>
          <w:t>http://www.marketingweek.co.uk/sectors/travel-and-leisure/ba-and-olympic-sponsorship-how-being-bold-paid-off/4004639.article</w:t>
        </w:r>
      </w:hyperlink>
      <w:r w:rsidR="00561FA5">
        <w:rPr>
          <w:rStyle w:val="updated-short-citation"/>
          <w:rFonts w:ascii="Gill Sans MT" w:hAnsi="Gill Sans MT" w:cs="Tahoma"/>
          <w:i/>
          <w:bdr w:val="none" w:sz="0" w:space="0" w:color="auto" w:frame="1"/>
          <w:shd w:val="clear" w:color="auto" w:fill="FFFFFF"/>
        </w:rPr>
        <w:t xml:space="preserve"> </w:t>
      </w:r>
      <w:r w:rsidR="00D41213" w:rsidRPr="0096622F">
        <w:rPr>
          <w:rStyle w:val="updated-short-citation"/>
          <w:rFonts w:ascii="Gill Sans MT" w:hAnsi="Gill Sans MT" w:cs="Tahoma"/>
          <w:bdr w:val="none" w:sz="0" w:space="0" w:color="auto" w:frame="1"/>
          <w:shd w:val="clear" w:color="auto" w:fill="FFFFFF"/>
        </w:rPr>
        <w:t>.[</w:t>
      </w:r>
      <w:r w:rsidRPr="0096622F">
        <w:rPr>
          <w:rStyle w:val="updated-short-citation"/>
          <w:rFonts w:ascii="Gill Sans MT" w:hAnsi="Gill Sans MT" w:cs="Tahoma"/>
          <w:bdr w:val="none" w:sz="0" w:space="0" w:color="auto" w:frame="1"/>
          <w:shd w:val="clear" w:color="auto" w:fill="FFFFFF"/>
        </w:rPr>
        <w:t>11</w:t>
      </w:r>
      <w:r w:rsidR="00AA6B6F" w:rsidRPr="0096622F">
        <w:rPr>
          <w:rStyle w:val="updated-short-citation"/>
          <w:rFonts w:ascii="Gill Sans MT" w:hAnsi="Gill Sans MT" w:cs="Tahoma"/>
          <w:bdr w:val="none" w:sz="0" w:space="0" w:color="auto" w:frame="1"/>
          <w:shd w:val="clear" w:color="auto" w:fill="FFFFFF"/>
        </w:rPr>
        <w:t xml:space="preserve"> July </w:t>
      </w:r>
      <w:r w:rsidRPr="0096622F">
        <w:rPr>
          <w:rStyle w:val="updated-short-citation"/>
          <w:rFonts w:ascii="Gill Sans MT" w:hAnsi="Gill Sans MT" w:cs="Tahoma"/>
          <w:bdr w:val="none" w:sz="0" w:space="0" w:color="auto" w:frame="1"/>
          <w:shd w:val="clear" w:color="auto" w:fill="FFFFFF"/>
        </w:rPr>
        <w:t>2012</w:t>
      </w:r>
      <w:r w:rsidR="00D41213" w:rsidRPr="0096622F">
        <w:rPr>
          <w:rStyle w:val="updated-short-citation"/>
          <w:rFonts w:ascii="Gill Sans MT" w:hAnsi="Gill Sans MT" w:cs="Tahoma"/>
          <w:bdr w:val="none" w:sz="0" w:space="0" w:color="auto" w:frame="1"/>
          <w:shd w:val="clear" w:color="auto" w:fill="FFFFFF"/>
        </w:rPr>
        <w:t>]</w:t>
      </w:r>
      <w:r w:rsidR="00AA6B6F"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pStyle w:val="body-paragraph"/>
        <w:shd w:val="clear" w:color="auto" w:fill="FFFFFF"/>
        <w:spacing w:before="0" w:beforeAutospacing="0" w:after="0" w:afterAutospacing="0"/>
        <w:textAlignment w:val="baseline"/>
        <w:rPr>
          <w:rFonts w:ascii="Gill Sans MT" w:hAnsi="Gill Sans MT" w:cs="Tahoma"/>
          <w:sz w:val="22"/>
          <w:szCs w:val="22"/>
        </w:rPr>
      </w:pPr>
      <w:r w:rsidRPr="0096622F">
        <w:rPr>
          <w:rFonts w:ascii="Gill Sans MT" w:hAnsi="Gill Sans MT" w:cs="Tahoma"/>
          <w:sz w:val="22"/>
          <w:szCs w:val="22"/>
        </w:rPr>
        <w:t xml:space="preserve">The article comments on the innovative nature of the BA Olympic campaign and its successful use of patriotism. </w:t>
      </w:r>
      <w:r w:rsidR="00FB62A0" w:rsidRPr="0096622F">
        <w:rPr>
          <w:rFonts w:ascii="Gill Sans MT" w:hAnsi="Gill Sans MT" w:cs="Tahoma"/>
          <w:sz w:val="22"/>
          <w:szCs w:val="22"/>
        </w:rPr>
        <w:t>As such it provides an interesting quick-reference piece on an Olympic sponsor case study.</w:t>
      </w:r>
    </w:p>
    <w:p w:rsidR="00227118" w:rsidRPr="0096622F" w:rsidRDefault="00227118" w:rsidP="0096622F">
      <w:pPr>
        <w:rPr>
          <w:rFonts w:ascii="Gill Sans MT" w:hAnsi="Gill Sans MT"/>
          <w:i/>
          <w:sz w:val="22"/>
          <w:szCs w:val="22"/>
        </w:rPr>
      </w:pPr>
    </w:p>
    <w:p w:rsidR="00227118" w:rsidRPr="0096622F" w:rsidRDefault="00AA6B6F"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Style w:val="updated-short-citation"/>
          <w:rFonts w:ascii="Gill Sans MT" w:hAnsi="Gill Sans MT" w:cs="Tahoma"/>
          <w:bdr w:val="none" w:sz="0" w:space="0" w:color="auto" w:frame="1"/>
          <w:shd w:val="clear" w:color="auto" w:fill="FFFFFF"/>
        </w:rPr>
        <w:t xml:space="preserve">Pilger, J. (2012) </w:t>
      </w:r>
      <w:r w:rsidR="00227118" w:rsidRPr="0096622F">
        <w:rPr>
          <w:rFonts w:ascii="Gill Sans MT" w:hAnsi="Gill Sans MT" w:cs="Tahoma"/>
          <w:shd w:val="clear" w:color="auto" w:fill="FFFFFF"/>
        </w:rPr>
        <w:t>Blair, Olympic deals and why another world is possible</w:t>
      </w:r>
      <w:r w:rsidR="00FA5274" w:rsidRPr="0096622F">
        <w:rPr>
          <w:rFonts w:ascii="Gill Sans MT" w:hAnsi="Gill Sans MT" w:cs="Tahoma"/>
          <w:i/>
          <w:shd w:val="clear" w:color="auto" w:fill="FFFFFF"/>
        </w:rPr>
        <w:t xml:space="preserve">. </w:t>
      </w:r>
      <w:r w:rsidR="00227118" w:rsidRPr="0096622F">
        <w:rPr>
          <w:rStyle w:val="updated-short-citation"/>
          <w:rFonts w:ascii="Gill Sans MT" w:hAnsi="Gill Sans MT" w:cs="Tahoma"/>
          <w:i/>
          <w:bdr w:val="none" w:sz="0" w:space="0" w:color="auto" w:frame="1"/>
          <w:shd w:val="clear" w:color="auto" w:fill="FFFFFF"/>
        </w:rPr>
        <w:t>New Statesman</w:t>
      </w:r>
      <w:r w:rsidRPr="0096622F">
        <w:rPr>
          <w:rStyle w:val="updated-short-citation"/>
          <w:rFonts w:ascii="Gill Sans MT" w:hAnsi="Gill Sans MT" w:cs="Tahoma"/>
          <w:i/>
          <w:bdr w:val="none" w:sz="0" w:space="0" w:color="auto" w:frame="1"/>
          <w:shd w:val="clear" w:color="auto" w:fill="FFFFFF"/>
        </w:rPr>
        <w:t>.</w:t>
      </w:r>
      <w:r w:rsidR="00227118" w:rsidRPr="0096622F">
        <w:rPr>
          <w:rStyle w:val="updated-short-citation"/>
          <w:rFonts w:ascii="Gill Sans MT" w:hAnsi="Gill Sans MT" w:cs="Tahoma"/>
          <w:i/>
          <w:bdr w:val="none" w:sz="0" w:space="0" w:color="auto" w:frame="1"/>
          <w:shd w:val="clear" w:color="auto" w:fill="FFFFFF"/>
        </w:rPr>
        <w:t xml:space="preserve"> </w:t>
      </w:r>
      <w:r w:rsidR="00227118" w:rsidRPr="0096622F">
        <w:rPr>
          <w:rStyle w:val="updated-short-citation"/>
          <w:rFonts w:ascii="Gill Sans MT" w:hAnsi="Gill Sans MT" w:cs="Tahoma"/>
          <w:b/>
          <w:bdr w:val="none" w:sz="0" w:space="0" w:color="auto" w:frame="1"/>
          <w:shd w:val="clear" w:color="auto" w:fill="FFFFFF"/>
        </w:rPr>
        <w:t>141</w:t>
      </w:r>
      <w:r w:rsidRPr="0096622F">
        <w:rPr>
          <w:rStyle w:val="updated-short-citation"/>
          <w:rFonts w:ascii="Gill Sans MT" w:hAnsi="Gill Sans MT" w:cs="Tahoma"/>
          <w:i/>
          <w:bdr w:val="none" w:sz="0" w:space="0" w:color="auto" w:frame="1"/>
          <w:shd w:val="clear" w:color="auto" w:fill="FFFFFF"/>
        </w:rPr>
        <w:t xml:space="preserve"> </w:t>
      </w:r>
      <w:r w:rsidRPr="0096622F">
        <w:rPr>
          <w:rStyle w:val="updated-short-citation"/>
          <w:rFonts w:ascii="Gill Sans MT" w:hAnsi="Gill Sans MT" w:cs="Tahoma"/>
          <w:bdr w:val="none" w:sz="0" w:space="0" w:color="auto" w:frame="1"/>
          <w:shd w:val="clear" w:color="auto" w:fill="FFFFFF"/>
        </w:rPr>
        <w:t>(</w:t>
      </w:r>
      <w:r w:rsidR="00227118" w:rsidRPr="0096622F">
        <w:rPr>
          <w:rStyle w:val="updated-short-citation"/>
          <w:rFonts w:ascii="Gill Sans MT" w:hAnsi="Gill Sans MT" w:cs="Tahoma"/>
          <w:bdr w:val="none" w:sz="0" w:space="0" w:color="auto" w:frame="1"/>
          <w:shd w:val="clear" w:color="auto" w:fill="FFFFFF"/>
        </w:rPr>
        <w:t xml:space="preserve"> 5115</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This article prof</w:t>
      </w:r>
      <w:r w:rsidR="00FB62A0" w:rsidRPr="0096622F">
        <w:rPr>
          <w:rFonts w:ascii="Gill Sans MT" w:hAnsi="Gill Sans MT" w:cs="Tahoma"/>
          <w:sz w:val="22"/>
          <w:szCs w:val="22"/>
          <w:lang w:eastAsia="en-GB"/>
        </w:rPr>
        <w:t xml:space="preserve">iles the case of Dow Chemical, </w:t>
      </w:r>
      <w:r w:rsidRPr="0096622F">
        <w:rPr>
          <w:rFonts w:ascii="Gill Sans MT" w:hAnsi="Gill Sans MT" w:cs="Tahoma"/>
          <w:sz w:val="22"/>
          <w:szCs w:val="22"/>
          <w:lang w:eastAsia="en-GB"/>
        </w:rPr>
        <w:t>appeals made to Lord Coe to reject them as an official sponsor due to their role in the manufacturing of Agent Orange and the calamitous effects that the chemical still carries for millions of Vietnamese children and questions the spirit of the Games</w:t>
      </w:r>
      <w:r w:rsidR="00FA5274" w:rsidRPr="0096622F">
        <w:rPr>
          <w:rFonts w:ascii="Gill Sans MT" w:hAnsi="Gill Sans MT" w:cs="Tahoma"/>
          <w:sz w:val="22"/>
          <w:szCs w:val="22"/>
          <w:lang w:eastAsia="en-GB"/>
        </w:rPr>
        <w:t xml:space="preserve">. </w:t>
      </w:r>
      <w:r w:rsidR="00FB62A0" w:rsidRPr="0096622F">
        <w:rPr>
          <w:rFonts w:ascii="Gill Sans MT" w:hAnsi="Gill Sans MT" w:cs="Tahoma"/>
          <w:sz w:val="22"/>
          <w:szCs w:val="22"/>
          <w:lang w:eastAsia="en-GB"/>
        </w:rPr>
        <w:t>The article is interesting from a political perspective, and also forms interesting reading for anybody who is interested in the ethical implications of Games sponsorship.</w:t>
      </w:r>
    </w:p>
    <w:p w:rsidR="00227118" w:rsidRPr="0096622F" w:rsidRDefault="00227118" w:rsidP="0096622F">
      <w:pPr>
        <w:shd w:val="clear" w:color="auto" w:fill="FFFFFF"/>
        <w:textAlignment w:val="baseline"/>
        <w:rPr>
          <w:rFonts w:ascii="Gill Sans MT" w:hAnsi="Gill Sans MT" w:cs="Tahoma"/>
          <w:sz w:val="22"/>
          <w:szCs w:val="22"/>
          <w:lang w:eastAsia="en-GB"/>
        </w:rPr>
      </w:pPr>
    </w:p>
    <w:p w:rsidR="00227118" w:rsidRPr="0096622F" w:rsidRDefault="00227118" w:rsidP="0096622F">
      <w:pPr>
        <w:rPr>
          <w:rFonts w:ascii="Gill Sans MT" w:hAnsi="Gill Sans MT"/>
          <w:sz w:val="22"/>
          <w:szCs w:val="22"/>
        </w:rPr>
      </w:pPr>
    </w:p>
    <w:p w:rsidR="00227118" w:rsidRPr="0096622F" w:rsidRDefault="00227118"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Fonts w:ascii="Gill Sans MT" w:hAnsi="Gill Sans MT" w:cs="Tahoma"/>
          <w:shd w:val="clear" w:color="auto" w:fill="FFFFFF"/>
        </w:rPr>
        <w:t>BP switches its Olympic focus from practical to emotional.</w:t>
      </w:r>
      <w:r w:rsidRPr="0096622F">
        <w:rPr>
          <w:rStyle w:val="apple-converted-space"/>
          <w:rFonts w:ascii="Gill Sans MT" w:hAnsi="Gill Sans MT" w:cs="Tahoma"/>
          <w:i/>
          <w:bdr w:val="none" w:sz="0" w:space="0" w:color="auto" w:frame="1"/>
          <w:shd w:val="clear" w:color="auto" w:fill="FFFFFF"/>
        </w:rPr>
        <w:t> </w:t>
      </w:r>
      <w:r w:rsidRPr="0096622F">
        <w:rPr>
          <w:rStyle w:val="updated-short-citation"/>
          <w:rFonts w:ascii="Gill Sans MT" w:hAnsi="Gill Sans MT" w:cs="Tahoma"/>
          <w:i/>
          <w:bdr w:val="none" w:sz="0" w:space="0" w:color="auto" w:frame="1"/>
          <w:shd w:val="clear" w:color="auto" w:fill="FFFFFF"/>
        </w:rPr>
        <w:t>Marketing Week</w:t>
      </w:r>
      <w:r w:rsidR="00AA6B6F" w:rsidRPr="0096622F">
        <w:rPr>
          <w:rStyle w:val="updated-short-citation"/>
          <w:rFonts w:ascii="Gill Sans MT" w:hAnsi="Gill Sans MT" w:cs="Tahoma"/>
          <w:i/>
          <w:bdr w:val="none" w:sz="0" w:space="0" w:color="auto" w:frame="1"/>
          <w:shd w:val="clear" w:color="auto" w:fill="FFFFFF"/>
        </w:rPr>
        <w:t xml:space="preserve">. </w:t>
      </w:r>
      <w:r w:rsidRPr="0096622F">
        <w:rPr>
          <w:rStyle w:val="updated-short-citation"/>
          <w:rFonts w:ascii="Gill Sans MT" w:hAnsi="Gill Sans MT" w:cs="Tahoma"/>
          <w:b/>
          <w:bdr w:val="none" w:sz="0" w:space="0" w:color="auto" w:frame="1"/>
          <w:shd w:val="clear" w:color="auto" w:fill="FFFFFF"/>
        </w:rPr>
        <w:t>35</w:t>
      </w:r>
      <w:r w:rsidR="00AA6B6F" w:rsidRPr="0096622F">
        <w:rPr>
          <w:rStyle w:val="updated-short-citation"/>
          <w:rFonts w:ascii="Gill Sans MT" w:hAnsi="Gill Sans MT" w:cs="Tahoma"/>
          <w:bdr w:val="none" w:sz="0" w:space="0" w:color="auto" w:frame="1"/>
          <w:shd w:val="clear" w:color="auto" w:fill="FFFFFF"/>
        </w:rPr>
        <w:t xml:space="preserve"> (</w:t>
      </w:r>
      <w:r w:rsidRPr="0096622F">
        <w:rPr>
          <w:rStyle w:val="updated-short-citation"/>
          <w:rFonts w:ascii="Gill Sans MT" w:hAnsi="Gill Sans MT" w:cs="Tahoma"/>
          <w:bdr w:val="none" w:sz="0" w:space="0" w:color="auto" w:frame="1"/>
          <w:shd w:val="clear" w:color="auto" w:fill="FFFFFF"/>
        </w:rPr>
        <w:t>24</w:t>
      </w:r>
      <w:r w:rsidR="00AA6B6F"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pStyle w:val="body-paragraph"/>
        <w:shd w:val="clear" w:color="auto" w:fill="FFFFFF"/>
        <w:spacing w:before="0" w:beforeAutospacing="0" w:after="0" w:afterAutospacing="0"/>
        <w:textAlignment w:val="baseline"/>
        <w:rPr>
          <w:rFonts w:ascii="Gill Sans MT" w:hAnsi="Gill Sans MT" w:cs="Tahoma"/>
          <w:sz w:val="22"/>
          <w:szCs w:val="22"/>
        </w:rPr>
      </w:pPr>
      <w:r w:rsidRPr="0096622F">
        <w:rPr>
          <w:rFonts w:ascii="Gill Sans MT" w:hAnsi="Gill Sans MT" w:cs="Tahoma"/>
          <w:sz w:val="22"/>
          <w:szCs w:val="22"/>
        </w:rPr>
        <w:t xml:space="preserve">This article discusses the way in which BP is changing the tone of their Olympic sponsorship to reflect a more emotional message, thanking the ‘home team’ (volunteers, athletic ambassadors, groundsmen, all the people behind the scenes), and their use of social media. </w:t>
      </w:r>
      <w:r w:rsidR="00FB62A0" w:rsidRPr="0096622F">
        <w:rPr>
          <w:rFonts w:ascii="Gill Sans MT" w:hAnsi="Gill Sans MT" w:cs="Tahoma"/>
          <w:sz w:val="22"/>
          <w:szCs w:val="22"/>
        </w:rPr>
        <w:t>In this sense, it provides a useful case study/profile of a leading Olympic sponsor.</w:t>
      </w:r>
    </w:p>
    <w:p w:rsidR="00227118" w:rsidRPr="0096622F" w:rsidRDefault="00227118" w:rsidP="0096622F">
      <w:pPr>
        <w:rPr>
          <w:rFonts w:ascii="Gill Sans MT" w:hAnsi="Gill Sans MT"/>
          <w:i/>
          <w:sz w:val="22"/>
          <w:szCs w:val="22"/>
        </w:rPr>
      </w:pPr>
    </w:p>
    <w:p w:rsidR="00227118" w:rsidRPr="0096622F" w:rsidRDefault="00AA6B6F" w:rsidP="0096622F">
      <w:pPr>
        <w:pStyle w:val="ListParagraph"/>
        <w:numPr>
          <w:ilvl w:val="0"/>
          <w:numId w:val="2"/>
        </w:numPr>
        <w:spacing w:after="0" w:line="240" w:lineRule="auto"/>
        <w:rPr>
          <w:rStyle w:val="updated-short-citation"/>
          <w:rFonts w:ascii="Gill Sans MT" w:hAnsi="Gill Sans MT" w:cs="Tahoma"/>
          <w:i/>
          <w:bdr w:val="none" w:sz="0" w:space="0" w:color="auto" w:frame="1"/>
          <w:shd w:val="clear" w:color="auto" w:fill="FFFFFF"/>
        </w:rPr>
      </w:pPr>
      <w:r w:rsidRPr="0096622F">
        <w:rPr>
          <w:rFonts w:ascii="Gill Sans MT" w:hAnsi="Gill Sans MT" w:cs="Tahoma"/>
          <w:shd w:val="clear" w:color="auto" w:fill="FFFFFF"/>
        </w:rPr>
        <w:t xml:space="preserve">Snoad, L. (2012) </w:t>
      </w:r>
      <w:r w:rsidR="00227118" w:rsidRPr="0096622F">
        <w:rPr>
          <w:rFonts w:ascii="Gill Sans MT" w:hAnsi="Gill Sans MT" w:cs="Tahoma"/>
          <w:shd w:val="clear" w:color="auto" w:fill="FFFFFF"/>
        </w:rPr>
        <w:t>Brands line up for the longer run.</w:t>
      </w:r>
      <w:r w:rsidR="00227118" w:rsidRPr="0096622F">
        <w:rPr>
          <w:rStyle w:val="apple-converted-space"/>
          <w:rFonts w:ascii="Gill Sans MT" w:hAnsi="Gill Sans MT" w:cs="Tahoma"/>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Marketing Week</w:t>
      </w:r>
      <w:r w:rsidRPr="0096622F">
        <w:rPr>
          <w:rStyle w:val="updated-short-citation"/>
          <w:rFonts w:ascii="Gill Sans MT" w:hAnsi="Gill Sans MT" w:cs="Tahoma"/>
          <w:i/>
          <w:bdr w:val="none" w:sz="0" w:space="0" w:color="auto" w:frame="1"/>
          <w:shd w:val="clear" w:color="auto" w:fill="FFFFFF"/>
        </w:rPr>
        <w:t>.</w:t>
      </w:r>
      <w:r w:rsidR="00227118" w:rsidRPr="0096622F">
        <w:rPr>
          <w:rStyle w:val="updated-short-citation"/>
          <w:rFonts w:ascii="Gill Sans MT" w:hAnsi="Gill Sans MT" w:cs="Tahoma"/>
          <w:i/>
          <w:bdr w:val="none" w:sz="0" w:space="0" w:color="auto" w:frame="1"/>
          <w:shd w:val="clear" w:color="auto" w:fill="FFFFFF"/>
        </w:rPr>
        <w:t xml:space="preserve"> </w:t>
      </w:r>
      <w:r w:rsidR="00227118" w:rsidRPr="0096622F">
        <w:rPr>
          <w:rStyle w:val="updated-short-citation"/>
          <w:rFonts w:ascii="Gill Sans MT" w:hAnsi="Gill Sans MT" w:cs="Tahoma"/>
          <w:b/>
          <w:bdr w:val="none" w:sz="0" w:space="0" w:color="auto" w:frame="1"/>
          <w:shd w:val="clear" w:color="auto" w:fill="FFFFFF"/>
        </w:rPr>
        <w:t>35</w:t>
      </w:r>
      <w:r w:rsidRPr="0096622F">
        <w:rPr>
          <w:rStyle w:val="updated-short-citation"/>
          <w:rFonts w:ascii="Gill Sans MT" w:hAnsi="Gill Sans MT" w:cs="Tahoma"/>
          <w:bdr w:val="none" w:sz="0" w:space="0" w:color="auto" w:frame="1"/>
          <w:shd w:val="clear" w:color="auto" w:fill="FFFFFF"/>
        </w:rPr>
        <w:t xml:space="preserve"> (</w:t>
      </w:r>
      <w:r w:rsidR="00227118" w:rsidRPr="0096622F">
        <w:rPr>
          <w:rStyle w:val="updated-short-citation"/>
          <w:rFonts w:ascii="Gill Sans MT" w:hAnsi="Gill Sans MT" w:cs="Tahoma"/>
          <w:bdr w:val="none" w:sz="0" w:space="0" w:color="auto" w:frame="1"/>
          <w:shd w:val="clear" w:color="auto" w:fill="FFFFFF"/>
        </w:rPr>
        <w:t>12</w:t>
      </w:r>
      <w:r w:rsidRPr="0096622F">
        <w:rPr>
          <w:rStyle w:val="updated-short-citation"/>
          <w:rFonts w:ascii="Gill Sans MT" w:hAnsi="Gill Sans MT" w:cs="Tahoma"/>
          <w:bdr w:val="none" w:sz="0" w:space="0" w:color="auto" w:frame="1"/>
          <w:shd w:val="clear" w:color="auto" w:fill="FFFFFF"/>
        </w:rPr>
        <w:t>)</w:t>
      </w:r>
      <w:r w:rsidR="00227118"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This article reflects on the impact of the current economic environment in heralding a change of pace for hospitality programmes around this summer's Games, with public inclusivity and long-term benefits now the goal. It comments that, in straitened financial times, corporate hospitality can be a tricky subject for brands to get right, and that it is important to find the balance between creating a fun, meaningful experience for clients, stakeholders and contacts at events like the Olympics, without appearing too ostentatious. It profiles a shift from ostentatious corporate hospitality to a more social image and briefly profiles a number of sponsors.</w:t>
      </w:r>
      <w:r w:rsidR="00FB62A0" w:rsidRPr="0096622F">
        <w:rPr>
          <w:rFonts w:ascii="Gill Sans MT" w:hAnsi="Gill Sans MT" w:cs="Tahoma"/>
          <w:sz w:val="22"/>
          <w:szCs w:val="22"/>
          <w:lang w:eastAsia="en-GB"/>
        </w:rPr>
        <w:t xml:space="preserve"> The article provides a useful current observation of the effects of macro-economic factors (austeric climate) on corporate hospitality and on the way in which this is perceived by consumers. </w:t>
      </w:r>
    </w:p>
    <w:p w:rsidR="000F0C29" w:rsidRPr="0096622F" w:rsidRDefault="000F0C29" w:rsidP="0096622F">
      <w:pPr>
        <w:shd w:val="clear" w:color="auto" w:fill="FFFFFF"/>
        <w:textAlignment w:val="baseline"/>
        <w:rPr>
          <w:rFonts w:ascii="Gill Sans MT" w:hAnsi="Gill Sans MT" w:cs="Tahoma"/>
          <w:sz w:val="22"/>
          <w:szCs w:val="22"/>
          <w:lang w:eastAsia="en-GB"/>
        </w:rPr>
      </w:pPr>
    </w:p>
    <w:p w:rsidR="00227118" w:rsidRPr="0096622F" w:rsidRDefault="000F0C29" w:rsidP="0096622F">
      <w:pPr>
        <w:pStyle w:val="ListParagraph"/>
        <w:numPr>
          <w:ilvl w:val="0"/>
          <w:numId w:val="2"/>
        </w:numPr>
        <w:spacing w:after="0" w:line="240" w:lineRule="auto"/>
        <w:rPr>
          <w:rStyle w:val="updated-short-citation"/>
          <w:rFonts w:ascii="Gill Sans MT" w:hAnsi="Gill Sans MT" w:cs="Tahoma"/>
          <w:i/>
          <w:bdr w:val="none" w:sz="0" w:space="0" w:color="auto" w:frame="1"/>
          <w:shd w:val="clear" w:color="auto" w:fill="FFFFFF"/>
        </w:rPr>
      </w:pPr>
      <w:r w:rsidRPr="0096622F">
        <w:rPr>
          <w:rStyle w:val="updated-short-citation"/>
          <w:rFonts w:ascii="Gill Sans MT" w:hAnsi="Gill Sans MT" w:cs="Tahoma"/>
          <w:bdr w:val="none" w:sz="0" w:space="0" w:color="auto" w:frame="1"/>
          <w:shd w:val="clear" w:color="auto" w:fill="FFFFFF"/>
        </w:rPr>
        <w:t xml:space="preserve">Boudway, I. (2012) </w:t>
      </w:r>
      <w:r w:rsidR="00227118" w:rsidRPr="0096622F">
        <w:rPr>
          <w:rFonts w:ascii="Gill Sans MT" w:hAnsi="Gill Sans MT" w:cs="Tahoma"/>
          <w:shd w:val="clear" w:color="auto" w:fill="FFFFFF"/>
        </w:rPr>
        <w:t>Don't Mess With The Keeper of the Rings.</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Bloomberg Businessweek</w:t>
      </w:r>
      <w:r w:rsidRPr="0096622F">
        <w:rPr>
          <w:rStyle w:val="updated-short-citation"/>
          <w:rFonts w:ascii="Gill Sans MT" w:hAnsi="Gill Sans MT" w:cs="Tahoma"/>
          <w:i/>
          <w:bdr w:val="none" w:sz="0" w:space="0" w:color="auto" w:frame="1"/>
          <w:shd w:val="clear" w:color="auto" w:fill="FFFFFF"/>
        </w:rPr>
        <w:t>.</w:t>
      </w:r>
      <w:r w:rsidR="00227118" w:rsidRPr="0096622F">
        <w:rPr>
          <w:rStyle w:val="updated-short-citation"/>
          <w:rFonts w:ascii="Gill Sans MT" w:hAnsi="Gill Sans MT" w:cs="Tahoma"/>
          <w:i/>
          <w:bdr w:val="none" w:sz="0" w:space="0" w:color="auto" w:frame="1"/>
          <w:shd w:val="clear" w:color="auto" w:fill="FFFFFF"/>
        </w:rPr>
        <w:t xml:space="preserve"> </w:t>
      </w:r>
      <w:r w:rsidR="00227118" w:rsidRPr="0096622F">
        <w:rPr>
          <w:rStyle w:val="updated-short-citation"/>
          <w:rFonts w:ascii="Gill Sans MT" w:hAnsi="Gill Sans MT" w:cs="Tahoma"/>
          <w:bdr w:val="none" w:sz="0" w:space="0" w:color="auto" w:frame="1"/>
          <w:shd w:val="clear" w:color="auto" w:fill="FFFFFF"/>
        </w:rPr>
        <w:t>4284</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rPr>
          <w:rFonts w:ascii="Gill Sans MT" w:hAnsi="Gill Sans MT" w:cs="Tahoma"/>
          <w:sz w:val="22"/>
          <w:szCs w:val="22"/>
          <w:lang w:eastAsia="en-GB"/>
        </w:rPr>
      </w:pPr>
      <w:r w:rsidRPr="0096622F">
        <w:rPr>
          <w:rFonts w:ascii="Gill Sans MT" w:hAnsi="Gill Sans MT" w:cs="Tahoma"/>
          <w:sz w:val="22"/>
          <w:szCs w:val="22"/>
          <w:lang w:eastAsia="en-GB"/>
        </w:rPr>
        <w:lastRenderedPageBreak/>
        <w:t>This article comments on the aggressive nature of Olympic legislation in terms of protecting the Olympic branding, and provides a wealth of examples of the way in which small businesses have been prevented from using Olympic themes in their marketing.</w:t>
      </w:r>
      <w:r w:rsidR="00FB62A0" w:rsidRPr="0096622F">
        <w:rPr>
          <w:rFonts w:ascii="Gill Sans MT" w:hAnsi="Gill Sans MT" w:cs="Tahoma"/>
          <w:sz w:val="22"/>
          <w:szCs w:val="22"/>
          <w:lang w:eastAsia="en-GB"/>
        </w:rPr>
        <w:t xml:space="preserve"> This is a particularly interesting piece for researchers and small business owners interested in the study of small businesses and the impact that the Games has exerted on their activities.</w:t>
      </w:r>
    </w:p>
    <w:p w:rsidR="00E376C7" w:rsidRPr="0096622F" w:rsidRDefault="00E376C7" w:rsidP="0096622F">
      <w:pPr>
        <w:rPr>
          <w:rFonts w:ascii="Gill Sans MT" w:hAnsi="Gill Sans MT"/>
          <w:i/>
          <w:sz w:val="22"/>
          <w:szCs w:val="22"/>
        </w:rPr>
      </w:pPr>
    </w:p>
    <w:p w:rsidR="00227118" w:rsidRPr="0096622F" w:rsidRDefault="00697E11"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Fonts w:ascii="Gill Sans MT" w:hAnsi="Gill Sans MT" w:cs="Tahoma"/>
          <w:shd w:val="clear" w:color="auto" w:fill="FFFFFF"/>
        </w:rPr>
        <w:t xml:space="preserve">Bacon, J. (2012) </w:t>
      </w:r>
      <w:r w:rsidR="00227118" w:rsidRPr="0096622F">
        <w:rPr>
          <w:rFonts w:ascii="Gill Sans MT" w:hAnsi="Gill Sans MT" w:cs="Tahoma"/>
          <w:shd w:val="clear" w:color="auto" w:fill="FFFFFF"/>
        </w:rPr>
        <w:t>Flying the brand flag for British Airways</w:t>
      </w:r>
      <w:r w:rsidR="00227118" w:rsidRPr="0096622F">
        <w:rPr>
          <w:rFonts w:ascii="Gill Sans MT" w:hAnsi="Gill Sans MT" w:cs="Tahoma"/>
          <w:i/>
          <w:shd w:val="clear" w:color="auto" w:fill="FFFFFF"/>
        </w:rPr>
        <w:t>.</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 xml:space="preserve">Marketing Week. </w:t>
      </w:r>
      <w:r w:rsidR="00227118" w:rsidRPr="0096622F">
        <w:rPr>
          <w:rStyle w:val="updated-short-citation"/>
          <w:rFonts w:ascii="Gill Sans MT" w:hAnsi="Gill Sans MT" w:cs="Tahoma"/>
          <w:b/>
          <w:bdr w:val="none" w:sz="0" w:space="0" w:color="auto" w:frame="1"/>
          <w:shd w:val="clear" w:color="auto" w:fill="FFFFFF"/>
        </w:rPr>
        <w:t>35</w:t>
      </w:r>
      <w:r w:rsidRPr="0096622F">
        <w:rPr>
          <w:rStyle w:val="updated-short-citation"/>
          <w:rFonts w:ascii="Gill Sans MT" w:hAnsi="Gill Sans MT" w:cs="Tahoma"/>
          <w:bdr w:val="none" w:sz="0" w:space="0" w:color="auto" w:frame="1"/>
          <w:shd w:val="clear" w:color="auto" w:fill="FFFFFF"/>
        </w:rPr>
        <w:t xml:space="preserve"> (</w:t>
      </w:r>
      <w:r w:rsidR="00227118" w:rsidRPr="0096622F">
        <w:rPr>
          <w:rStyle w:val="updated-short-citation"/>
          <w:rFonts w:ascii="Gill Sans MT" w:hAnsi="Gill Sans MT" w:cs="Tahoma"/>
          <w:bdr w:val="none" w:sz="0" w:space="0" w:color="auto" w:frame="1"/>
          <w:shd w:val="clear" w:color="auto" w:fill="FFFFFF"/>
        </w:rPr>
        <w:t>47</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 xml:space="preserve">The article reflects on BA’s journey from a loss of more than £500m in 2010 to a more successful early tenure under new marketer Frank Van Der Post. Van Der Post is interviewed, and talks in some depth about </w:t>
      </w:r>
      <w:r w:rsidR="00C063CA" w:rsidRPr="0096622F">
        <w:rPr>
          <w:rFonts w:ascii="Gill Sans MT" w:hAnsi="Gill Sans MT" w:cs="Tahoma"/>
          <w:sz w:val="22"/>
          <w:szCs w:val="22"/>
          <w:lang w:eastAsia="en-GB"/>
        </w:rPr>
        <w:t>the role of the 2012 Games in BA’</w:t>
      </w:r>
      <w:r w:rsidRPr="0096622F">
        <w:rPr>
          <w:rFonts w:ascii="Gill Sans MT" w:hAnsi="Gill Sans MT" w:cs="Tahoma"/>
          <w:sz w:val="22"/>
          <w:szCs w:val="22"/>
          <w:lang w:eastAsia="en-GB"/>
        </w:rPr>
        <w:t xml:space="preserve">s sponsorship and marketing campaigns. </w:t>
      </w:r>
      <w:r w:rsidR="00C063CA" w:rsidRPr="0096622F">
        <w:rPr>
          <w:rFonts w:ascii="Gill Sans MT" w:hAnsi="Gill Sans MT" w:cs="Tahoma"/>
          <w:sz w:val="22"/>
          <w:szCs w:val="22"/>
          <w:lang w:eastAsia="en-GB"/>
        </w:rPr>
        <w:t>This article therefore provides an interesting case study of an official Games sponsor, and insight into how the London 2012 Games sponsorship fitted into the overall strategy of the brand.</w:t>
      </w:r>
    </w:p>
    <w:p w:rsidR="00227118" w:rsidRPr="0096622F" w:rsidRDefault="00227118" w:rsidP="0096622F">
      <w:pPr>
        <w:rPr>
          <w:rFonts w:ascii="Gill Sans MT" w:hAnsi="Gill Sans MT"/>
          <w:sz w:val="22"/>
          <w:szCs w:val="22"/>
        </w:rPr>
      </w:pPr>
    </w:p>
    <w:p w:rsidR="00E376C7" w:rsidRPr="0096622F" w:rsidRDefault="00E376C7" w:rsidP="0096622F">
      <w:pPr>
        <w:rPr>
          <w:rFonts w:ascii="Gill Sans MT" w:hAnsi="Gill Sans MT" w:cs="Tahoma"/>
          <w:sz w:val="22"/>
          <w:szCs w:val="22"/>
          <w:shd w:val="clear" w:color="auto" w:fill="FFFFFF"/>
        </w:rPr>
      </w:pPr>
    </w:p>
    <w:p w:rsidR="00227118" w:rsidRPr="0096622F" w:rsidRDefault="00291468" w:rsidP="0096622F">
      <w:pPr>
        <w:pStyle w:val="ListParagraph"/>
        <w:numPr>
          <w:ilvl w:val="0"/>
          <w:numId w:val="2"/>
        </w:numPr>
        <w:spacing w:after="0" w:line="240" w:lineRule="auto"/>
        <w:rPr>
          <w:rStyle w:val="updated-short-citation"/>
          <w:rFonts w:ascii="Gill Sans MT" w:hAnsi="Gill Sans MT" w:cs="Tahoma"/>
          <w:i/>
          <w:bdr w:val="none" w:sz="0" w:space="0" w:color="auto" w:frame="1"/>
          <w:shd w:val="clear" w:color="auto" w:fill="FFFFFF"/>
        </w:rPr>
      </w:pPr>
      <w:r w:rsidRPr="0096622F">
        <w:rPr>
          <w:rFonts w:ascii="Gill Sans MT" w:hAnsi="Gill Sans MT" w:cs="Tahoma"/>
          <w:shd w:val="clear" w:color="auto" w:fill="FFFFFF"/>
        </w:rPr>
        <w:t xml:space="preserve">Beer, J. (2012) </w:t>
      </w:r>
      <w:r w:rsidR="00227118" w:rsidRPr="0096622F">
        <w:rPr>
          <w:rFonts w:ascii="Gill Sans MT" w:hAnsi="Gill Sans MT" w:cs="Tahoma"/>
          <w:shd w:val="clear" w:color="auto" w:fill="FFFFFF"/>
        </w:rPr>
        <w:t>How to Brand Crash the Olympics</w:t>
      </w:r>
      <w:r w:rsidR="00FA5274" w:rsidRPr="0096622F">
        <w:rPr>
          <w:rFonts w:ascii="Gill Sans MT" w:hAnsi="Gill Sans MT" w:cs="Tahoma"/>
          <w:shd w:val="clear" w:color="auto" w:fill="FFFFFF"/>
        </w:rPr>
        <w:t>.</w:t>
      </w:r>
      <w:r w:rsidR="00FA5274" w:rsidRPr="0096622F">
        <w:rPr>
          <w:rFonts w:ascii="Gill Sans MT" w:hAnsi="Gill Sans MT" w:cs="Tahoma"/>
          <w:i/>
          <w:shd w:val="clear" w:color="auto" w:fill="FFFFFF"/>
        </w:rPr>
        <w:t xml:space="preserve"> </w:t>
      </w:r>
      <w:r w:rsidR="00227118" w:rsidRPr="0096622F">
        <w:rPr>
          <w:rStyle w:val="updated-short-citation"/>
          <w:rFonts w:ascii="Gill Sans MT" w:hAnsi="Gill Sans MT" w:cs="Tahoma"/>
          <w:i/>
          <w:bdr w:val="none" w:sz="0" w:space="0" w:color="auto" w:frame="1"/>
          <w:shd w:val="clear" w:color="auto" w:fill="FFFFFF"/>
        </w:rPr>
        <w:t>Canadian Business</w:t>
      </w:r>
      <w:r w:rsidRPr="0096622F">
        <w:rPr>
          <w:rStyle w:val="updated-short-citation"/>
          <w:rFonts w:ascii="Gill Sans MT" w:hAnsi="Gill Sans MT" w:cs="Tahoma"/>
          <w:i/>
          <w:bdr w:val="none" w:sz="0" w:space="0" w:color="auto" w:frame="1"/>
          <w:shd w:val="clear" w:color="auto" w:fill="FFFFFF"/>
        </w:rPr>
        <w:t xml:space="preserve">. </w:t>
      </w:r>
      <w:r w:rsidR="00227118" w:rsidRPr="0096622F">
        <w:rPr>
          <w:rStyle w:val="updated-short-citation"/>
          <w:rFonts w:ascii="Gill Sans MT" w:hAnsi="Gill Sans MT" w:cs="Tahoma"/>
          <w:b/>
          <w:bdr w:val="none" w:sz="0" w:space="0" w:color="auto" w:frame="1"/>
          <w:shd w:val="clear" w:color="auto" w:fill="FFFFFF"/>
        </w:rPr>
        <w:t>85</w:t>
      </w:r>
      <w:r w:rsidRPr="0096622F">
        <w:rPr>
          <w:rStyle w:val="updated-short-citation"/>
          <w:rFonts w:ascii="Gill Sans MT" w:hAnsi="Gill Sans MT" w:cs="Tahoma"/>
          <w:bdr w:val="none" w:sz="0" w:space="0" w:color="auto" w:frame="1"/>
          <w:shd w:val="clear" w:color="auto" w:fill="FFFFFF"/>
        </w:rPr>
        <w:t xml:space="preserve"> (</w:t>
      </w:r>
      <w:r w:rsidR="00227118" w:rsidRPr="0096622F">
        <w:rPr>
          <w:rStyle w:val="updated-short-citation"/>
          <w:rFonts w:ascii="Gill Sans MT" w:hAnsi="Gill Sans MT" w:cs="Tahoma"/>
          <w:bdr w:val="none" w:sz="0" w:space="0" w:color="auto" w:frame="1"/>
          <w:shd w:val="clear" w:color="auto" w:fill="FFFFFF"/>
        </w:rPr>
        <w:t>13</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bCs/>
          <w:sz w:val="22"/>
          <w:szCs w:val="22"/>
          <w:lang w:eastAsia="en-GB"/>
        </w:rPr>
        <w:t xml:space="preserve">This article discusses the extreme lengths that Olympic marketers and Games organisers </w:t>
      </w:r>
      <w:r w:rsidR="00C063CA" w:rsidRPr="0096622F">
        <w:rPr>
          <w:rFonts w:ascii="Gill Sans MT" w:hAnsi="Gill Sans MT" w:cs="Tahoma"/>
          <w:bCs/>
          <w:sz w:val="22"/>
          <w:szCs w:val="22"/>
          <w:lang w:eastAsia="en-GB"/>
        </w:rPr>
        <w:t xml:space="preserve">go to in order to </w:t>
      </w:r>
      <w:r w:rsidRPr="0096622F">
        <w:rPr>
          <w:rFonts w:ascii="Gill Sans MT" w:hAnsi="Gill Sans MT" w:cs="Tahoma"/>
          <w:bCs/>
          <w:sz w:val="22"/>
          <w:szCs w:val="22"/>
          <w:lang w:eastAsia="en-GB"/>
        </w:rPr>
        <w:t>protect official Olympic sponsors. The threat of ambush marketing is discussed</w:t>
      </w:r>
      <w:r w:rsidR="00C063CA" w:rsidRPr="0096622F">
        <w:rPr>
          <w:rFonts w:ascii="Gill Sans MT" w:hAnsi="Gill Sans MT" w:cs="Tahoma"/>
          <w:bCs/>
          <w:sz w:val="22"/>
          <w:szCs w:val="22"/>
          <w:lang w:eastAsia="en-GB"/>
        </w:rPr>
        <w:t xml:space="preserve">, as </w:t>
      </w:r>
      <w:r w:rsidR="0026138C" w:rsidRPr="0096622F">
        <w:rPr>
          <w:rFonts w:ascii="Gill Sans MT" w:hAnsi="Gill Sans MT" w:cs="Tahoma"/>
          <w:bCs/>
          <w:sz w:val="22"/>
          <w:szCs w:val="22"/>
          <w:lang w:eastAsia="en-GB"/>
        </w:rPr>
        <w:t>are</w:t>
      </w:r>
      <w:r w:rsidR="00C063CA" w:rsidRPr="0096622F">
        <w:rPr>
          <w:rFonts w:ascii="Gill Sans MT" w:hAnsi="Gill Sans MT" w:cs="Tahoma"/>
          <w:bCs/>
          <w:sz w:val="22"/>
          <w:szCs w:val="22"/>
          <w:lang w:eastAsia="en-GB"/>
        </w:rPr>
        <w:t xml:space="preserve"> methods of circumventing</w:t>
      </w:r>
      <w:r w:rsidRPr="0096622F">
        <w:rPr>
          <w:rFonts w:ascii="Gill Sans MT" w:hAnsi="Gill Sans MT" w:cs="Tahoma"/>
          <w:bCs/>
          <w:sz w:val="22"/>
          <w:szCs w:val="22"/>
          <w:lang w:eastAsia="en-GB"/>
        </w:rPr>
        <w:t xml:space="preserve"> </w:t>
      </w:r>
      <w:r w:rsidR="00C063CA" w:rsidRPr="0096622F">
        <w:rPr>
          <w:rFonts w:ascii="Gill Sans MT" w:hAnsi="Gill Sans MT" w:cs="Tahoma"/>
          <w:bCs/>
          <w:sz w:val="22"/>
          <w:szCs w:val="22"/>
          <w:lang w:eastAsia="en-GB"/>
        </w:rPr>
        <w:t xml:space="preserve">official </w:t>
      </w:r>
      <w:r w:rsidRPr="0096622F">
        <w:rPr>
          <w:rFonts w:ascii="Gill Sans MT" w:hAnsi="Gill Sans MT" w:cs="Tahoma"/>
          <w:bCs/>
          <w:sz w:val="22"/>
          <w:szCs w:val="22"/>
          <w:lang w:eastAsia="en-GB"/>
        </w:rPr>
        <w:t xml:space="preserve">marketing </w:t>
      </w:r>
      <w:r w:rsidR="00C063CA" w:rsidRPr="0096622F">
        <w:rPr>
          <w:rFonts w:ascii="Gill Sans MT" w:hAnsi="Gill Sans MT" w:cs="Tahoma"/>
          <w:bCs/>
          <w:sz w:val="22"/>
          <w:szCs w:val="22"/>
          <w:lang w:eastAsia="en-GB"/>
        </w:rPr>
        <w:t>laws for non-sponsors of the Games. This provides an interesting practitioner/industry</w:t>
      </w:r>
      <w:r w:rsidR="003D53C4" w:rsidRPr="0096622F">
        <w:rPr>
          <w:rFonts w:ascii="Gill Sans MT" w:hAnsi="Gill Sans MT" w:cs="Tahoma"/>
          <w:bCs/>
          <w:sz w:val="22"/>
          <w:szCs w:val="22"/>
          <w:lang w:eastAsia="en-GB"/>
        </w:rPr>
        <w:t>-</w:t>
      </w:r>
      <w:r w:rsidR="00C063CA" w:rsidRPr="0096622F">
        <w:rPr>
          <w:rFonts w:ascii="Gill Sans MT" w:hAnsi="Gill Sans MT" w:cs="Tahoma"/>
          <w:bCs/>
          <w:sz w:val="22"/>
          <w:szCs w:val="22"/>
          <w:lang w:eastAsia="en-GB"/>
        </w:rPr>
        <w:t xml:space="preserve">led view of the phenomenon of ambush marketing that could be effectively compared </w:t>
      </w:r>
      <w:r w:rsidR="0026138C" w:rsidRPr="0096622F">
        <w:rPr>
          <w:rFonts w:ascii="Gill Sans MT" w:hAnsi="Gill Sans MT" w:cs="Tahoma"/>
          <w:bCs/>
          <w:sz w:val="22"/>
          <w:szCs w:val="22"/>
          <w:lang w:eastAsia="en-GB"/>
        </w:rPr>
        <w:t>with</w:t>
      </w:r>
      <w:r w:rsidR="00C063CA" w:rsidRPr="0096622F">
        <w:rPr>
          <w:rFonts w:ascii="Gill Sans MT" w:hAnsi="Gill Sans MT" w:cs="Tahoma"/>
          <w:bCs/>
          <w:sz w:val="22"/>
          <w:szCs w:val="22"/>
          <w:lang w:eastAsia="en-GB"/>
        </w:rPr>
        <w:t xml:space="preserve"> the academic articles (earlier cited) that also focus on ambush marketing and its effects.</w:t>
      </w:r>
    </w:p>
    <w:p w:rsidR="00E376C7" w:rsidRPr="0096622F" w:rsidRDefault="00E376C7" w:rsidP="0096622F">
      <w:pPr>
        <w:rPr>
          <w:rFonts w:ascii="Gill Sans MT" w:hAnsi="Gill Sans MT" w:cs="Tahoma"/>
          <w:sz w:val="22"/>
          <w:szCs w:val="22"/>
          <w:shd w:val="clear" w:color="auto" w:fill="FFFFFF"/>
        </w:rPr>
      </w:pPr>
    </w:p>
    <w:p w:rsidR="00227118" w:rsidRPr="0096622F" w:rsidRDefault="003D53C4"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Fonts w:ascii="Gill Sans MT" w:hAnsi="Gill Sans MT" w:cs="Tahoma"/>
          <w:shd w:val="clear" w:color="auto" w:fill="FFFFFF"/>
        </w:rPr>
        <w:t xml:space="preserve">Joseph, S. (2012) </w:t>
      </w:r>
      <w:r w:rsidR="00227118" w:rsidRPr="0096622F">
        <w:rPr>
          <w:rFonts w:ascii="Gill Sans MT" w:hAnsi="Gill Sans MT" w:cs="Tahoma"/>
          <w:shd w:val="clear" w:color="auto" w:fill="FFFFFF"/>
        </w:rPr>
        <w:t>Lloyds:</w:t>
      </w:r>
      <w:r w:rsidRPr="0096622F">
        <w:rPr>
          <w:rFonts w:ascii="Gill Sans MT" w:hAnsi="Gill Sans MT" w:cs="Tahoma"/>
          <w:shd w:val="clear" w:color="auto" w:fill="FFFFFF"/>
        </w:rPr>
        <w:t xml:space="preserve"> </w:t>
      </w:r>
      <w:r w:rsidR="00227118" w:rsidRPr="0096622F">
        <w:rPr>
          <w:rFonts w:ascii="Gill Sans MT" w:hAnsi="Gill Sans MT" w:cs="Tahoma"/>
          <w:shd w:val="clear" w:color="auto" w:fill="FFFFFF"/>
        </w:rPr>
        <w:t>sponsorship laws are oversensitive.</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 xml:space="preserve">Marketing Week </w:t>
      </w:r>
      <w:r w:rsidR="002C4603" w:rsidRPr="0096622F">
        <w:rPr>
          <w:rStyle w:val="updated-short-citation"/>
          <w:rFonts w:ascii="Gill Sans MT" w:hAnsi="Gill Sans MT" w:cs="Tahoma"/>
          <w:bdr w:val="none" w:sz="0" w:space="0" w:color="auto" w:frame="1"/>
          <w:shd w:val="clear" w:color="auto" w:fill="FFFFFF"/>
        </w:rPr>
        <w:t>[o</w:t>
      </w:r>
      <w:r w:rsidR="00227118" w:rsidRPr="0096622F">
        <w:rPr>
          <w:rStyle w:val="updated-short-citation"/>
          <w:rFonts w:ascii="Gill Sans MT" w:hAnsi="Gill Sans MT" w:cs="Tahoma"/>
          <w:bdr w:val="none" w:sz="0" w:space="0" w:color="auto" w:frame="1"/>
          <w:shd w:val="clear" w:color="auto" w:fill="FFFFFF"/>
        </w:rPr>
        <w:t>nline</w:t>
      </w:r>
      <w:r w:rsidR="002C4603" w:rsidRPr="0096622F">
        <w:rPr>
          <w:rStyle w:val="updated-short-citation"/>
          <w:rFonts w:ascii="Gill Sans MT" w:hAnsi="Gill Sans MT" w:cs="Tahoma"/>
          <w:bdr w:val="none" w:sz="0" w:space="0" w:color="auto" w:frame="1"/>
          <w:shd w:val="clear" w:color="auto" w:fill="FFFFFF"/>
        </w:rPr>
        <w:t>]. [</w:t>
      </w:r>
      <w:r w:rsidR="00227118" w:rsidRPr="0096622F">
        <w:rPr>
          <w:rStyle w:val="updated-short-citation"/>
          <w:rFonts w:ascii="Gill Sans MT" w:hAnsi="Gill Sans MT" w:cs="Tahoma"/>
          <w:bdr w:val="none" w:sz="0" w:space="0" w:color="auto" w:frame="1"/>
          <w:shd w:val="clear" w:color="auto" w:fill="FFFFFF"/>
        </w:rPr>
        <w:t>8</w:t>
      </w:r>
      <w:r w:rsidRPr="0096622F">
        <w:rPr>
          <w:rStyle w:val="updated-short-citation"/>
          <w:rFonts w:ascii="Gill Sans MT" w:hAnsi="Gill Sans MT" w:cs="Tahoma"/>
          <w:bdr w:val="none" w:sz="0" w:space="0" w:color="auto" w:frame="1"/>
          <w:shd w:val="clear" w:color="auto" w:fill="FFFFFF"/>
        </w:rPr>
        <w:t xml:space="preserve"> September </w:t>
      </w:r>
      <w:r w:rsidR="00227118" w:rsidRPr="0096622F">
        <w:rPr>
          <w:rStyle w:val="updated-short-citation"/>
          <w:rFonts w:ascii="Gill Sans MT" w:hAnsi="Gill Sans MT" w:cs="Tahoma"/>
          <w:bdr w:val="none" w:sz="0" w:space="0" w:color="auto" w:frame="1"/>
          <w:shd w:val="clear" w:color="auto" w:fill="FFFFFF"/>
        </w:rPr>
        <w:t>2012</w:t>
      </w:r>
      <w:r w:rsidR="002C4603" w:rsidRPr="0096622F">
        <w:rPr>
          <w:rStyle w:val="updated-short-citation"/>
          <w:rFonts w:ascii="Gill Sans MT" w:hAnsi="Gill Sans MT" w:cs="Tahoma"/>
          <w:bdr w:val="none" w:sz="0" w:space="0" w:color="auto" w:frame="1"/>
          <w:shd w:val="clear" w:color="auto" w:fill="FFFFFF"/>
        </w:rPr>
        <w:t>]</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The article explains how official Olympic sponsor</w:t>
      </w:r>
      <w:r w:rsidR="00C063CA" w:rsidRPr="0096622F">
        <w:rPr>
          <w:rFonts w:ascii="Gill Sans MT" w:hAnsi="Gill Sans MT" w:cs="Tahoma"/>
          <w:sz w:val="22"/>
          <w:szCs w:val="22"/>
          <w:lang w:eastAsia="en-GB"/>
        </w:rPr>
        <w:t>s</w:t>
      </w:r>
      <w:r w:rsidRPr="0096622F">
        <w:rPr>
          <w:rFonts w:ascii="Gill Sans MT" w:hAnsi="Gill Sans MT" w:cs="Tahoma"/>
          <w:sz w:val="22"/>
          <w:szCs w:val="22"/>
          <w:lang w:eastAsia="en-GB"/>
        </w:rPr>
        <w:t xml:space="preserve"> are calling on the IOC to find a more pragmatic way to enforce its sponsorship rules, with a case study of Lloyds discussed. Social media is a particular concern highlighted in the article</w:t>
      </w:r>
      <w:r w:rsidR="00C063CA" w:rsidRPr="0096622F">
        <w:rPr>
          <w:rFonts w:ascii="Gill Sans MT" w:hAnsi="Gill Sans MT" w:cs="Tahoma"/>
          <w:sz w:val="22"/>
          <w:szCs w:val="22"/>
          <w:lang w:eastAsia="en-GB"/>
        </w:rPr>
        <w:t>. This is a particularly interesting piece, given the potentially negative ramifications that the over-zealous enforcement of laws could exert on both official sponsors and non-sponsors of the Games.</w:t>
      </w:r>
    </w:p>
    <w:p w:rsidR="00227118" w:rsidRPr="0096622F" w:rsidRDefault="00227118" w:rsidP="0096622F">
      <w:pPr>
        <w:rPr>
          <w:rFonts w:ascii="Gill Sans MT" w:hAnsi="Gill Sans MT"/>
          <w:i/>
          <w:sz w:val="22"/>
          <w:szCs w:val="22"/>
        </w:rPr>
      </w:pPr>
    </w:p>
    <w:p w:rsidR="00227118" w:rsidRPr="0096622F" w:rsidRDefault="00227118"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Fonts w:ascii="Gill Sans MT" w:hAnsi="Gill Sans MT" w:cs="Tahoma"/>
          <w:shd w:val="clear" w:color="auto" w:fill="FFFFFF"/>
        </w:rPr>
        <w:t>London 2012 Olympic Sponsorship Roundup.</w:t>
      </w:r>
      <w:r w:rsidRPr="0096622F">
        <w:rPr>
          <w:rStyle w:val="apple-converted-space"/>
          <w:rFonts w:ascii="Gill Sans MT" w:hAnsi="Gill Sans MT" w:cs="Tahoma"/>
          <w:i/>
          <w:bdr w:val="none" w:sz="0" w:space="0" w:color="auto" w:frame="1"/>
          <w:shd w:val="clear" w:color="auto" w:fill="FFFFFF"/>
        </w:rPr>
        <w:t> </w:t>
      </w:r>
      <w:r w:rsidRPr="0096622F">
        <w:rPr>
          <w:rStyle w:val="updated-short-citation"/>
          <w:rFonts w:ascii="Gill Sans MT" w:hAnsi="Gill Sans MT" w:cs="Tahoma"/>
          <w:i/>
          <w:bdr w:val="none" w:sz="0" w:space="0" w:color="auto" w:frame="1"/>
          <w:shd w:val="clear" w:color="auto" w:fill="FFFFFF"/>
        </w:rPr>
        <w:t>Forbes.com</w:t>
      </w:r>
      <w:r w:rsidR="003D53C4" w:rsidRPr="0096622F">
        <w:rPr>
          <w:rStyle w:val="updated-short-citation"/>
          <w:rFonts w:ascii="Gill Sans MT" w:hAnsi="Gill Sans MT" w:cs="Tahoma"/>
          <w:i/>
          <w:bdr w:val="none" w:sz="0" w:space="0" w:color="auto" w:frame="1"/>
          <w:shd w:val="clear" w:color="auto" w:fill="FFFFFF"/>
        </w:rPr>
        <w:t>.</w:t>
      </w:r>
      <w:r w:rsidRPr="0096622F">
        <w:rPr>
          <w:rStyle w:val="updated-short-citation"/>
          <w:rFonts w:ascii="Gill Sans MT" w:hAnsi="Gill Sans MT" w:cs="Tahoma"/>
          <w:i/>
          <w:bdr w:val="none" w:sz="0" w:space="0" w:color="auto" w:frame="1"/>
          <w:shd w:val="clear" w:color="auto" w:fill="FFFFFF"/>
        </w:rPr>
        <w:t xml:space="preserve"> </w:t>
      </w:r>
      <w:r w:rsidR="003D53C4" w:rsidRPr="0096622F">
        <w:rPr>
          <w:rStyle w:val="updated-short-citation"/>
          <w:rFonts w:ascii="Gill Sans MT" w:hAnsi="Gill Sans MT" w:cs="Tahoma"/>
          <w:bdr w:val="none" w:sz="0" w:space="0" w:color="auto" w:frame="1"/>
          <w:shd w:val="clear" w:color="auto" w:fill="FFFFFF"/>
        </w:rPr>
        <w:t>[</w:t>
      </w:r>
      <w:r w:rsidRPr="0096622F">
        <w:rPr>
          <w:rStyle w:val="updated-short-citation"/>
          <w:rFonts w:ascii="Gill Sans MT" w:hAnsi="Gill Sans MT" w:cs="Tahoma"/>
          <w:bdr w:val="none" w:sz="0" w:space="0" w:color="auto" w:frame="1"/>
          <w:shd w:val="clear" w:color="auto" w:fill="FFFFFF"/>
        </w:rPr>
        <w:t>7</w:t>
      </w:r>
      <w:r w:rsidR="003D53C4" w:rsidRPr="0096622F">
        <w:rPr>
          <w:rStyle w:val="updated-short-citation"/>
          <w:rFonts w:ascii="Gill Sans MT" w:hAnsi="Gill Sans MT" w:cs="Tahoma"/>
          <w:bdr w:val="none" w:sz="0" w:space="0" w:color="auto" w:frame="1"/>
          <w:shd w:val="clear" w:color="auto" w:fill="FFFFFF"/>
        </w:rPr>
        <w:t xml:space="preserve"> August </w:t>
      </w:r>
      <w:r w:rsidRPr="0096622F">
        <w:rPr>
          <w:rStyle w:val="updated-short-citation"/>
          <w:rFonts w:ascii="Gill Sans MT" w:hAnsi="Gill Sans MT" w:cs="Tahoma"/>
          <w:bdr w:val="none" w:sz="0" w:space="0" w:color="auto" w:frame="1"/>
          <w:shd w:val="clear" w:color="auto" w:fill="FFFFFF"/>
        </w:rPr>
        <w:t>2012</w:t>
      </w:r>
      <w:r w:rsidR="003D53C4"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The article provide</w:t>
      </w:r>
      <w:r w:rsidR="00C063CA" w:rsidRPr="0096622F">
        <w:rPr>
          <w:rFonts w:ascii="Gill Sans MT" w:hAnsi="Gill Sans MT" w:cs="Tahoma"/>
          <w:sz w:val="22"/>
          <w:szCs w:val="22"/>
          <w:lang w:eastAsia="en-GB"/>
        </w:rPr>
        <w:t>s a round-</w:t>
      </w:r>
      <w:r w:rsidRPr="0096622F">
        <w:rPr>
          <w:rFonts w:ascii="Gill Sans MT" w:hAnsi="Gill Sans MT" w:cs="Tahoma"/>
          <w:sz w:val="22"/>
          <w:szCs w:val="22"/>
          <w:lang w:eastAsia="en-GB"/>
        </w:rPr>
        <w:t>up of sponsorship activity surrounding the Olympic 2012 Games</w:t>
      </w:r>
      <w:r w:rsidR="00C063CA" w:rsidRPr="0096622F">
        <w:rPr>
          <w:rFonts w:ascii="Gill Sans MT" w:hAnsi="Gill Sans MT" w:cs="Tahoma"/>
          <w:sz w:val="22"/>
          <w:szCs w:val="22"/>
          <w:lang w:eastAsia="en-GB"/>
        </w:rPr>
        <w:t>, provided by Forbes.com</w:t>
      </w:r>
      <w:r w:rsidRPr="0096622F">
        <w:rPr>
          <w:rFonts w:ascii="Gill Sans MT" w:hAnsi="Gill Sans MT" w:cs="Tahoma"/>
          <w:sz w:val="22"/>
          <w:szCs w:val="22"/>
          <w:lang w:eastAsia="en-GB"/>
        </w:rPr>
        <w:t>. It discusses the TOPS Programme, and provides a brief overview of every official 2012 Games sponsor.</w:t>
      </w:r>
      <w:r w:rsidR="00C063CA" w:rsidRPr="0096622F">
        <w:rPr>
          <w:rFonts w:ascii="Gill Sans MT" w:hAnsi="Gill Sans MT" w:cs="Tahoma"/>
          <w:sz w:val="22"/>
          <w:szCs w:val="22"/>
          <w:lang w:eastAsia="en-GB"/>
        </w:rPr>
        <w:t xml:space="preserve"> It provides a useful quick reference piece on Olympic sponsorship activity.</w:t>
      </w:r>
    </w:p>
    <w:p w:rsidR="00227118" w:rsidRPr="0096622F" w:rsidRDefault="00227118" w:rsidP="0096622F">
      <w:pPr>
        <w:shd w:val="clear" w:color="auto" w:fill="FFFFFF"/>
        <w:textAlignment w:val="baseline"/>
        <w:rPr>
          <w:rFonts w:ascii="Gill Sans MT" w:hAnsi="Gill Sans MT"/>
          <w:i/>
          <w:sz w:val="22"/>
          <w:szCs w:val="22"/>
        </w:rPr>
      </w:pPr>
    </w:p>
    <w:p w:rsidR="00227118" w:rsidRPr="0096622F" w:rsidRDefault="00227118" w:rsidP="0096622F">
      <w:pPr>
        <w:pStyle w:val="ListParagraph"/>
        <w:numPr>
          <w:ilvl w:val="0"/>
          <w:numId w:val="2"/>
        </w:numPr>
        <w:spacing w:after="0" w:line="240" w:lineRule="auto"/>
        <w:rPr>
          <w:rStyle w:val="updated-short-citation"/>
          <w:rFonts w:ascii="Gill Sans MT" w:hAnsi="Gill Sans MT" w:cs="Tahoma"/>
          <w:i/>
          <w:bdr w:val="none" w:sz="0" w:space="0" w:color="auto" w:frame="1"/>
          <w:shd w:val="clear" w:color="auto" w:fill="FFFFFF"/>
        </w:rPr>
      </w:pPr>
      <w:r w:rsidRPr="0096622F">
        <w:rPr>
          <w:rFonts w:ascii="Gill Sans MT" w:hAnsi="Gill Sans MT" w:cs="Tahoma"/>
          <w:shd w:val="clear" w:color="auto" w:fill="FFFFFF"/>
        </w:rPr>
        <w:t>London 2012: Brand winners.</w:t>
      </w:r>
      <w:r w:rsidRPr="0096622F">
        <w:rPr>
          <w:rStyle w:val="apple-converted-space"/>
          <w:rFonts w:ascii="Gill Sans MT" w:hAnsi="Gill Sans MT" w:cs="Tahoma"/>
          <w:i/>
          <w:bdr w:val="none" w:sz="0" w:space="0" w:color="auto" w:frame="1"/>
          <w:shd w:val="clear" w:color="auto" w:fill="FFFFFF"/>
        </w:rPr>
        <w:t> </w:t>
      </w:r>
      <w:r w:rsidRPr="0096622F">
        <w:rPr>
          <w:rStyle w:val="updated-short-citation"/>
          <w:rFonts w:ascii="Gill Sans MT" w:hAnsi="Gill Sans MT" w:cs="Tahoma"/>
          <w:i/>
          <w:bdr w:val="none" w:sz="0" w:space="0" w:color="auto" w:frame="1"/>
          <w:shd w:val="clear" w:color="auto" w:fill="FFFFFF"/>
        </w:rPr>
        <w:t xml:space="preserve">Marketing Week </w:t>
      </w:r>
      <w:r w:rsidR="002C4603" w:rsidRPr="0096622F">
        <w:rPr>
          <w:rStyle w:val="updated-short-citation"/>
          <w:rFonts w:ascii="Gill Sans MT" w:hAnsi="Gill Sans MT" w:cs="Tahoma"/>
          <w:bdr w:val="none" w:sz="0" w:space="0" w:color="auto" w:frame="1"/>
          <w:shd w:val="clear" w:color="auto" w:fill="FFFFFF"/>
        </w:rPr>
        <w:t>[o</w:t>
      </w:r>
      <w:r w:rsidRPr="0096622F">
        <w:rPr>
          <w:rStyle w:val="updated-short-citation"/>
          <w:rFonts w:ascii="Gill Sans MT" w:hAnsi="Gill Sans MT" w:cs="Tahoma"/>
          <w:bdr w:val="none" w:sz="0" w:space="0" w:color="auto" w:frame="1"/>
          <w:shd w:val="clear" w:color="auto" w:fill="FFFFFF"/>
        </w:rPr>
        <w:t>nline</w:t>
      </w:r>
      <w:r w:rsidR="002C4603" w:rsidRPr="0096622F">
        <w:rPr>
          <w:rStyle w:val="updated-short-citation"/>
          <w:rFonts w:ascii="Gill Sans MT" w:hAnsi="Gill Sans MT" w:cs="Tahoma"/>
          <w:bdr w:val="none" w:sz="0" w:space="0" w:color="auto" w:frame="1"/>
          <w:shd w:val="clear" w:color="auto" w:fill="FFFFFF"/>
        </w:rPr>
        <w:t>]. [</w:t>
      </w:r>
      <w:r w:rsidR="003D53C4" w:rsidRPr="0096622F">
        <w:rPr>
          <w:rStyle w:val="updated-short-citation"/>
          <w:rFonts w:ascii="Gill Sans MT" w:hAnsi="Gill Sans MT" w:cs="Tahoma"/>
          <w:bdr w:val="none" w:sz="0" w:space="0" w:color="auto" w:frame="1"/>
          <w:shd w:val="clear" w:color="auto" w:fill="FFFFFF"/>
        </w:rPr>
        <w:t>13 August 2</w:t>
      </w:r>
      <w:r w:rsidRPr="0096622F">
        <w:rPr>
          <w:rStyle w:val="updated-short-citation"/>
          <w:rFonts w:ascii="Gill Sans MT" w:hAnsi="Gill Sans MT" w:cs="Tahoma"/>
          <w:bdr w:val="none" w:sz="0" w:space="0" w:color="auto" w:frame="1"/>
          <w:shd w:val="clear" w:color="auto" w:fill="FFFFFF"/>
        </w:rPr>
        <w:t>012</w:t>
      </w:r>
      <w:r w:rsidR="002C4603" w:rsidRPr="0096622F">
        <w:rPr>
          <w:rStyle w:val="updated-short-citation"/>
          <w:rFonts w:ascii="Gill Sans MT" w:hAnsi="Gill Sans MT" w:cs="Tahoma"/>
          <w:bdr w:val="none" w:sz="0" w:space="0" w:color="auto" w:frame="1"/>
          <w:shd w:val="clear" w:color="auto" w:fill="FFFFFF"/>
        </w:rPr>
        <w:t>]</w:t>
      </w:r>
      <w:r w:rsidR="003D53C4"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This article reflects on the best marketing activity that took place around the 2012 Games. It i</w:t>
      </w:r>
      <w:r w:rsidR="00816865" w:rsidRPr="0096622F">
        <w:rPr>
          <w:rFonts w:ascii="Gill Sans MT" w:hAnsi="Gill Sans MT" w:cs="Tahoma"/>
          <w:sz w:val="22"/>
          <w:szCs w:val="22"/>
          <w:lang w:eastAsia="en-GB"/>
        </w:rPr>
        <w:t>ncludes Adidas ‘Take the Stage’</w:t>
      </w:r>
      <w:r w:rsidRPr="0096622F">
        <w:rPr>
          <w:rFonts w:ascii="Gill Sans MT" w:hAnsi="Gill Sans MT" w:cs="Tahoma"/>
          <w:sz w:val="22"/>
          <w:szCs w:val="22"/>
          <w:lang w:eastAsia="en-GB"/>
        </w:rPr>
        <w:t>, BA ‘Home Advantage’, and P&amp;G ‘Proud Sponsor of Mums’ campaigns, and non-official sponsors ‘Beats’ by Dr Dre (an ambush marketing campaign). Also Nike’s</w:t>
      </w:r>
      <w:r w:rsidR="00816865" w:rsidRPr="0096622F">
        <w:rPr>
          <w:rFonts w:ascii="Gill Sans MT" w:hAnsi="Gill Sans MT" w:cs="Tahoma"/>
          <w:sz w:val="22"/>
          <w:szCs w:val="22"/>
          <w:lang w:eastAsia="en-GB"/>
        </w:rPr>
        <w:t xml:space="preserve"> (non-official)</w:t>
      </w:r>
      <w:r w:rsidRPr="0096622F">
        <w:rPr>
          <w:rFonts w:ascii="Gill Sans MT" w:hAnsi="Gill Sans MT" w:cs="Tahoma"/>
          <w:sz w:val="22"/>
          <w:szCs w:val="22"/>
          <w:lang w:eastAsia="en-GB"/>
        </w:rPr>
        <w:t xml:space="preserve"> ‘Find your Greatness’ campaign and Paddy Power’s ‘We Hear You’ campaigns</w:t>
      </w:r>
      <w:r w:rsidR="00816865" w:rsidRPr="0096622F">
        <w:rPr>
          <w:rFonts w:ascii="Gill Sans MT" w:hAnsi="Gill Sans MT" w:cs="Tahoma"/>
          <w:sz w:val="22"/>
          <w:szCs w:val="22"/>
          <w:lang w:eastAsia="en-GB"/>
        </w:rPr>
        <w:t xml:space="preserve"> are covered</w:t>
      </w:r>
      <w:r w:rsidRPr="0096622F">
        <w:rPr>
          <w:rFonts w:ascii="Gill Sans MT" w:hAnsi="Gill Sans MT" w:cs="Tahoma"/>
          <w:sz w:val="22"/>
          <w:szCs w:val="22"/>
          <w:lang w:eastAsia="en-GB"/>
        </w:rPr>
        <w:t xml:space="preserve">. Visa’s </w:t>
      </w:r>
      <w:r w:rsidR="00816865" w:rsidRPr="0096622F">
        <w:rPr>
          <w:rFonts w:ascii="Gill Sans MT" w:hAnsi="Gill Sans MT" w:cs="Tahoma"/>
          <w:sz w:val="22"/>
          <w:szCs w:val="22"/>
          <w:lang w:eastAsia="en-GB"/>
        </w:rPr>
        <w:t xml:space="preserve">(official sponsorship) </w:t>
      </w:r>
      <w:r w:rsidRPr="0096622F">
        <w:rPr>
          <w:rFonts w:ascii="Gill Sans MT" w:hAnsi="Gill Sans MT" w:cs="Tahoma"/>
          <w:sz w:val="22"/>
          <w:szCs w:val="22"/>
          <w:lang w:eastAsia="en-GB"/>
        </w:rPr>
        <w:t>campaign was referred to as a ‘loser’ in the article</w:t>
      </w:r>
      <w:r w:rsidR="00816865" w:rsidRPr="0096622F">
        <w:rPr>
          <w:rFonts w:ascii="Gill Sans MT" w:hAnsi="Gill Sans MT" w:cs="Tahoma"/>
          <w:sz w:val="22"/>
          <w:szCs w:val="22"/>
          <w:lang w:eastAsia="en-GB"/>
        </w:rPr>
        <w:t xml:space="preserve">, providing a real-world example of the </w:t>
      </w:r>
      <w:r w:rsidR="00816865" w:rsidRPr="0096622F">
        <w:rPr>
          <w:rFonts w:ascii="Gill Sans MT" w:hAnsi="Gill Sans MT" w:cs="Tahoma"/>
          <w:i/>
          <w:sz w:val="22"/>
          <w:szCs w:val="22"/>
          <w:lang w:eastAsia="en-GB"/>
        </w:rPr>
        <w:t>Li Ning</w:t>
      </w:r>
      <w:r w:rsidR="00816865" w:rsidRPr="0096622F">
        <w:rPr>
          <w:rFonts w:ascii="Gill Sans MT" w:hAnsi="Gill Sans MT" w:cs="Tahoma"/>
          <w:sz w:val="22"/>
          <w:szCs w:val="22"/>
          <w:lang w:eastAsia="en-GB"/>
        </w:rPr>
        <w:t xml:space="preserve"> effect (cited earlier in this resource as part of an academic study of the phenomenon of successful non-official sponsorship of the Beijing Games)</w:t>
      </w:r>
      <w:r w:rsidRPr="0096622F">
        <w:rPr>
          <w:rFonts w:ascii="Gill Sans MT" w:hAnsi="Gill Sans MT" w:cs="Tahoma"/>
          <w:sz w:val="22"/>
          <w:szCs w:val="22"/>
          <w:lang w:eastAsia="en-GB"/>
        </w:rPr>
        <w:t xml:space="preserve">. </w:t>
      </w:r>
    </w:p>
    <w:p w:rsidR="00227118" w:rsidRPr="0096622F" w:rsidRDefault="00227118" w:rsidP="0096622F">
      <w:pPr>
        <w:rPr>
          <w:rFonts w:ascii="Gill Sans MT" w:hAnsi="Gill Sans MT"/>
          <w:i/>
          <w:sz w:val="22"/>
          <w:szCs w:val="22"/>
        </w:rPr>
      </w:pPr>
    </w:p>
    <w:p w:rsidR="00227118" w:rsidRPr="0096622F" w:rsidRDefault="003D53C4"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Fonts w:ascii="Gill Sans MT" w:hAnsi="Gill Sans MT" w:cs="Tahoma"/>
          <w:shd w:val="clear" w:color="auto" w:fill="FFFFFF"/>
        </w:rPr>
        <w:t xml:space="preserve">Montlake, S. (2012) </w:t>
      </w:r>
      <w:r w:rsidR="00227118" w:rsidRPr="0096622F">
        <w:rPr>
          <w:rFonts w:ascii="Gill Sans MT" w:hAnsi="Gill Sans MT" w:cs="Tahoma"/>
          <w:shd w:val="clear" w:color="auto" w:fill="FFFFFF"/>
        </w:rPr>
        <w:t>'Lonely' Crystal Is Only Chinese Sponsor In London Olympics</w:t>
      </w:r>
      <w:r w:rsidR="00227118" w:rsidRPr="0096622F">
        <w:rPr>
          <w:rFonts w:ascii="Gill Sans MT" w:hAnsi="Gill Sans MT" w:cs="Tahoma"/>
          <w:i/>
          <w:shd w:val="clear" w:color="auto" w:fill="FFFFFF"/>
        </w:rPr>
        <w:t>.</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Forbes.com</w:t>
      </w:r>
      <w:r w:rsidRPr="0096622F">
        <w:rPr>
          <w:rStyle w:val="updated-short-citation"/>
          <w:rFonts w:ascii="Gill Sans MT" w:hAnsi="Gill Sans MT" w:cs="Tahoma"/>
          <w:i/>
          <w:bdr w:val="none" w:sz="0" w:space="0" w:color="auto" w:frame="1"/>
          <w:shd w:val="clear" w:color="auto" w:fill="FFFFFF"/>
        </w:rPr>
        <w:t xml:space="preserve"> </w:t>
      </w:r>
      <w:r w:rsidRPr="0096622F">
        <w:rPr>
          <w:rStyle w:val="updated-short-citation"/>
          <w:rFonts w:ascii="Gill Sans MT" w:hAnsi="Gill Sans MT" w:cs="Tahoma"/>
          <w:bdr w:val="none" w:sz="0" w:space="0" w:color="auto" w:frame="1"/>
          <w:shd w:val="clear" w:color="auto" w:fill="FFFFFF"/>
        </w:rPr>
        <w:t>[</w:t>
      </w:r>
      <w:r w:rsidR="00227118" w:rsidRPr="0096622F">
        <w:rPr>
          <w:rStyle w:val="updated-short-citation"/>
          <w:rFonts w:ascii="Gill Sans MT" w:hAnsi="Gill Sans MT" w:cs="Tahoma"/>
          <w:bdr w:val="none" w:sz="0" w:space="0" w:color="auto" w:frame="1"/>
          <w:shd w:val="clear" w:color="auto" w:fill="FFFFFF"/>
        </w:rPr>
        <w:t>8</w:t>
      </w:r>
      <w:r w:rsidRPr="0096622F">
        <w:rPr>
          <w:rStyle w:val="updated-short-citation"/>
          <w:rFonts w:ascii="Gill Sans MT" w:hAnsi="Gill Sans MT" w:cs="Tahoma"/>
          <w:bdr w:val="none" w:sz="0" w:space="0" w:color="auto" w:frame="1"/>
          <w:shd w:val="clear" w:color="auto" w:fill="FFFFFF"/>
        </w:rPr>
        <w:t xml:space="preserve"> February </w:t>
      </w:r>
      <w:r w:rsidR="00227118" w:rsidRPr="0096622F">
        <w:rPr>
          <w:rStyle w:val="updated-short-citation"/>
          <w:rFonts w:ascii="Gill Sans MT" w:hAnsi="Gill Sans MT" w:cs="Tahoma"/>
          <w:bdr w:val="none" w:sz="0" w:space="0" w:color="auto" w:frame="1"/>
          <w:shd w:val="clear" w:color="auto" w:fill="FFFFFF"/>
        </w:rPr>
        <w:t>2012</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This article provides an overview of the Olympic sponsor tier system, and explains how only one Chinese company (CG Crystal, a digital imaging firm),</w:t>
      </w:r>
      <w:r w:rsidR="00816865" w:rsidRPr="0096622F">
        <w:rPr>
          <w:rFonts w:ascii="Gill Sans MT" w:hAnsi="Gill Sans MT" w:cs="Tahoma"/>
          <w:sz w:val="22"/>
          <w:szCs w:val="22"/>
          <w:lang w:eastAsia="en-GB"/>
        </w:rPr>
        <w:t xml:space="preserve"> paid to be part of London 2012. The article</w:t>
      </w:r>
      <w:r w:rsidRPr="0096622F">
        <w:rPr>
          <w:rFonts w:ascii="Gill Sans MT" w:hAnsi="Gill Sans MT" w:cs="Tahoma"/>
          <w:sz w:val="22"/>
          <w:szCs w:val="22"/>
          <w:lang w:eastAsia="en-GB"/>
        </w:rPr>
        <w:t xml:space="preserve"> considers the reason for this.</w:t>
      </w:r>
      <w:r w:rsidR="00816865" w:rsidRPr="0096622F">
        <w:rPr>
          <w:rFonts w:ascii="Gill Sans MT" w:hAnsi="Gill Sans MT" w:cs="Tahoma"/>
          <w:sz w:val="22"/>
          <w:szCs w:val="22"/>
          <w:lang w:eastAsia="en-GB"/>
        </w:rPr>
        <w:t xml:space="preserve"> This provides an interesting case study for researchers who are interested in the concept of global marketing.</w:t>
      </w:r>
    </w:p>
    <w:p w:rsidR="00227118" w:rsidRPr="0096622F" w:rsidRDefault="00227118" w:rsidP="0096622F">
      <w:pPr>
        <w:rPr>
          <w:rFonts w:ascii="Gill Sans MT" w:hAnsi="Gill Sans MT"/>
          <w:i/>
          <w:sz w:val="22"/>
          <w:szCs w:val="22"/>
        </w:rPr>
      </w:pPr>
    </w:p>
    <w:p w:rsidR="00227118" w:rsidRPr="0096622F" w:rsidRDefault="00D23D0F" w:rsidP="0096622F">
      <w:pPr>
        <w:pStyle w:val="ListParagraph"/>
        <w:numPr>
          <w:ilvl w:val="0"/>
          <w:numId w:val="2"/>
        </w:numPr>
        <w:spacing w:after="0" w:line="240" w:lineRule="auto"/>
        <w:rPr>
          <w:rFonts w:ascii="Gill Sans MT" w:hAnsi="Gill Sans MT" w:cs="Tahoma"/>
          <w:shd w:val="clear" w:color="auto" w:fill="FFFFFF"/>
        </w:rPr>
      </w:pPr>
      <w:bookmarkStart w:id="4" w:name="citation"/>
      <w:r w:rsidRPr="0096622F">
        <w:rPr>
          <w:rFonts w:ascii="Gill Sans MT" w:hAnsi="Gill Sans MT"/>
          <w:bdr w:val="none" w:sz="0" w:space="0" w:color="auto" w:frame="1"/>
        </w:rPr>
        <w:t xml:space="preserve">Coe, S. (2012) </w:t>
      </w:r>
      <w:r w:rsidR="00227118" w:rsidRPr="0096622F">
        <w:rPr>
          <w:rFonts w:ascii="Gill Sans MT" w:hAnsi="Gill Sans MT"/>
          <w:bdr w:val="none" w:sz="0" w:space="0" w:color="auto" w:frame="1"/>
        </w:rPr>
        <w:t>Lord Coe urges sponsors to explain their Olympic role.</w:t>
      </w:r>
      <w:bookmarkEnd w:id="4"/>
      <w:r w:rsidR="00227118" w:rsidRPr="0096622F">
        <w:rPr>
          <w:rFonts w:ascii="Gill Sans MT" w:hAnsi="Gill Sans MT"/>
          <w:i/>
          <w:bdr w:val="none" w:sz="0" w:space="0" w:color="auto" w:frame="1"/>
        </w:rPr>
        <w:t xml:space="preserve"> </w:t>
      </w:r>
      <w:r w:rsidR="00227118" w:rsidRPr="0096622F">
        <w:rPr>
          <w:rFonts w:ascii="Gill Sans MT" w:hAnsi="Gill Sans MT" w:cs="Tahoma"/>
          <w:i/>
          <w:bdr w:val="none" w:sz="0" w:space="0" w:color="auto" w:frame="1"/>
          <w:shd w:val="clear" w:color="auto" w:fill="FFFFFF"/>
        </w:rPr>
        <w:t>Marketing</w:t>
      </w:r>
      <w:r w:rsidR="002C4603" w:rsidRPr="0096622F">
        <w:rPr>
          <w:rFonts w:ascii="Gill Sans MT" w:hAnsi="Gill Sans MT" w:cs="Tahoma"/>
          <w:i/>
          <w:bdr w:val="none" w:sz="0" w:space="0" w:color="auto" w:frame="1"/>
          <w:shd w:val="clear" w:color="auto" w:fill="FFFFFF"/>
        </w:rPr>
        <w:t xml:space="preserve">. </w:t>
      </w:r>
      <w:r w:rsidR="00227118" w:rsidRPr="0096622F">
        <w:rPr>
          <w:rFonts w:ascii="Gill Sans MT" w:hAnsi="Gill Sans MT" w:cs="Tahoma"/>
          <w:bdr w:val="none" w:sz="0" w:space="0" w:color="auto" w:frame="1"/>
          <w:shd w:val="clear" w:color="auto" w:fill="FFFFFF"/>
        </w:rPr>
        <w:t>(00253650)</w:t>
      </w:r>
      <w:r w:rsidR="002C4603" w:rsidRPr="0096622F">
        <w:rPr>
          <w:rFonts w:ascii="Gill Sans MT" w:hAnsi="Gill Sans MT" w:cs="Tahoma"/>
          <w:bdr w:val="none" w:sz="0" w:space="0" w:color="auto" w:frame="1"/>
          <w:shd w:val="clear" w:color="auto" w:fill="FFFFFF"/>
        </w:rPr>
        <w:t>,</w:t>
      </w:r>
      <w:r w:rsidR="00227118" w:rsidRPr="0096622F">
        <w:rPr>
          <w:rFonts w:ascii="Gill Sans MT" w:hAnsi="Gill Sans MT" w:cs="Tahoma"/>
          <w:shd w:val="clear" w:color="auto" w:fill="FFFFFF"/>
        </w:rPr>
        <w:t xml:space="preserve"> 5-5</w:t>
      </w:r>
      <w:r w:rsidRPr="0096622F">
        <w:rPr>
          <w:rFonts w:ascii="Gill Sans MT" w:hAnsi="Gill Sans MT" w:cs="Tahoma"/>
          <w:shd w:val="clear" w:color="auto" w:fill="FFFFFF"/>
        </w:rPr>
        <w:t>.</w:t>
      </w:r>
      <w:r w:rsidR="00227118" w:rsidRPr="0096622F">
        <w:rPr>
          <w:rFonts w:ascii="Gill Sans MT" w:hAnsi="Gill Sans MT" w:cs="Tahoma"/>
          <w:shd w:val="clear" w:color="auto" w:fill="FFFFFF"/>
        </w:rPr>
        <w:t xml:space="preserve"> 3/4p</w:t>
      </w:r>
      <w:r w:rsidRPr="0096622F">
        <w:rPr>
          <w:rFonts w:ascii="Gill Sans MT" w:hAnsi="Gill Sans MT" w:cs="Tahoma"/>
          <w:shd w:val="clear" w:color="auto" w:fill="FFFFFF"/>
        </w:rPr>
        <w:t>.</w:t>
      </w:r>
      <w:r w:rsidR="00227118" w:rsidRPr="0096622F">
        <w:rPr>
          <w:rFonts w:ascii="Gill Sans MT" w:hAnsi="Gill Sans MT" w:cs="Tahoma"/>
          <w:shd w:val="clear" w:color="auto" w:fill="FFFFFF"/>
        </w:rPr>
        <w:t xml:space="preserve"> 1 </w:t>
      </w:r>
      <w:r w:rsidR="00F34B01" w:rsidRPr="0096622F">
        <w:rPr>
          <w:rFonts w:ascii="Gill Sans MT" w:hAnsi="Gill Sans MT" w:cs="Tahoma"/>
          <w:shd w:val="clear" w:color="auto" w:fill="FFFFFF"/>
        </w:rPr>
        <w:t>Colour photograph</w:t>
      </w:r>
      <w:r w:rsidRPr="0096622F">
        <w:rPr>
          <w:rFonts w:ascii="Gill Sans MT" w:hAnsi="Gill Sans MT" w:cs="Tahoma"/>
          <w:shd w:val="clear" w:color="auto" w:fill="FFFFFF"/>
        </w:rPr>
        <w:t>.</w:t>
      </w:r>
    </w:p>
    <w:p w:rsidR="00227118" w:rsidRPr="0096622F" w:rsidRDefault="00816865" w:rsidP="0096622F">
      <w:pPr>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 xml:space="preserve">This article provides an interesting insight into sponsor management by the IOC and LOCOG. </w:t>
      </w:r>
      <w:r w:rsidR="00227118" w:rsidRPr="0096622F">
        <w:rPr>
          <w:rFonts w:ascii="Gill Sans MT" w:hAnsi="Gill Sans MT" w:cs="Tahoma"/>
          <w:sz w:val="22"/>
          <w:szCs w:val="22"/>
          <w:shd w:val="clear" w:color="auto" w:fill="FFFFFF"/>
        </w:rPr>
        <w:t>The article reports on comments made by LOCOG</w:t>
      </w:r>
      <w:r w:rsidRPr="0096622F">
        <w:rPr>
          <w:rFonts w:ascii="Gill Sans MT" w:hAnsi="Gill Sans MT" w:cs="Tahoma"/>
          <w:sz w:val="22"/>
          <w:szCs w:val="22"/>
          <w:shd w:val="clear" w:color="auto" w:fill="FFFFFF"/>
        </w:rPr>
        <w:t xml:space="preserve"> Ch</w:t>
      </w:r>
      <w:r w:rsidR="00227118" w:rsidRPr="0096622F">
        <w:rPr>
          <w:rFonts w:ascii="Gill Sans MT" w:hAnsi="Gill Sans MT" w:cs="Tahoma"/>
          <w:sz w:val="22"/>
          <w:szCs w:val="22"/>
          <w:shd w:val="clear" w:color="auto" w:fill="FFFFFF"/>
        </w:rPr>
        <w:t xml:space="preserve">airman </w:t>
      </w:r>
      <w:r w:rsidRPr="0096622F">
        <w:rPr>
          <w:rFonts w:ascii="Gill Sans MT" w:hAnsi="Gill Sans MT" w:cs="Tahoma"/>
          <w:sz w:val="22"/>
          <w:szCs w:val="22"/>
          <w:shd w:val="clear" w:color="auto" w:fill="FFFFFF"/>
        </w:rPr>
        <w:t xml:space="preserve">Lord </w:t>
      </w:r>
      <w:r w:rsidR="00227118" w:rsidRPr="0096622F">
        <w:rPr>
          <w:rFonts w:ascii="Gill Sans MT" w:hAnsi="Gill Sans MT" w:cs="Tahoma"/>
          <w:sz w:val="22"/>
          <w:szCs w:val="22"/>
          <w:shd w:val="clear" w:color="auto" w:fill="FFFFFF"/>
        </w:rPr>
        <w:t>Sebastian Coe,</w:t>
      </w:r>
      <w:r w:rsidRPr="0096622F">
        <w:rPr>
          <w:rFonts w:ascii="Gill Sans MT" w:hAnsi="Gill Sans MT" w:cs="Tahoma"/>
          <w:sz w:val="22"/>
          <w:szCs w:val="22"/>
          <w:shd w:val="clear" w:color="auto" w:fill="FFFFFF"/>
        </w:rPr>
        <w:t xml:space="preserve"> who urged</w:t>
      </w:r>
      <w:r w:rsidR="00227118" w:rsidRPr="0096622F">
        <w:rPr>
          <w:rFonts w:ascii="Gill Sans MT" w:hAnsi="Gill Sans MT" w:cs="Tahoma"/>
          <w:sz w:val="22"/>
          <w:szCs w:val="22"/>
          <w:shd w:val="clear" w:color="auto" w:fill="FFFFFF"/>
        </w:rPr>
        <w:t xml:space="preserve"> marketers to promote the roles they have played in making the 2012 Olympic </w:t>
      </w:r>
      <w:r w:rsidR="00E84CB4" w:rsidRPr="0096622F">
        <w:rPr>
          <w:rFonts w:ascii="Gill Sans MT" w:hAnsi="Gill Sans MT" w:cs="Tahoma"/>
          <w:sz w:val="22"/>
          <w:szCs w:val="22"/>
          <w:shd w:val="clear" w:color="auto" w:fill="FFFFFF"/>
        </w:rPr>
        <w:t>G</w:t>
      </w:r>
      <w:r w:rsidR="00227118" w:rsidRPr="0096622F">
        <w:rPr>
          <w:rFonts w:ascii="Gill Sans MT" w:hAnsi="Gill Sans MT" w:cs="Tahoma"/>
          <w:sz w:val="22"/>
          <w:szCs w:val="22"/>
          <w:shd w:val="clear" w:color="auto" w:fill="FFFFFF"/>
        </w:rPr>
        <w:t xml:space="preserve">ames a possibility. Topics include Coe's claim that journalists refuse to understand how the Games are funded, his suggestion that sponsors create a positive narrative illustrating their Olympic involvement, and why spirits company Diageo chose not to sponsor the Olympic Games. </w:t>
      </w:r>
      <w:r w:rsidRPr="0096622F">
        <w:rPr>
          <w:rFonts w:ascii="Gill Sans MT" w:hAnsi="Gill Sans MT" w:cs="Tahoma"/>
          <w:sz w:val="22"/>
          <w:szCs w:val="22"/>
          <w:shd w:val="clear" w:color="auto" w:fill="FFFFFF"/>
        </w:rPr>
        <w:t xml:space="preserve">Coe’s comments are interesting given the findings of some academic studies that reported the positive effect that disclosure can mete out on official sponsors in the context of ambush marketing narratives. </w:t>
      </w:r>
    </w:p>
    <w:p w:rsidR="00227118" w:rsidRPr="0096622F" w:rsidRDefault="00227118" w:rsidP="0096622F">
      <w:pPr>
        <w:rPr>
          <w:rFonts w:ascii="Gill Sans MT" w:hAnsi="Gill Sans MT" w:cs="Tahoma"/>
          <w:i/>
          <w:sz w:val="22"/>
          <w:szCs w:val="22"/>
          <w:shd w:val="clear" w:color="auto" w:fill="FFFFFF"/>
        </w:rPr>
      </w:pPr>
    </w:p>
    <w:p w:rsidR="00227118" w:rsidRPr="0096622F" w:rsidRDefault="00D23D0F" w:rsidP="0096622F">
      <w:pPr>
        <w:pStyle w:val="ListParagraph"/>
        <w:numPr>
          <w:ilvl w:val="0"/>
          <w:numId w:val="2"/>
        </w:numPr>
        <w:spacing w:after="0" w:line="240" w:lineRule="auto"/>
        <w:rPr>
          <w:rFonts w:ascii="Gill Sans MT" w:hAnsi="Gill Sans MT"/>
        </w:rPr>
      </w:pPr>
      <w:r w:rsidRPr="0096622F">
        <w:rPr>
          <w:rStyle w:val="updated-short-citation"/>
          <w:rFonts w:ascii="Gill Sans MT" w:hAnsi="Gill Sans MT" w:cs="Tahoma"/>
          <w:bdr w:val="none" w:sz="0" w:space="0" w:color="auto" w:frame="1"/>
          <w:shd w:val="clear" w:color="auto" w:fill="FFFFFF"/>
        </w:rPr>
        <w:t xml:space="preserve">Parsons, R. (2012) </w:t>
      </w:r>
      <w:r w:rsidR="00227118" w:rsidRPr="0096622F">
        <w:rPr>
          <w:rFonts w:ascii="Gill Sans MT" w:hAnsi="Gill Sans MT" w:cs="Tahoma"/>
          <w:shd w:val="clear" w:color="auto" w:fill="FFFFFF"/>
        </w:rPr>
        <w:t>McDonald's preps 'biggest' Games campaign</w:t>
      </w:r>
      <w:r w:rsidR="00227118" w:rsidRPr="0096622F">
        <w:rPr>
          <w:rFonts w:ascii="Gill Sans MT" w:hAnsi="Gill Sans MT" w:cs="Tahoma"/>
          <w:i/>
          <w:shd w:val="clear" w:color="auto" w:fill="FFFFFF"/>
        </w:rPr>
        <w:t>.</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 xml:space="preserve">Marketing Week </w:t>
      </w:r>
      <w:r w:rsidR="002C4603" w:rsidRPr="0096622F">
        <w:rPr>
          <w:rStyle w:val="updated-short-citation"/>
          <w:rFonts w:ascii="Gill Sans MT" w:hAnsi="Gill Sans MT" w:cs="Tahoma"/>
          <w:bdr w:val="none" w:sz="0" w:space="0" w:color="auto" w:frame="1"/>
          <w:shd w:val="clear" w:color="auto" w:fill="FFFFFF"/>
        </w:rPr>
        <w:t>[o</w:t>
      </w:r>
      <w:r w:rsidR="00227118" w:rsidRPr="0096622F">
        <w:rPr>
          <w:rStyle w:val="updated-short-citation"/>
          <w:rFonts w:ascii="Gill Sans MT" w:hAnsi="Gill Sans MT" w:cs="Tahoma"/>
          <w:bdr w:val="none" w:sz="0" w:space="0" w:color="auto" w:frame="1"/>
          <w:shd w:val="clear" w:color="auto" w:fill="FFFFFF"/>
        </w:rPr>
        <w:t>nline</w:t>
      </w:r>
      <w:r w:rsidR="002C4603" w:rsidRPr="0096622F">
        <w:rPr>
          <w:rStyle w:val="updated-short-citation"/>
          <w:rFonts w:ascii="Gill Sans MT" w:hAnsi="Gill Sans MT" w:cs="Tahoma"/>
          <w:bdr w:val="none" w:sz="0" w:space="0" w:color="auto" w:frame="1"/>
          <w:shd w:val="clear" w:color="auto" w:fill="FFFFFF"/>
        </w:rPr>
        <w:t>]. [</w:t>
      </w:r>
      <w:r w:rsidRPr="0096622F">
        <w:rPr>
          <w:rStyle w:val="updated-short-citation"/>
          <w:rFonts w:ascii="Gill Sans MT" w:hAnsi="Gill Sans MT" w:cs="Tahoma"/>
          <w:bdr w:val="none" w:sz="0" w:space="0" w:color="auto" w:frame="1"/>
          <w:shd w:val="clear" w:color="auto" w:fill="FFFFFF"/>
        </w:rPr>
        <w:t>27 June 2012</w:t>
      </w:r>
      <w:r w:rsidR="002C4603" w:rsidRPr="0096622F">
        <w:rPr>
          <w:rStyle w:val="updated-short-citation"/>
          <w:rFonts w:ascii="Gill Sans MT" w:hAnsi="Gill Sans MT" w:cs="Tahoma"/>
          <w:bdr w:val="none" w:sz="0" w:space="0" w:color="auto" w:frame="1"/>
          <w:shd w:val="clear" w:color="auto" w:fill="FFFFFF"/>
        </w:rPr>
        <w:t>]</w:t>
      </w:r>
      <w:r w:rsidRPr="0096622F">
        <w:rPr>
          <w:rStyle w:val="updated-short-citation"/>
          <w:rFonts w:ascii="Gill Sans MT" w:hAnsi="Gill Sans MT" w:cs="Tahoma"/>
          <w:bdr w:val="none" w:sz="0" w:space="0" w:color="auto" w:frame="1"/>
          <w:shd w:val="clear" w:color="auto" w:fill="FFFFFF"/>
        </w:rPr>
        <w:t>.</w:t>
      </w:r>
    </w:p>
    <w:p w:rsidR="00227118"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The article profiles McDonald’s Olympic campaign</w:t>
      </w:r>
      <w:r w:rsidR="00816865" w:rsidRPr="0096622F">
        <w:rPr>
          <w:rFonts w:ascii="Gill Sans MT" w:hAnsi="Gill Sans MT" w:cs="Tahoma"/>
          <w:sz w:val="22"/>
          <w:szCs w:val="22"/>
          <w:lang w:eastAsia="en-GB"/>
        </w:rPr>
        <w:t>. The campaign is profiled as McDonalds largest Olympic campaign to date, having spent a total of</w:t>
      </w:r>
      <w:r w:rsidRPr="0096622F">
        <w:rPr>
          <w:rFonts w:ascii="Gill Sans MT" w:hAnsi="Gill Sans MT" w:cs="Tahoma"/>
          <w:sz w:val="22"/>
          <w:szCs w:val="22"/>
          <w:lang w:eastAsia="en-GB"/>
        </w:rPr>
        <w:t xml:space="preserve"> £10m </w:t>
      </w:r>
      <w:r w:rsidR="00816865" w:rsidRPr="0096622F">
        <w:rPr>
          <w:rFonts w:ascii="Gill Sans MT" w:hAnsi="Gill Sans MT" w:cs="Tahoma"/>
          <w:sz w:val="22"/>
          <w:szCs w:val="22"/>
          <w:lang w:eastAsia="en-GB"/>
        </w:rPr>
        <w:t>– and its adoption of a focus of</w:t>
      </w:r>
      <w:r w:rsidRPr="0096622F">
        <w:rPr>
          <w:rFonts w:ascii="Gill Sans MT" w:hAnsi="Gill Sans MT" w:cs="Tahoma"/>
          <w:sz w:val="22"/>
          <w:szCs w:val="22"/>
          <w:lang w:eastAsia="en-GB"/>
        </w:rPr>
        <w:t xml:space="preserve"> celebrating the personal stories of </w:t>
      </w:r>
      <w:r w:rsidR="00816865" w:rsidRPr="0096622F">
        <w:rPr>
          <w:rFonts w:ascii="Gill Sans MT" w:hAnsi="Gill Sans MT" w:cs="Tahoma"/>
          <w:sz w:val="22"/>
          <w:szCs w:val="22"/>
          <w:lang w:eastAsia="en-GB"/>
        </w:rPr>
        <w:t>the people working at the Games. This article is of interest to those researching the potential ethical implications that arise in the consideration of sponsorship of a sports event by a fast-food chain.</w:t>
      </w:r>
    </w:p>
    <w:p w:rsidR="00561FA5" w:rsidRDefault="00561FA5" w:rsidP="0096622F">
      <w:pPr>
        <w:shd w:val="clear" w:color="auto" w:fill="FFFFFF"/>
        <w:textAlignment w:val="baseline"/>
        <w:rPr>
          <w:rFonts w:ascii="Gill Sans MT" w:hAnsi="Gill Sans MT" w:cs="Tahoma"/>
          <w:sz w:val="22"/>
          <w:szCs w:val="22"/>
          <w:lang w:eastAsia="en-GB"/>
        </w:rPr>
      </w:pPr>
    </w:p>
    <w:p w:rsidR="00561FA5" w:rsidRPr="0096622F" w:rsidRDefault="00561FA5" w:rsidP="0096622F">
      <w:pPr>
        <w:shd w:val="clear" w:color="auto" w:fill="FFFFFF"/>
        <w:textAlignment w:val="baseline"/>
        <w:rPr>
          <w:rFonts w:ascii="Gill Sans MT" w:hAnsi="Gill Sans MT" w:cs="Tahoma"/>
          <w:sz w:val="22"/>
          <w:szCs w:val="22"/>
          <w:lang w:eastAsia="en-GB"/>
        </w:rPr>
      </w:pPr>
    </w:p>
    <w:p w:rsidR="00227118" w:rsidRPr="0096622F" w:rsidRDefault="00227118" w:rsidP="0096622F">
      <w:pPr>
        <w:rPr>
          <w:rFonts w:ascii="Gill Sans MT" w:hAnsi="Gill Sans MT"/>
          <w:sz w:val="22"/>
          <w:szCs w:val="22"/>
        </w:rPr>
      </w:pPr>
    </w:p>
    <w:p w:rsidR="00227118" w:rsidRPr="0096622F" w:rsidRDefault="00227118" w:rsidP="0096622F">
      <w:pPr>
        <w:pStyle w:val="ListParagraph"/>
        <w:numPr>
          <w:ilvl w:val="0"/>
          <w:numId w:val="2"/>
        </w:numPr>
        <w:spacing w:after="0" w:line="240" w:lineRule="auto"/>
        <w:rPr>
          <w:rFonts w:ascii="Gill Sans MT" w:hAnsi="Gill Sans MT" w:cs="Tahoma"/>
          <w:i/>
          <w:shd w:val="clear" w:color="auto" w:fill="FFFFFF"/>
        </w:rPr>
      </w:pPr>
      <w:r w:rsidRPr="0096622F">
        <w:rPr>
          <w:rFonts w:ascii="Gill Sans MT" w:hAnsi="Gill Sans MT"/>
        </w:rPr>
        <w:t>Craggs</w:t>
      </w:r>
      <w:r w:rsidR="00D23D0F" w:rsidRPr="0096622F">
        <w:rPr>
          <w:rFonts w:ascii="Gill Sans MT" w:hAnsi="Gill Sans MT"/>
        </w:rPr>
        <w:t>, N</w:t>
      </w:r>
      <w:r w:rsidRPr="0096622F">
        <w:rPr>
          <w:rFonts w:ascii="Gill Sans MT" w:hAnsi="Gill Sans MT"/>
        </w:rPr>
        <w:t xml:space="preserve">. </w:t>
      </w:r>
      <w:r w:rsidR="00D23D0F" w:rsidRPr="0096622F">
        <w:rPr>
          <w:rFonts w:ascii="Gill Sans MT" w:hAnsi="Gill Sans MT"/>
        </w:rPr>
        <w:t>(2012)</w:t>
      </w:r>
      <w:r w:rsidR="00765225">
        <w:rPr>
          <w:rFonts w:ascii="Gill Sans MT" w:hAnsi="Gill Sans MT"/>
          <w:i/>
        </w:rPr>
        <w:t xml:space="preserve"> title</w:t>
      </w:r>
      <w:r w:rsidR="00D23D0F" w:rsidRPr="0096622F">
        <w:rPr>
          <w:rFonts w:ascii="Gill Sans MT" w:hAnsi="Gill Sans MT"/>
          <w:i/>
        </w:rPr>
        <w:t xml:space="preserve">? </w:t>
      </w:r>
      <w:r w:rsidRPr="0096622F">
        <w:rPr>
          <w:rFonts w:ascii="Gill Sans MT" w:hAnsi="Gill Sans MT" w:cs="Tahoma"/>
          <w:i/>
          <w:bdr w:val="none" w:sz="0" w:space="0" w:color="auto" w:frame="1"/>
          <w:shd w:val="clear" w:color="auto" w:fill="FFFFFF"/>
        </w:rPr>
        <w:t>Marketing</w:t>
      </w:r>
      <w:r w:rsidR="00D23D0F" w:rsidRPr="0096622F">
        <w:rPr>
          <w:rFonts w:ascii="Gill Sans MT" w:hAnsi="Gill Sans MT" w:cs="Tahoma"/>
          <w:i/>
          <w:bdr w:val="none" w:sz="0" w:space="0" w:color="auto" w:frame="1"/>
          <w:shd w:val="clear" w:color="auto" w:fill="FFFFFF"/>
        </w:rPr>
        <w:t>.</w:t>
      </w:r>
      <w:r w:rsidRPr="0096622F">
        <w:rPr>
          <w:rFonts w:ascii="Gill Sans MT" w:hAnsi="Gill Sans MT" w:cs="Tahoma"/>
          <w:i/>
          <w:bdr w:val="none" w:sz="0" w:space="0" w:color="auto" w:frame="1"/>
          <w:shd w:val="clear" w:color="auto" w:fill="FFFFFF"/>
        </w:rPr>
        <w:t xml:space="preserve"> </w:t>
      </w:r>
      <w:r w:rsidRPr="0096622F">
        <w:rPr>
          <w:rFonts w:ascii="Gill Sans MT" w:hAnsi="Gill Sans MT" w:cs="Tahoma"/>
          <w:shd w:val="clear" w:color="auto" w:fill="FFFFFF"/>
        </w:rPr>
        <w:t>28-30</w:t>
      </w:r>
      <w:r w:rsidR="00D23D0F" w:rsidRPr="0096622F">
        <w:rPr>
          <w:rFonts w:ascii="Gill Sans MT" w:hAnsi="Gill Sans MT" w:cs="Tahoma"/>
          <w:shd w:val="clear" w:color="auto" w:fill="FFFFFF"/>
        </w:rPr>
        <w:t>.</w:t>
      </w:r>
      <w:r w:rsidRPr="0096622F">
        <w:rPr>
          <w:rFonts w:ascii="Gill Sans MT" w:hAnsi="Gill Sans MT" w:cs="Tahoma"/>
          <w:shd w:val="clear" w:color="auto" w:fill="FFFFFF"/>
        </w:rPr>
        <w:t xml:space="preserve"> 3p</w:t>
      </w:r>
      <w:r w:rsidR="00D23D0F" w:rsidRPr="0096622F">
        <w:rPr>
          <w:rFonts w:ascii="Gill Sans MT" w:hAnsi="Gill Sans MT" w:cs="Tahoma"/>
          <w:shd w:val="clear" w:color="auto" w:fill="FFFFFF"/>
        </w:rPr>
        <w:t>.</w:t>
      </w:r>
      <w:r w:rsidRPr="0096622F">
        <w:rPr>
          <w:rFonts w:ascii="Gill Sans MT" w:hAnsi="Gill Sans MT" w:cs="Tahoma"/>
          <w:shd w:val="clear" w:color="auto" w:fill="FFFFFF"/>
        </w:rPr>
        <w:t xml:space="preserve"> 3 </w:t>
      </w:r>
      <w:r w:rsidR="00F34B01" w:rsidRPr="0096622F">
        <w:rPr>
          <w:rFonts w:ascii="Gill Sans MT" w:hAnsi="Gill Sans MT" w:cs="Tahoma"/>
          <w:shd w:val="clear" w:color="auto" w:fill="FFFFFF"/>
        </w:rPr>
        <w:t>Colour photograph</w:t>
      </w:r>
      <w:r w:rsidRPr="0096622F">
        <w:rPr>
          <w:rFonts w:ascii="Gill Sans MT" w:hAnsi="Gill Sans MT" w:cs="Tahoma"/>
          <w:shd w:val="clear" w:color="auto" w:fill="FFFFFF"/>
        </w:rPr>
        <w:t>s</w:t>
      </w:r>
      <w:r w:rsidR="00D23D0F" w:rsidRPr="0096622F">
        <w:rPr>
          <w:rFonts w:ascii="Gill Sans MT" w:hAnsi="Gill Sans MT" w:cs="Tahoma"/>
          <w:shd w:val="clear" w:color="auto" w:fill="FFFFFF"/>
        </w:rPr>
        <w:t>.</w:t>
      </w:r>
    </w:p>
    <w:p w:rsidR="00227118" w:rsidRPr="0096622F" w:rsidRDefault="00227118" w:rsidP="0096622F">
      <w:pPr>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 xml:space="preserve">The article profiles sportswear company Adidas' marketing director for Great Britain Nick Craggs and his work on the company's marketing campaign for the 2012 Olympics. </w:t>
      </w:r>
      <w:r w:rsidR="00816865" w:rsidRPr="0096622F">
        <w:rPr>
          <w:rFonts w:ascii="Gill Sans MT" w:hAnsi="Gill Sans MT" w:cs="Tahoma"/>
          <w:sz w:val="22"/>
          <w:szCs w:val="22"/>
          <w:shd w:val="clear" w:color="auto" w:fill="FFFFFF"/>
        </w:rPr>
        <w:t xml:space="preserve">This provides an interesting practitioner view on the threats of </w:t>
      </w:r>
      <w:r w:rsidRPr="0096622F">
        <w:rPr>
          <w:rFonts w:ascii="Gill Sans MT" w:hAnsi="Gill Sans MT" w:cs="Tahoma"/>
          <w:sz w:val="22"/>
          <w:szCs w:val="22"/>
          <w:shd w:val="clear" w:color="auto" w:fill="FFFFFF"/>
        </w:rPr>
        <w:t xml:space="preserve">ambush marketing campaigns </w:t>
      </w:r>
      <w:r w:rsidR="00816865" w:rsidRPr="0096622F">
        <w:rPr>
          <w:rFonts w:ascii="Gill Sans MT" w:hAnsi="Gill Sans MT" w:cs="Tahoma"/>
          <w:sz w:val="22"/>
          <w:szCs w:val="22"/>
          <w:shd w:val="clear" w:color="auto" w:fill="FFFFFF"/>
        </w:rPr>
        <w:t xml:space="preserve">(in this case, </w:t>
      </w:r>
      <w:r w:rsidRPr="0096622F">
        <w:rPr>
          <w:rFonts w:ascii="Gill Sans MT" w:hAnsi="Gill Sans MT" w:cs="Tahoma"/>
          <w:sz w:val="22"/>
          <w:szCs w:val="22"/>
          <w:shd w:val="clear" w:color="auto" w:fill="FFFFFF"/>
        </w:rPr>
        <w:t>from rival sportswear company Nike</w:t>
      </w:r>
      <w:r w:rsidR="00816865" w:rsidRPr="0096622F">
        <w:rPr>
          <w:rFonts w:ascii="Gill Sans MT" w:hAnsi="Gill Sans MT" w:cs="Tahoma"/>
          <w:sz w:val="22"/>
          <w:szCs w:val="22"/>
          <w:shd w:val="clear" w:color="auto" w:fill="FFFFFF"/>
        </w:rPr>
        <w:t>), a</w:t>
      </w:r>
      <w:r w:rsidRPr="0096622F">
        <w:rPr>
          <w:rFonts w:ascii="Gill Sans MT" w:hAnsi="Gill Sans MT" w:cs="Tahoma"/>
          <w:sz w:val="22"/>
          <w:szCs w:val="22"/>
          <w:shd w:val="clear" w:color="auto" w:fill="FFFFFF"/>
        </w:rPr>
        <w:t xml:space="preserve"> discussion of Adidas' marketing strategy for their sponsorship of the Olympics, and the importance</w:t>
      </w:r>
      <w:r w:rsidR="00816865" w:rsidRPr="0096622F">
        <w:rPr>
          <w:rFonts w:ascii="Gill Sans MT" w:hAnsi="Gill Sans MT" w:cs="Tahoma"/>
          <w:sz w:val="22"/>
          <w:szCs w:val="22"/>
          <w:shd w:val="clear" w:color="auto" w:fill="FFFFFF"/>
        </w:rPr>
        <w:t xml:space="preserve"> (to Adidas)</w:t>
      </w:r>
      <w:r w:rsidRPr="0096622F">
        <w:rPr>
          <w:rFonts w:ascii="Gill Sans MT" w:hAnsi="Gill Sans MT" w:cs="Tahoma"/>
          <w:sz w:val="22"/>
          <w:szCs w:val="22"/>
          <w:shd w:val="clear" w:color="auto" w:fill="FFFFFF"/>
        </w:rPr>
        <w:t xml:space="preserve"> of Team Great Brit</w:t>
      </w:r>
      <w:r w:rsidR="00816865" w:rsidRPr="0096622F">
        <w:rPr>
          <w:rFonts w:ascii="Gill Sans MT" w:hAnsi="Gill Sans MT" w:cs="Tahoma"/>
          <w:sz w:val="22"/>
          <w:szCs w:val="22"/>
          <w:shd w:val="clear" w:color="auto" w:fill="FFFFFF"/>
        </w:rPr>
        <w:t>ain winning gold medals in the G</w:t>
      </w:r>
      <w:r w:rsidRPr="0096622F">
        <w:rPr>
          <w:rFonts w:ascii="Gill Sans MT" w:hAnsi="Gill Sans MT" w:cs="Tahoma"/>
          <w:sz w:val="22"/>
          <w:szCs w:val="22"/>
          <w:shd w:val="clear" w:color="auto" w:fill="FFFFFF"/>
        </w:rPr>
        <w:t xml:space="preserve">ames. </w:t>
      </w:r>
      <w:r w:rsidR="00816865" w:rsidRPr="0096622F">
        <w:rPr>
          <w:rFonts w:ascii="Gill Sans MT" w:hAnsi="Gill Sans MT" w:cs="Tahoma"/>
          <w:sz w:val="22"/>
          <w:szCs w:val="22"/>
          <w:shd w:val="clear" w:color="auto" w:fill="FFFFFF"/>
        </w:rPr>
        <w:t>Given the successful sponsorship activities of Adidas during the Games, this forms an interesting insight into the management of the campaign.</w:t>
      </w:r>
    </w:p>
    <w:p w:rsidR="00E376C7" w:rsidRPr="0096622F" w:rsidRDefault="00E376C7" w:rsidP="0096622F">
      <w:pPr>
        <w:rPr>
          <w:rFonts w:ascii="Gill Sans MT" w:hAnsi="Gill Sans MT" w:cs="Tahoma"/>
          <w:sz w:val="22"/>
          <w:szCs w:val="22"/>
          <w:shd w:val="clear" w:color="auto" w:fill="FFFFFF"/>
        </w:rPr>
      </w:pPr>
    </w:p>
    <w:p w:rsidR="00227118" w:rsidRPr="0096622F" w:rsidRDefault="00227118" w:rsidP="0096622F">
      <w:pPr>
        <w:pStyle w:val="ListParagraph"/>
        <w:numPr>
          <w:ilvl w:val="0"/>
          <w:numId w:val="2"/>
        </w:numPr>
        <w:spacing w:after="0" w:line="240" w:lineRule="auto"/>
        <w:rPr>
          <w:rFonts w:ascii="Gill Sans MT" w:hAnsi="Gill Sans MT" w:cs="Tahoma"/>
          <w:shd w:val="clear" w:color="auto" w:fill="FFFFFF"/>
        </w:rPr>
      </w:pPr>
      <w:r w:rsidRPr="0096622F">
        <w:rPr>
          <w:rFonts w:ascii="Gill Sans MT" w:hAnsi="Gill Sans MT"/>
          <w:bdr w:val="none" w:sz="0" w:space="0" w:color="auto" w:frame="1"/>
        </w:rPr>
        <w:t>Non-sponsor brands rein in London 2012 adspend</w:t>
      </w:r>
      <w:r w:rsidRPr="0096622F">
        <w:rPr>
          <w:rFonts w:ascii="Gill Sans MT" w:hAnsi="Gill Sans MT"/>
          <w:i/>
          <w:bdr w:val="none" w:sz="0" w:space="0" w:color="auto" w:frame="1"/>
        </w:rPr>
        <w:t>.</w:t>
      </w:r>
      <w:r w:rsidRPr="0096622F">
        <w:rPr>
          <w:rFonts w:ascii="Gill Sans MT" w:hAnsi="Gill Sans MT"/>
          <w:i/>
        </w:rPr>
        <w:t xml:space="preserve"> </w:t>
      </w:r>
      <w:r w:rsidRPr="0096622F">
        <w:rPr>
          <w:rFonts w:ascii="Gill Sans MT" w:hAnsi="Gill Sans MT" w:cs="Tahoma"/>
          <w:bdr w:val="none" w:sz="0" w:space="0" w:color="auto" w:frame="1"/>
          <w:shd w:val="clear" w:color="auto" w:fill="FFFFFF"/>
        </w:rPr>
        <w:t>Marketing</w:t>
      </w:r>
      <w:r w:rsidR="00D23D0F" w:rsidRPr="0096622F">
        <w:rPr>
          <w:rFonts w:ascii="Gill Sans MT" w:hAnsi="Gill Sans MT" w:cs="Tahoma"/>
          <w:bdr w:val="none" w:sz="0" w:space="0" w:color="auto" w:frame="1"/>
          <w:shd w:val="clear" w:color="auto" w:fill="FFFFFF"/>
        </w:rPr>
        <w:t xml:space="preserve"> </w:t>
      </w:r>
      <w:r w:rsidRPr="0096622F">
        <w:rPr>
          <w:rFonts w:ascii="Gill Sans MT" w:hAnsi="Gill Sans MT" w:cs="Tahoma"/>
          <w:bdr w:val="none" w:sz="0" w:space="0" w:color="auto" w:frame="1"/>
          <w:shd w:val="clear" w:color="auto" w:fill="FFFFFF"/>
        </w:rPr>
        <w:t>(00253650)</w:t>
      </w:r>
      <w:r w:rsidR="007243D4" w:rsidRPr="0096622F">
        <w:rPr>
          <w:rFonts w:ascii="Gill Sans MT" w:hAnsi="Gill Sans MT" w:cs="Tahoma"/>
          <w:bdr w:val="none" w:sz="0" w:space="0" w:color="auto" w:frame="1"/>
          <w:shd w:val="clear" w:color="auto" w:fill="FFFFFF"/>
        </w:rPr>
        <w:t>,</w:t>
      </w:r>
      <w:r w:rsidRPr="0096622F">
        <w:rPr>
          <w:rFonts w:ascii="Gill Sans MT" w:hAnsi="Gill Sans MT" w:cs="Tahoma"/>
          <w:shd w:val="clear" w:color="auto" w:fill="FFFFFF"/>
        </w:rPr>
        <w:t xml:space="preserve"> 5-5</w:t>
      </w:r>
      <w:r w:rsidR="00D23D0F" w:rsidRPr="0096622F">
        <w:rPr>
          <w:rFonts w:ascii="Gill Sans MT" w:hAnsi="Gill Sans MT" w:cs="Tahoma"/>
          <w:shd w:val="clear" w:color="auto" w:fill="FFFFFF"/>
        </w:rPr>
        <w:t>.</w:t>
      </w:r>
      <w:r w:rsidRPr="0096622F">
        <w:rPr>
          <w:rFonts w:ascii="Gill Sans MT" w:hAnsi="Gill Sans MT" w:cs="Tahoma"/>
          <w:shd w:val="clear" w:color="auto" w:fill="FFFFFF"/>
        </w:rPr>
        <w:t xml:space="preserve"> 3/4p</w:t>
      </w:r>
      <w:r w:rsidR="00D23D0F" w:rsidRPr="0096622F">
        <w:rPr>
          <w:rFonts w:ascii="Gill Sans MT" w:hAnsi="Gill Sans MT" w:cs="Tahoma"/>
          <w:shd w:val="clear" w:color="auto" w:fill="FFFFFF"/>
        </w:rPr>
        <w:t>.</w:t>
      </w:r>
      <w:r w:rsidRPr="0096622F">
        <w:rPr>
          <w:rFonts w:ascii="Gill Sans MT" w:hAnsi="Gill Sans MT" w:cs="Tahoma"/>
          <w:shd w:val="clear" w:color="auto" w:fill="FFFFFF"/>
        </w:rPr>
        <w:t xml:space="preserve"> 2 </w:t>
      </w:r>
      <w:r w:rsidR="00F34B01" w:rsidRPr="0096622F">
        <w:rPr>
          <w:rFonts w:ascii="Gill Sans MT" w:hAnsi="Gill Sans MT" w:cs="Tahoma"/>
          <w:shd w:val="clear" w:color="auto" w:fill="FFFFFF"/>
        </w:rPr>
        <w:t>Colour photograph</w:t>
      </w:r>
      <w:r w:rsidRPr="0096622F">
        <w:rPr>
          <w:rFonts w:ascii="Gill Sans MT" w:hAnsi="Gill Sans MT" w:cs="Tahoma"/>
          <w:shd w:val="clear" w:color="auto" w:fill="FFFFFF"/>
        </w:rPr>
        <w:t>s</w:t>
      </w:r>
      <w:r w:rsidR="00D23D0F" w:rsidRPr="0096622F">
        <w:rPr>
          <w:rFonts w:ascii="Gill Sans MT" w:hAnsi="Gill Sans MT" w:cs="Tahoma"/>
          <w:shd w:val="clear" w:color="auto" w:fill="FFFFFF"/>
        </w:rPr>
        <w:t>.</w:t>
      </w:r>
    </w:p>
    <w:p w:rsidR="00227118" w:rsidRPr="0096622F" w:rsidRDefault="00227118" w:rsidP="0096622F">
      <w:pPr>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The article profiles brands Unilever, Nestlé, and MasterCard, whose competitors a</w:t>
      </w:r>
      <w:r w:rsidR="00816865" w:rsidRPr="0096622F">
        <w:rPr>
          <w:rFonts w:ascii="Gill Sans MT" w:hAnsi="Gill Sans MT" w:cs="Tahoma"/>
          <w:sz w:val="22"/>
          <w:szCs w:val="22"/>
          <w:shd w:val="clear" w:color="auto" w:fill="FFFFFF"/>
        </w:rPr>
        <w:t>re sponsoring the 2012 Olympic G</w:t>
      </w:r>
      <w:r w:rsidRPr="0096622F">
        <w:rPr>
          <w:rFonts w:ascii="Gill Sans MT" w:hAnsi="Gill Sans MT" w:cs="Tahoma"/>
          <w:sz w:val="22"/>
          <w:szCs w:val="22"/>
          <w:shd w:val="clear" w:color="auto" w:fill="FFFFFF"/>
        </w:rPr>
        <w:t>ames</w:t>
      </w:r>
      <w:r w:rsidR="00816865" w:rsidRPr="0096622F">
        <w:rPr>
          <w:rFonts w:ascii="Gill Sans MT" w:hAnsi="Gill Sans MT" w:cs="Tahoma"/>
          <w:sz w:val="22"/>
          <w:szCs w:val="22"/>
          <w:shd w:val="clear" w:color="auto" w:fill="FFFFFF"/>
        </w:rPr>
        <w:t>, and discusses why</w:t>
      </w:r>
      <w:r w:rsidRPr="0096622F">
        <w:rPr>
          <w:rFonts w:ascii="Gill Sans MT" w:hAnsi="Gill Sans MT" w:cs="Tahoma"/>
          <w:sz w:val="22"/>
          <w:szCs w:val="22"/>
          <w:shd w:val="clear" w:color="auto" w:fill="FFFFFF"/>
        </w:rPr>
        <w:t xml:space="preserve"> these brands are not spending money on Olympic advertisements or sponsorship, why it made sense for sportswear brand Nike to compete with rival brand Adidas during the games, and a discussion of the amount that sponsor brands are spending on Olympic advertising.</w:t>
      </w:r>
      <w:r w:rsidR="00816865" w:rsidRPr="0096622F">
        <w:rPr>
          <w:rFonts w:ascii="Gill Sans MT" w:hAnsi="Gill Sans MT" w:cs="Tahoma"/>
          <w:sz w:val="22"/>
          <w:szCs w:val="22"/>
          <w:shd w:val="clear" w:color="auto" w:fill="FFFFFF"/>
        </w:rPr>
        <w:t xml:space="preserve"> This is a useful article to reference when observing the actual financial outcomes of </w:t>
      </w:r>
      <w:r w:rsidR="00816865" w:rsidRPr="0096622F">
        <w:rPr>
          <w:rFonts w:ascii="Gill Sans MT" w:hAnsi="Gill Sans MT" w:cs="Tahoma"/>
          <w:sz w:val="22"/>
          <w:szCs w:val="22"/>
          <w:shd w:val="clear" w:color="auto" w:fill="FFFFFF"/>
        </w:rPr>
        <w:lastRenderedPageBreak/>
        <w:t>the aforementioned brands and their Olympic-sponsor rivals</w:t>
      </w:r>
      <w:r w:rsidR="00E84CB4" w:rsidRPr="0096622F">
        <w:rPr>
          <w:rFonts w:ascii="Gill Sans MT" w:hAnsi="Gill Sans MT" w:cs="Tahoma"/>
          <w:sz w:val="22"/>
          <w:szCs w:val="22"/>
          <w:shd w:val="clear" w:color="auto" w:fill="FFFFFF"/>
        </w:rPr>
        <w:t>’</w:t>
      </w:r>
      <w:r w:rsidR="00816865" w:rsidRPr="0096622F">
        <w:rPr>
          <w:rFonts w:ascii="Gill Sans MT" w:hAnsi="Gill Sans MT" w:cs="Tahoma"/>
          <w:sz w:val="22"/>
          <w:szCs w:val="22"/>
          <w:shd w:val="clear" w:color="auto" w:fill="FFFFFF"/>
        </w:rPr>
        <w:t xml:space="preserve"> campaigns during the 2012 Games.</w:t>
      </w:r>
    </w:p>
    <w:p w:rsidR="00E376C7" w:rsidRPr="0096622F" w:rsidRDefault="00E376C7" w:rsidP="0096622F">
      <w:pPr>
        <w:rPr>
          <w:rFonts w:ascii="Gill Sans MT" w:hAnsi="Gill Sans MT" w:cs="Tahoma"/>
          <w:sz w:val="22"/>
          <w:szCs w:val="22"/>
          <w:shd w:val="clear" w:color="auto" w:fill="FFFFFF"/>
        </w:rPr>
      </w:pPr>
    </w:p>
    <w:p w:rsidR="00227118" w:rsidRPr="0096622F" w:rsidRDefault="00227118" w:rsidP="0096622F">
      <w:pPr>
        <w:pStyle w:val="ListParagraph"/>
        <w:numPr>
          <w:ilvl w:val="0"/>
          <w:numId w:val="2"/>
        </w:numPr>
        <w:spacing w:after="0" w:line="240" w:lineRule="auto"/>
        <w:rPr>
          <w:rStyle w:val="updated-short-citation"/>
          <w:rFonts w:ascii="Gill Sans MT" w:hAnsi="Gill Sans MT" w:cs="Tahoma"/>
          <w:i/>
          <w:bdr w:val="none" w:sz="0" w:space="0" w:color="auto" w:frame="1"/>
          <w:shd w:val="clear" w:color="auto" w:fill="FFFFFF"/>
        </w:rPr>
      </w:pPr>
      <w:r w:rsidRPr="0096622F">
        <w:rPr>
          <w:rFonts w:ascii="Gill Sans MT" w:hAnsi="Gill Sans MT" w:cs="Tahoma"/>
          <w:shd w:val="clear" w:color="auto" w:fill="FFFFFF"/>
        </w:rPr>
        <w:t>Olympic brands must look beyond London.</w:t>
      </w:r>
      <w:r w:rsidRPr="0096622F">
        <w:rPr>
          <w:rStyle w:val="apple-converted-space"/>
          <w:rFonts w:ascii="Gill Sans MT" w:hAnsi="Gill Sans MT" w:cs="Tahoma"/>
          <w:i/>
          <w:bdr w:val="none" w:sz="0" w:space="0" w:color="auto" w:frame="1"/>
          <w:shd w:val="clear" w:color="auto" w:fill="FFFFFF"/>
        </w:rPr>
        <w:t> </w:t>
      </w:r>
      <w:r w:rsidRPr="0096622F">
        <w:rPr>
          <w:rStyle w:val="updated-short-citation"/>
          <w:rFonts w:ascii="Gill Sans MT" w:hAnsi="Gill Sans MT" w:cs="Tahoma"/>
          <w:i/>
          <w:bdr w:val="none" w:sz="0" w:space="0" w:color="auto" w:frame="1"/>
          <w:shd w:val="clear" w:color="auto" w:fill="FFFFFF"/>
        </w:rPr>
        <w:t xml:space="preserve">Marketing Week </w:t>
      </w:r>
      <w:r w:rsidR="007243D4" w:rsidRPr="0096622F">
        <w:rPr>
          <w:rStyle w:val="updated-short-citation"/>
          <w:rFonts w:ascii="Gill Sans MT" w:hAnsi="Gill Sans MT" w:cs="Tahoma"/>
          <w:bdr w:val="none" w:sz="0" w:space="0" w:color="auto" w:frame="1"/>
          <w:shd w:val="clear" w:color="auto" w:fill="FFFFFF"/>
        </w:rPr>
        <w:t xml:space="preserve">[online]. [1 August </w:t>
      </w:r>
      <w:r w:rsidRPr="0096622F">
        <w:rPr>
          <w:rStyle w:val="updated-short-citation"/>
          <w:rFonts w:ascii="Gill Sans MT" w:hAnsi="Gill Sans MT" w:cs="Tahoma"/>
          <w:bdr w:val="none" w:sz="0" w:space="0" w:color="auto" w:frame="1"/>
          <w:shd w:val="clear" w:color="auto" w:fill="FFFFFF"/>
        </w:rPr>
        <w:t>2012</w:t>
      </w:r>
      <w:r w:rsidR="007243D4"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 xml:space="preserve">The article considers how Olympic brands need to begin planning immediately for Rio 2016 and provides an overview of how brands such as Proctor &amp; Gamble and McDonald’s are doing </w:t>
      </w:r>
      <w:r w:rsidR="00816865" w:rsidRPr="0096622F">
        <w:rPr>
          <w:rFonts w:ascii="Gill Sans MT" w:hAnsi="Gill Sans MT" w:cs="Tahoma"/>
          <w:sz w:val="22"/>
          <w:szCs w:val="22"/>
          <w:lang w:eastAsia="en-GB"/>
        </w:rPr>
        <w:t xml:space="preserve">just </w:t>
      </w:r>
      <w:r w:rsidRPr="0096622F">
        <w:rPr>
          <w:rFonts w:ascii="Gill Sans MT" w:hAnsi="Gill Sans MT" w:cs="Tahoma"/>
          <w:sz w:val="22"/>
          <w:szCs w:val="22"/>
          <w:lang w:eastAsia="en-GB"/>
        </w:rPr>
        <w:t xml:space="preserve">this. </w:t>
      </w:r>
      <w:r w:rsidR="00816865" w:rsidRPr="0096622F">
        <w:rPr>
          <w:rFonts w:ascii="Gill Sans MT" w:hAnsi="Gill Sans MT" w:cs="Tahoma"/>
          <w:sz w:val="22"/>
          <w:szCs w:val="22"/>
          <w:lang w:eastAsia="en-GB"/>
        </w:rPr>
        <w:t>This article could be of benefit to individuals interested in the long-term planning of sponsorship campaigns and activity.</w:t>
      </w:r>
    </w:p>
    <w:p w:rsidR="00227118" w:rsidRPr="0096622F" w:rsidRDefault="00227118" w:rsidP="0096622F">
      <w:pPr>
        <w:shd w:val="clear" w:color="auto" w:fill="FFFFFF"/>
        <w:textAlignment w:val="baseline"/>
        <w:rPr>
          <w:rFonts w:ascii="Gill Sans MT" w:hAnsi="Gill Sans MT" w:cs="Tahoma"/>
          <w:sz w:val="22"/>
          <w:szCs w:val="22"/>
          <w:lang w:eastAsia="en-GB"/>
        </w:rPr>
      </w:pPr>
    </w:p>
    <w:p w:rsidR="00227118" w:rsidRPr="0096622F" w:rsidRDefault="007243D4"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Style w:val="updated-short-citation"/>
          <w:rFonts w:ascii="Gill Sans MT" w:hAnsi="Gill Sans MT" w:cs="Tahoma"/>
          <w:bdr w:val="none" w:sz="0" w:space="0" w:color="auto" w:frame="1"/>
          <w:shd w:val="clear" w:color="auto" w:fill="FFFFFF"/>
        </w:rPr>
        <w:t xml:space="preserve">Barnett, M. (2012) </w:t>
      </w:r>
      <w:r w:rsidR="00227118" w:rsidRPr="0096622F">
        <w:rPr>
          <w:rFonts w:ascii="Gill Sans MT" w:hAnsi="Gill Sans MT" w:cs="Tahoma"/>
          <w:shd w:val="clear" w:color="auto" w:fill="FFFFFF"/>
        </w:rPr>
        <w:t>Olympic data won't make happy reading for sponsors.</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 xml:space="preserve"> Marketing Week </w:t>
      </w:r>
      <w:r w:rsidR="009C0D8B" w:rsidRPr="0096622F">
        <w:rPr>
          <w:rStyle w:val="updated-short-citation"/>
          <w:rFonts w:ascii="Gill Sans MT" w:hAnsi="Gill Sans MT" w:cs="Tahoma"/>
          <w:bdr w:val="none" w:sz="0" w:space="0" w:color="auto" w:frame="1"/>
          <w:shd w:val="clear" w:color="auto" w:fill="FFFFFF"/>
        </w:rPr>
        <w:t>[online]</w:t>
      </w:r>
      <w:r w:rsidRPr="0096622F">
        <w:rPr>
          <w:rStyle w:val="updated-short-citation"/>
          <w:rFonts w:ascii="Gill Sans MT" w:hAnsi="Gill Sans MT" w:cs="Tahoma"/>
          <w:bdr w:val="none" w:sz="0" w:space="0" w:color="auto" w:frame="1"/>
          <w:shd w:val="clear" w:color="auto" w:fill="FFFFFF"/>
        </w:rPr>
        <w:t>.</w:t>
      </w:r>
      <w:r w:rsidR="009C0D8B" w:rsidRPr="0096622F">
        <w:rPr>
          <w:rStyle w:val="updated-short-citation"/>
          <w:rFonts w:ascii="Gill Sans MT" w:hAnsi="Gill Sans MT" w:cs="Tahoma"/>
          <w:bdr w:val="none" w:sz="0" w:space="0" w:color="auto" w:frame="1"/>
          <w:shd w:val="clear" w:color="auto" w:fill="FFFFFF"/>
        </w:rPr>
        <w:t xml:space="preserve"> </w:t>
      </w:r>
      <w:r w:rsidRPr="0096622F">
        <w:rPr>
          <w:rStyle w:val="updated-short-citation"/>
          <w:rFonts w:ascii="Gill Sans MT" w:hAnsi="Gill Sans MT" w:cs="Tahoma"/>
          <w:bdr w:val="none" w:sz="0" w:space="0" w:color="auto" w:frame="1"/>
          <w:shd w:val="clear" w:color="auto" w:fill="FFFFFF"/>
        </w:rPr>
        <w:t>24 July 2</w:t>
      </w:r>
      <w:r w:rsidR="00227118" w:rsidRPr="0096622F">
        <w:rPr>
          <w:rStyle w:val="updated-short-citation"/>
          <w:rFonts w:ascii="Gill Sans MT" w:hAnsi="Gill Sans MT" w:cs="Tahoma"/>
          <w:bdr w:val="none" w:sz="0" w:space="0" w:color="auto" w:frame="1"/>
          <w:shd w:val="clear" w:color="auto" w:fill="FFFFFF"/>
        </w:rPr>
        <w:t>012</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 xml:space="preserve">This article </w:t>
      </w:r>
      <w:r w:rsidR="00E84CB4" w:rsidRPr="0096622F">
        <w:rPr>
          <w:rFonts w:ascii="Gill Sans MT" w:hAnsi="Gill Sans MT" w:cs="Tahoma"/>
          <w:sz w:val="22"/>
          <w:szCs w:val="22"/>
          <w:lang w:eastAsia="en-GB"/>
        </w:rPr>
        <w:t>suggests</w:t>
      </w:r>
      <w:r w:rsidRPr="0096622F">
        <w:rPr>
          <w:rFonts w:ascii="Gill Sans MT" w:hAnsi="Gill Sans MT" w:cs="Tahoma"/>
          <w:sz w:val="22"/>
          <w:szCs w:val="22"/>
          <w:lang w:eastAsia="en-GB"/>
        </w:rPr>
        <w:t xml:space="preserve"> that Olympic sponsors will cherry-pick data to show they got what they w</w:t>
      </w:r>
      <w:r w:rsidR="00735EFB" w:rsidRPr="0096622F">
        <w:rPr>
          <w:rFonts w:ascii="Gill Sans MT" w:hAnsi="Gill Sans MT" w:cs="Tahoma"/>
          <w:sz w:val="22"/>
          <w:szCs w:val="22"/>
          <w:lang w:eastAsia="en-GB"/>
        </w:rPr>
        <w:t>anted from their investment, and</w:t>
      </w:r>
      <w:r w:rsidRPr="0096622F">
        <w:rPr>
          <w:rFonts w:ascii="Gill Sans MT" w:hAnsi="Gill Sans MT" w:cs="Tahoma"/>
          <w:sz w:val="22"/>
          <w:szCs w:val="22"/>
          <w:lang w:eastAsia="en-GB"/>
        </w:rPr>
        <w:t xml:space="preserve"> </w:t>
      </w:r>
      <w:r w:rsidR="00735EFB" w:rsidRPr="0096622F">
        <w:rPr>
          <w:rFonts w:ascii="Gill Sans MT" w:hAnsi="Gill Sans MT" w:cs="Tahoma"/>
          <w:sz w:val="22"/>
          <w:szCs w:val="22"/>
          <w:lang w:eastAsia="en-GB"/>
        </w:rPr>
        <w:t>also comments</w:t>
      </w:r>
      <w:r w:rsidRPr="0096622F">
        <w:rPr>
          <w:rFonts w:ascii="Gill Sans MT" w:hAnsi="Gill Sans MT" w:cs="Tahoma"/>
          <w:sz w:val="22"/>
          <w:szCs w:val="22"/>
          <w:lang w:eastAsia="en-GB"/>
        </w:rPr>
        <w:t xml:space="preserve"> that it is hard to believe they wouldn't have </w:t>
      </w:r>
      <w:r w:rsidR="00E84CB4" w:rsidRPr="0096622F">
        <w:rPr>
          <w:rFonts w:ascii="Gill Sans MT" w:hAnsi="Gill Sans MT" w:cs="Tahoma"/>
          <w:sz w:val="22"/>
          <w:szCs w:val="22"/>
          <w:lang w:eastAsia="en-GB"/>
        </w:rPr>
        <w:t>achieved</w:t>
      </w:r>
      <w:r w:rsidRPr="0096622F">
        <w:rPr>
          <w:rFonts w:ascii="Gill Sans MT" w:hAnsi="Gill Sans MT" w:cs="Tahoma"/>
          <w:sz w:val="22"/>
          <w:szCs w:val="22"/>
          <w:lang w:eastAsia="en-GB"/>
        </w:rPr>
        <w:t xml:space="preserve"> better results if they had spent their money elsewhere. It reports a </w:t>
      </w:r>
      <w:r w:rsidRPr="0096622F">
        <w:rPr>
          <w:rFonts w:ascii="Gill Sans MT" w:hAnsi="Gill Sans MT" w:cs="Tahoma"/>
          <w:i/>
          <w:sz w:val="22"/>
          <w:szCs w:val="22"/>
          <w:lang w:eastAsia="en-GB"/>
        </w:rPr>
        <w:t>Marketing Week</w:t>
      </w:r>
      <w:r w:rsidRPr="0096622F">
        <w:rPr>
          <w:rFonts w:ascii="Gill Sans MT" w:hAnsi="Gill Sans MT" w:cs="Tahoma"/>
          <w:sz w:val="22"/>
          <w:szCs w:val="22"/>
          <w:lang w:eastAsia="en-GB"/>
        </w:rPr>
        <w:t xml:space="preserve"> in-depth investigation into the sponsors' use of social media, finding that their Olympic associations are more often proving to be negative than positive. It reports data from a YouGov survey that shows that on the day Britain picked up the Olympic torch, the Twitter buzz began, but since that time the Olympics have delivered mostly unwelcome attention, with controversies covering any subject from chips to tax exemption.</w:t>
      </w:r>
      <w:r w:rsidR="00735EFB" w:rsidRPr="0096622F">
        <w:rPr>
          <w:rFonts w:ascii="Gill Sans MT" w:hAnsi="Gill Sans MT" w:cs="Tahoma"/>
          <w:sz w:val="22"/>
          <w:szCs w:val="22"/>
          <w:lang w:eastAsia="en-GB"/>
        </w:rPr>
        <w:t xml:space="preserve"> This is an elucidating piece, and matches well with academic studies that have been conducted on the methodological problems associated with the measurement of sponsorship impacts. It carries interesting insights for both academics and practitioners.</w:t>
      </w:r>
    </w:p>
    <w:p w:rsidR="00227118" w:rsidRPr="0096622F" w:rsidRDefault="00227118" w:rsidP="0096622F">
      <w:pPr>
        <w:rPr>
          <w:rFonts w:ascii="Gill Sans MT" w:hAnsi="Gill Sans MT"/>
          <w:i/>
          <w:sz w:val="22"/>
          <w:szCs w:val="22"/>
        </w:rPr>
      </w:pPr>
    </w:p>
    <w:p w:rsidR="00227118" w:rsidRPr="0096622F" w:rsidRDefault="00D23D0F"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Style w:val="updated-short-citation"/>
          <w:rFonts w:ascii="Gill Sans MT" w:hAnsi="Gill Sans MT" w:cs="Tahoma"/>
          <w:bdr w:val="none" w:sz="0" w:space="0" w:color="auto" w:frame="1"/>
          <w:shd w:val="clear" w:color="auto" w:fill="FFFFFF"/>
        </w:rPr>
        <w:t xml:space="preserve">Smith, J. (2012) </w:t>
      </w:r>
      <w:r w:rsidR="00227118" w:rsidRPr="0096622F">
        <w:rPr>
          <w:rFonts w:ascii="Gill Sans MT" w:hAnsi="Gill Sans MT" w:cs="Tahoma"/>
          <w:shd w:val="clear" w:color="auto" w:fill="FFFFFF"/>
        </w:rPr>
        <w:t xml:space="preserve">Olympic Hurdles </w:t>
      </w:r>
      <w:r w:rsidR="00AA26CA" w:rsidRPr="0096622F">
        <w:rPr>
          <w:rFonts w:ascii="Gill Sans MT" w:hAnsi="Gill Sans MT" w:cs="Tahoma"/>
          <w:shd w:val="clear" w:color="auto" w:fill="FFFFFF"/>
        </w:rPr>
        <w:t>for</w:t>
      </w:r>
      <w:r w:rsidR="00227118" w:rsidRPr="0096622F">
        <w:rPr>
          <w:rFonts w:ascii="Gill Sans MT" w:hAnsi="Gill Sans MT" w:cs="Tahoma"/>
          <w:shd w:val="clear" w:color="auto" w:fill="FFFFFF"/>
        </w:rPr>
        <w:t xml:space="preserve"> Advertisers: The Games' Unique Rules </w:t>
      </w:r>
      <w:r w:rsidR="00AA26CA" w:rsidRPr="0096622F">
        <w:rPr>
          <w:rFonts w:ascii="Gill Sans MT" w:hAnsi="Gill Sans MT" w:cs="Tahoma"/>
          <w:shd w:val="clear" w:color="auto" w:fill="FFFFFF"/>
        </w:rPr>
        <w:t>and</w:t>
      </w:r>
      <w:r w:rsidR="00227118" w:rsidRPr="0096622F">
        <w:rPr>
          <w:rFonts w:ascii="Gill Sans MT" w:hAnsi="Gill Sans MT" w:cs="Tahoma"/>
          <w:shd w:val="clear" w:color="auto" w:fill="FFFFFF"/>
        </w:rPr>
        <w:t xml:space="preserve"> Restrictions.</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 xml:space="preserve"> Forbes.com</w:t>
      </w:r>
      <w:r w:rsidRPr="0096622F">
        <w:rPr>
          <w:rStyle w:val="updated-short-citation"/>
          <w:rFonts w:ascii="Gill Sans MT" w:hAnsi="Gill Sans MT" w:cs="Tahoma"/>
          <w:i/>
          <w:bdr w:val="none" w:sz="0" w:space="0" w:color="auto" w:frame="1"/>
          <w:shd w:val="clear" w:color="auto" w:fill="FFFFFF"/>
        </w:rPr>
        <w:t>.</w:t>
      </w:r>
      <w:r w:rsidR="00227118" w:rsidRPr="0096622F">
        <w:rPr>
          <w:rStyle w:val="updated-short-citation"/>
          <w:rFonts w:ascii="Gill Sans MT" w:hAnsi="Gill Sans MT" w:cs="Tahoma"/>
          <w:i/>
          <w:bdr w:val="none" w:sz="0" w:space="0" w:color="auto" w:frame="1"/>
          <w:shd w:val="clear" w:color="auto" w:fill="FFFFFF"/>
        </w:rPr>
        <w:t xml:space="preserve"> </w:t>
      </w:r>
      <w:r w:rsidRPr="0096622F">
        <w:rPr>
          <w:rStyle w:val="updated-short-citation"/>
          <w:rFonts w:ascii="Gill Sans MT" w:hAnsi="Gill Sans MT" w:cs="Tahoma"/>
          <w:bdr w:val="none" w:sz="0" w:space="0" w:color="auto" w:frame="1"/>
          <w:shd w:val="clear" w:color="auto" w:fill="FFFFFF"/>
        </w:rPr>
        <w:t xml:space="preserve">[24 July </w:t>
      </w:r>
      <w:r w:rsidR="00227118" w:rsidRPr="0096622F">
        <w:rPr>
          <w:rStyle w:val="updated-short-citation"/>
          <w:rFonts w:ascii="Gill Sans MT" w:hAnsi="Gill Sans MT" w:cs="Tahoma"/>
          <w:bdr w:val="none" w:sz="0" w:space="0" w:color="auto" w:frame="1"/>
          <w:shd w:val="clear" w:color="auto" w:fill="FFFFFF"/>
        </w:rPr>
        <w:t>2012</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The article profiles the intricacies of being an official Olympic sponsor in terms of the rules and regulations that they are subject to. It references the Olympic Marks and Imagery Usage Handbook in its discussion of ambush marketing and its attempts to stop it. It also provides a long list of regulations that appear in the Handbook.</w:t>
      </w:r>
      <w:r w:rsidR="00DD4E10" w:rsidRPr="0096622F">
        <w:rPr>
          <w:rFonts w:ascii="Gill Sans MT" w:hAnsi="Gill Sans MT" w:cs="Tahoma"/>
          <w:sz w:val="22"/>
          <w:szCs w:val="22"/>
          <w:lang w:eastAsia="en-GB"/>
        </w:rPr>
        <w:t xml:space="preserve"> This includes similar data to that which can be referenced in official IOC documents and that which is discussed in a wider context in academic studies of the same concept, but the value of this article is that it provides a sponsors-eye view of the phenomenon.</w:t>
      </w:r>
    </w:p>
    <w:p w:rsidR="00227118" w:rsidRPr="0096622F" w:rsidRDefault="00227118" w:rsidP="0096622F">
      <w:pPr>
        <w:rPr>
          <w:rFonts w:ascii="Gill Sans MT" w:hAnsi="Gill Sans MT"/>
          <w:i/>
          <w:sz w:val="22"/>
          <w:szCs w:val="22"/>
        </w:rPr>
      </w:pPr>
    </w:p>
    <w:p w:rsidR="00227118" w:rsidRPr="0096622F" w:rsidRDefault="00FC2A1F" w:rsidP="0096622F">
      <w:pPr>
        <w:pStyle w:val="ListParagraph"/>
        <w:numPr>
          <w:ilvl w:val="0"/>
          <w:numId w:val="2"/>
        </w:numPr>
        <w:spacing w:after="0" w:line="240" w:lineRule="auto"/>
        <w:rPr>
          <w:rFonts w:ascii="Gill Sans MT" w:hAnsi="Gill Sans MT" w:cs="Tahoma"/>
          <w:shd w:val="clear" w:color="auto" w:fill="FFFFFF"/>
        </w:rPr>
      </w:pPr>
      <w:r w:rsidRPr="0096622F">
        <w:rPr>
          <w:rFonts w:ascii="Gill Sans MT" w:hAnsi="Gill Sans MT"/>
          <w:bdr w:val="none" w:sz="0" w:space="0" w:color="auto" w:frame="1"/>
        </w:rPr>
        <w:t xml:space="preserve">Mitchell, A. (2012) </w:t>
      </w:r>
      <w:r w:rsidR="00227118" w:rsidRPr="0096622F">
        <w:rPr>
          <w:rFonts w:ascii="Gill Sans MT" w:hAnsi="Gill Sans MT"/>
          <w:bdr w:val="none" w:sz="0" w:space="0" w:color="auto" w:frame="1"/>
        </w:rPr>
        <w:t>Olympic legacy: inspiration that sticks.</w:t>
      </w:r>
      <w:r w:rsidR="00227118" w:rsidRPr="0096622F">
        <w:rPr>
          <w:rFonts w:ascii="Gill Sans MT" w:hAnsi="Gill Sans MT"/>
          <w:i/>
          <w:bdr w:val="none" w:sz="0" w:space="0" w:color="auto" w:frame="1"/>
        </w:rPr>
        <w:t xml:space="preserve"> </w:t>
      </w:r>
      <w:r w:rsidR="00227118" w:rsidRPr="0096622F">
        <w:rPr>
          <w:rFonts w:ascii="Gill Sans MT" w:hAnsi="Gill Sans MT" w:cs="Tahoma"/>
          <w:i/>
          <w:bdr w:val="none" w:sz="0" w:space="0" w:color="auto" w:frame="1"/>
          <w:shd w:val="clear" w:color="auto" w:fill="FFFFFF"/>
        </w:rPr>
        <w:t xml:space="preserve">Marketing </w:t>
      </w:r>
      <w:r w:rsidR="00227118" w:rsidRPr="0096622F">
        <w:rPr>
          <w:rFonts w:ascii="Gill Sans MT" w:hAnsi="Gill Sans MT" w:cs="Tahoma"/>
          <w:bdr w:val="none" w:sz="0" w:space="0" w:color="auto" w:frame="1"/>
          <w:shd w:val="clear" w:color="auto" w:fill="FFFFFF"/>
        </w:rPr>
        <w:t>(00253650)</w:t>
      </w:r>
      <w:r w:rsidRPr="0096622F">
        <w:rPr>
          <w:rFonts w:ascii="Gill Sans MT" w:hAnsi="Gill Sans MT" w:cs="Tahoma"/>
          <w:bdr w:val="none" w:sz="0" w:space="0" w:color="auto" w:frame="1"/>
          <w:shd w:val="clear" w:color="auto" w:fill="FFFFFF"/>
        </w:rPr>
        <w:t>.</w:t>
      </w:r>
      <w:r w:rsidR="00227118" w:rsidRPr="0096622F">
        <w:rPr>
          <w:rFonts w:ascii="Gill Sans MT" w:hAnsi="Gill Sans MT" w:cs="Tahoma"/>
          <w:shd w:val="clear" w:color="auto" w:fill="FFFFFF"/>
        </w:rPr>
        <w:t xml:space="preserve"> 28-30</w:t>
      </w:r>
      <w:r w:rsidRPr="0096622F">
        <w:rPr>
          <w:rFonts w:ascii="Gill Sans MT" w:hAnsi="Gill Sans MT" w:cs="Tahoma"/>
          <w:shd w:val="clear" w:color="auto" w:fill="FFFFFF"/>
        </w:rPr>
        <w:t>.</w:t>
      </w:r>
      <w:r w:rsidR="00227118" w:rsidRPr="0096622F">
        <w:rPr>
          <w:rFonts w:ascii="Gill Sans MT" w:hAnsi="Gill Sans MT" w:cs="Tahoma"/>
          <w:shd w:val="clear" w:color="auto" w:fill="FFFFFF"/>
        </w:rPr>
        <w:t xml:space="preserve"> 3p</w:t>
      </w:r>
      <w:r w:rsidRPr="0096622F">
        <w:rPr>
          <w:rFonts w:ascii="Gill Sans MT" w:hAnsi="Gill Sans MT" w:cs="Tahoma"/>
          <w:shd w:val="clear" w:color="auto" w:fill="FFFFFF"/>
        </w:rPr>
        <w:t>.</w:t>
      </w:r>
      <w:r w:rsidR="00227118" w:rsidRPr="0096622F">
        <w:rPr>
          <w:rFonts w:ascii="Gill Sans MT" w:hAnsi="Gill Sans MT" w:cs="Tahoma"/>
          <w:shd w:val="clear" w:color="auto" w:fill="FFFFFF"/>
        </w:rPr>
        <w:t xml:space="preserve"> 7 </w:t>
      </w:r>
      <w:r w:rsidR="00F34B01" w:rsidRPr="0096622F">
        <w:rPr>
          <w:rFonts w:ascii="Gill Sans MT" w:hAnsi="Gill Sans MT" w:cs="Tahoma"/>
          <w:shd w:val="clear" w:color="auto" w:fill="FFFFFF"/>
        </w:rPr>
        <w:t>Colour photograph</w:t>
      </w:r>
      <w:r w:rsidR="00227118" w:rsidRPr="0096622F">
        <w:rPr>
          <w:rFonts w:ascii="Gill Sans MT" w:hAnsi="Gill Sans MT" w:cs="Tahoma"/>
          <w:shd w:val="clear" w:color="auto" w:fill="FFFFFF"/>
        </w:rPr>
        <w:t>s</w:t>
      </w:r>
      <w:r w:rsidRPr="0096622F">
        <w:rPr>
          <w:rFonts w:ascii="Gill Sans MT" w:hAnsi="Gill Sans MT" w:cs="Tahoma"/>
          <w:shd w:val="clear" w:color="auto" w:fill="FFFFFF"/>
        </w:rPr>
        <w:t>.</w:t>
      </w:r>
    </w:p>
    <w:p w:rsidR="00227118" w:rsidRPr="0096622F" w:rsidRDefault="00227118" w:rsidP="0096622F">
      <w:pPr>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The article discusses the success of marketing campaign and sports sponsorship following the 2012 Olympic Games.</w:t>
      </w:r>
      <w:r w:rsidR="00565265" w:rsidRPr="0096622F">
        <w:rPr>
          <w:rFonts w:ascii="Gill Sans MT" w:hAnsi="Gill Sans MT" w:cs="Tahoma"/>
          <w:sz w:val="22"/>
          <w:szCs w:val="22"/>
          <w:shd w:val="clear" w:color="auto" w:fill="FFFFFF"/>
        </w:rPr>
        <w:t xml:space="preserve"> As such it provides useful statistical/financial data.</w:t>
      </w:r>
      <w:r w:rsidRPr="0096622F">
        <w:rPr>
          <w:rFonts w:ascii="Gill Sans MT" w:hAnsi="Gill Sans MT" w:cs="Tahoma"/>
          <w:sz w:val="22"/>
          <w:szCs w:val="22"/>
          <w:shd w:val="clear" w:color="auto" w:fill="FFFFFF"/>
        </w:rPr>
        <w:t xml:space="preserve"> </w:t>
      </w:r>
      <w:r w:rsidR="00565265" w:rsidRPr="0096622F">
        <w:rPr>
          <w:rFonts w:ascii="Gill Sans MT" w:hAnsi="Gill Sans MT" w:cs="Tahoma"/>
          <w:sz w:val="22"/>
          <w:szCs w:val="22"/>
          <w:shd w:val="clear" w:color="auto" w:fill="FFFFFF"/>
        </w:rPr>
        <w:t>It discusses reasons as to why</w:t>
      </w:r>
      <w:r w:rsidRPr="0096622F">
        <w:rPr>
          <w:rFonts w:ascii="Gill Sans MT" w:hAnsi="Gill Sans MT" w:cs="Tahoma"/>
          <w:sz w:val="22"/>
          <w:szCs w:val="22"/>
          <w:shd w:val="clear" w:color="auto" w:fill="FFFFFF"/>
        </w:rPr>
        <w:t xml:space="preserve"> Olympic sponsors </w:t>
      </w:r>
      <w:r w:rsidR="00565265" w:rsidRPr="0096622F">
        <w:rPr>
          <w:rFonts w:ascii="Gill Sans MT" w:hAnsi="Gill Sans MT" w:cs="Tahoma"/>
          <w:sz w:val="22"/>
          <w:szCs w:val="22"/>
          <w:shd w:val="clear" w:color="auto" w:fill="FFFFFF"/>
        </w:rPr>
        <w:t>such as</w:t>
      </w:r>
      <w:r w:rsidRPr="0096622F">
        <w:rPr>
          <w:rFonts w:ascii="Gill Sans MT" w:hAnsi="Gill Sans MT" w:cs="Tahoma"/>
          <w:sz w:val="22"/>
          <w:szCs w:val="22"/>
          <w:shd w:val="clear" w:color="auto" w:fill="FFFFFF"/>
        </w:rPr>
        <w:t xml:space="preserve"> Visa and Lloyds spend non-Olympic years marketing the Games</w:t>
      </w:r>
      <w:r w:rsidR="00565265" w:rsidRPr="0096622F">
        <w:rPr>
          <w:rFonts w:ascii="Gill Sans MT" w:hAnsi="Gill Sans MT" w:cs="Tahoma"/>
          <w:sz w:val="22"/>
          <w:szCs w:val="22"/>
          <w:shd w:val="clear" w:color="auto" w:fill="FFFFFF"/>
        </w:rPr>
        <w:t xml:space="preserve"> (in addition to the year of the Games itself)</w:t>
      </w:r>
      <w:r w:rsidRPr="0096622F">
        <w:rPr>
          <w:rFonts w:ascii="Gill Sans MT" w:hAnsi="Gill Sans MT" w:cs="Tahoma"/>
          <w:sz w:val="22"/>
          <w:szCs w:val="22"/>
          <w:shd w:val="clear" w:color="auto" w:fill="FFFFFF"/>
        </w:rPr>
        <w:t xml:space="preserve">, </w:t>
      </w:r>
      <w:r w:rsidR="00565265" w:rsidRPr="0096622F">
        <w:rPr>
          <w:rFonts w:ascii="Gill Sans MT" w:hAnsi="Gill Sans MT" w:cs="Tahoma"/>
          <w:sz w:val="22"/>
          <w:szCs w:val="22"/>
          <w:shd w:val="clear" w:color="auto" w:fill="FFFFFF"/>
        </w:rPr>
        <w:t xml:space="preserve">the </w:t>
      </w:r>
      <w:r w:rsidRPr="0096622F">
        <w:rPr>
          <w:rFonts w:ascii="Gill Sans MT" w:hAnsi="Gill Sans MT" w:cs="Tahoma"/>
          <w:sz w:val="22"/>
          <w:szCs w:val="22"/>
          <w:shd w:val="clear" w:color="auto" w:fill="FFFFFF"/>
        </w:rPr>
        <w:t xml:space="preserve">return on investment (ROI) gained by Olympic sponsors in 2012, and how companies like Puma and Sky committed a form of ambush marketing by sponsoring teams and </w:t>
      </w:r>
      <w:r w:rsidR="00565265" w:rsidRPr="0096622F">
        <w:rPr>
          <w:rFonts w:ascii="Gill Sans MT" w:hAnsi="Gill Sans MT" w:cs="Tahoma"/>
          <w:sz w:val="22"/>
          <w:szCs w:val="22"/>
          <w:shd w:val="clear" w:color="auto" w:fill="FFFFFF"/>
        </w:rPr>
        <w:t xml:space="preserve">athletes instead of the Games. </w:t>
      </w:r>
    </w:p>
    <w:p w:rsidR="00E376C7" w:rsidRPr="0096622F" w:rsidRDefault="00E376C7" w:rsidP="0096622F">
      <w:pPr>
        <w:rPr>
          <w:rFonts w:ascii="Gill Sans MT" w:hAnsi="Gill Sans MT" w:cs="Tahoma"/>
          <w:sz w:val="22"/>
          <w:szCs w:val="22"/>
          <w:shd w:val="clear" w:color="auto" w:fill="FFFFFF"/>
        </w:rPr>
      </w:pPr>
    </w:p>
    <w:p w:rsidR="00227118" w:rsidRPr="0096622F" w:rsidRDefault="00227118" w:rsidP="0096622F">
      <w:pPr>
        <w:pStyle w:val="ListParagraph"/>
        <w:numPr>
          <w:ilvl w:val="0"/>
          <w:numId w:val="2"/>
        </w:numPr>
        <w:spacing w:after="0" w:line="240" w:lineRule="auto"/>
        <w:rPr>
          <w:rStyle w:val="updated-short-citation"/>
          <w:rFonts w:ascii="Gill Sans MT" w:hAnsi="Gill Sans MT" w:cs="Tahoma"/>
          <w:i/>
          <w:bdr w:val="none" w:sz="0" w:space="0" w:color="auto" w:frame="1"/>
          <w:shd w:val="clear" w:color="auto" w:fill="FFFFFF"/>
        </w:rPr>
      </w:pPr>
      <w:r w:rsidRPr="0096622F">
        <w:rPr>
          <w:rFonts w:ascii="Gill Sans MT" w:hAnsi="Gill Sans MT" w:cs="Tahoma"/>
          <w:shd w:val="clear" w:color="auto" w:fill="FFFFFF"/>
        </w:rPr>
        <w:t>Olympic lessons: How to avoid ambush marketing rules.</w:t>
      </w:r>
      <w:r w:rsidRPr="0096622F">
        <w:rPr>
          <w:rStyle w:val="apple-converted-space"/>
          <w:rFonts w:ascii="Gill Sans MT" w:hAnsi="Gill Sans MT" w:cs="Tahoma"/>
          <w:i/>
          <w:bdr w:val="none" w:sz="0" w:space="0" w:color="auto" w:frame="1"/>
          <w:shd w:val="clear" w:color="auto" w:fill="FFFFFF"/>
        </w:rPr>
        <w:t> </w:t>
      </w:r>
      <w:r w:rsidRPr="0096622F">
        <w:rPr>
          <w:rStyle w:val="updated-short-citation"/>
          <w:rFonts w:ascii="Gill Sans MT" w:hAnsi="Gill Sans MT" w:cs="Tahoma"/>
          <w:i/>
          <w:bdr w:val="none" w:sz="0" w:space="0" w:color="auto" w:frame="1"/>
          <w:shd w:val="clear" w:color="auto" w:fill="FFFFFF"/>
        </w:rPr>
        <w:t>Managing Intellectual Property</w:t>
      </w:r>
      <w:r w:rsidR="00FC2A1F" w:rsidRPr="0096622F">
        <w:rPr>
          <w:rStyle w:val="updated-short-citation"/>
          <w:rFonts w:ascii="Gill Sans MT" w:hAnsi="Gill Sans MT" w:cs="Tahoma"/>
          <w:i/>
          <w:bdr w:val="none" w:sz="0" w:space="0" w:color="auto" w:frame="1"/>
          <w:shd w:val="clear" w:color="auto" w:fill="FFFFFF"/>
        </w:rPr>
        <w:t>.</w:t>
      </w:r>
      <w:r w:rsidRPr="0096622F">
        <w:rPr>
          <w:rStyle w:val="updated-short-citation"/>
          <w:rFonts w:ascii="Gill Sans MT" w:hAnsi="Gill Sans MT" w:cs="Tahoma"/>
          <w:i/>
          <w:bdr w:val="none" w:sz="0" w:space="0" w:color="auto" w:frame="1"/>
          <w:shd w:val="clear" w:color="auto" w:fill="FFFFFF"/>
        </w:rPr>
        <w:t xml:space="preserve"> </w:t>
      </w:r>
      <w:r w:rsidRPr="0096622F">
        <w:rPr>
          <w:rStyle w:val="updated-short-citation"/>
          <w:rFonts w:ascii="Gill Sans MT" w:hAnsi="Gill Sans MT" w:cs="Tahoma"/>
          <w:bdr w:val="none" w:sz="0" w:space="0" w:color="auto" w:frame="1"/>
          <w:shd w:val="clear" w:color="auto" w:fill="FFFFFF"/>
        </w:rPr>
        <w:t>223</w:t>
      </w:r>
      <w:r w:rsidR="00FC2A1F"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 xml:space="preserve">The article </w:t>
      </w:r>
      <w:r w:rsidR="00565265" w:rsidRPr="0096622F">
        <w:rPr>
          <w:rFonts w:ascii="Gill Sans MT" w:hAnsi="Gill Sans MT" w:cs="Tahoma"/>
          <w:sz w:val="22"/>
          <w:szCs w:val="22"/>
          <w:lang w:eastAsia="en-GB"/>
        </w:rPr>
        <w:t xml:space="preserve">focuses on intellectual property issues, and </w:t>
      </w:r>
      <w:r w:rsidRPr="0096622F">
        <w:rPr>
          <w:rFonts w:ascii="Gill Sans MT" w:hAnsi="Gill Sans MT" w:cs="Tahoma"/>
          <w:sz w:val="22"/>
          <w:szCs w:val="22"/>
          <w:lang w:eastAsia="en-GB"/>
        </w:rPr>
        <w:t>comments on how many of Britain's biggest brands seemed to be openly breaking the recently introduced IOC ambush marketing rules</w:t>
      </w:r>
      <w:r w:rsidR="00565265" w:rsidRPr="0096622F">
        <w:rPr>
          <w:rFonts w:ascii="Gill Sans MT" w:hAnsi="Gill Sans MT" w:cs="Tahoma"/>
          <w:sz w:val="22"/>
          <w:szCs w:val="22"/>
          <w:lang w:eastAsia="en-GB"/>
        </w:rPr>
        <w:t>. It comments on the fact that</w:t>
      </w:r>
      <w:r w:rsidRPr="0096622F">
        <w:rPr>
          <w:rFonts w:ascii="Gill Sans MT" w:hAnsi="Gill Sans MT" w:cs="Tahoma"/>
          <w:sz w:val="22"/>
          <w:szCs w:val="22"/>
          <w:lang w:eastAsia="en-GB"/>
        </w:rPr>
        <w:t xml:space="preserve"> LOCOG have sent very few </w:t>
      </w:r>
      <w:r w:rsidRPr="0096622F">
        <w:rPr>
          <w:rFonts w:ascii="Gill Sans MT" w:hAnsi="Gill Sans MT" w:cs="Tahoma"/>
          <w:sz w:val="22"/>
          <w:szCs w:val="22"/>
          <w:lang w:eastAsia="en-GB"/>
        </w:rPr>
        <w:lastRenderedPageBreak/>
        <w:t xml:space="preserve">cease-and-desist letters to businesses </w:t>
      </w:r>
      <w:r w:rsidR="00565265" w:rsidRPr="0096622F">
        <w:rPr>
          <w:rFonts w:ascii="Gill Sans MT" w:hAnsi="Gill Sans MT" w:cs="Tahoma"/>
          <w:sz w:val="22"/>
          <w:szCs w:val="22"/>
          <w:lang w:eastAsia="en-GB"/>
        </w:rPr>
        <w:t xml:space="preserve">that have appeared to circumvent its rules, </w:t>
      </w:r>
      <w:r w:rsidRPr="0096622F">
        <w:rPr>
          <w:rFonts w:ascii="Gill Sans MT" w:hAnsi="Gill Sans MT" w:cs="Tahoma"/>
          <w:sz w:val="22"/>
          <w:szCs w:val="22"/>
          <w:lang w:eastAsia="en-GB"/>
        </w:rPr>
        <w:t>and</w:t>
      </w:r>
      <w:r w:rsidR="00565265" w:rsidRPr="0096622F">
        <w:rPr>
          <w:rFonts w:ascii="Gill Sans MT" w:hAnsi="Gill Sans MT" w:cs="Tahoma"/>
          <w:sz w:val="22"/>
          <w:szCs w:val="22"/>
          <w:lang w:eastAsia="en-GB"/>
        </w:rPr>
        <w:t xml:space="preserve"> highlights the fact </w:t>
      </w:r>
      <w:r w:rsidRPr="0096622F">
        <w:rPr>
          <w:rFonts w:ascii="Gill Sans MT" w:hAnsi="Gill Sans MT" w:cs="Tahoma"/>
          <w:sz w:val="22"/>
          <w:szCs w:val="22"/>
          <w:lang w:eastAsia="en-GB"/>
        </w:rPr>
        <w:t>that there have been no court actions to date</w:t>
      </w:r>
      <w:r w:rsidR="00565265" w:rsidRPr="0096622F">
        <w:rPr>
          <w:rFonts w:ascii="Gill Sans MT" w:hAnsi="Gill Sans MT" w:cs="Tahoma"/>
          <w:sz w:val="22"/>
          <w:szCs w:val="22"/>
          <w:lang w:eastAsia="en-GB"/>
        </w:rPr>
        <w:t xml:space="preserve">. </w:t>
      </w:r>
      <w:r w:rsidRPr="0096622F">
        <w:rPr>
          <w:rFonts w:ascii="Gill Sans MT" w:hAnsi="Gill Sans MT" w:cs="Tahoma"/>
          <w:sz w:val="22"/>
          <w:szCs w:val="22"/>
          <w:lang w:eastAsia="en-GB"/>
        </w:rPr>
        <w:t>It profiles a number of campaigns including Vodafone at Canary Wharf, Tesco, and Robert Dyas.</w:t>
      </w:r>
    </w:p>
    <w:p w:rsidR="00227118" w:rsidRPr="0096622F" w:rsidRDefault="00227118" w:rsidP="0096622F">
      <w:pPr>
        <w:rPr>
          <w:rFonts w:ascii="Gill Sans MT" w:hAnsi="Gill Sans MT"/>
          <w:i/>
          <w:sz w:val="22"/>
          <w:szCs w:val="22"/>
        </w:rPr>
      </w:pPr>
    </w:p>
    <w:p w:rsidR="00227118" w:rsidRPr="0096622F" w:rsidRDefault="00227118"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Fonts w:ascii="Gill Sans MT" w:hAnsi="Gill Sans MT" w:cs="Tahoma"/>
          <w:shd w:val="clear" w:color="auto" w:fill="FFFFFF"/>
        </w:rPr>
        <w:t>Olympic sponsors stuck in the slow lane.</w:t>
      </w:r>
      <w:r w:rsidRPr="0096622F">
        <w:rPr>
          <w:rStyle w:val="apple-converted-space"/>
          <w:rFonts w:ascii="Gill Sans MT" w:hAnsi="Gill Sans MT" w:cs="Tahoma"/>
          <w:i/>
          <w:bdr w:val="none" w:sz="0" w:space="0" w:color="auto" w:frame="1"/>
          <w:shd w:val="clear" w:color="auto" w:fill="FFFFFF"/>
        </w:rPr>
        <w:t> </w:t>
      </w:r>
      <w:r w:rsidRPr="0096622F">
        <w:rPr>
          <w:rStyle w:val="updated-short-citation"/>
          <w:rFonts w:ascii="Gill Sans MT" w:hAnsi="Gill Sans MT" w:cs="Tahoma"/>
          <w:i/>
          <w:bdr w:val="none" w:sz="0" w:space="0" w:color="auto" w:frame="1"/>
          <w:shd w:val="clear" w:color="auto" w:fill="FFFFFF"/>
        </w:rPr>
        <w:t>Marketing Week</w:t>
      </w:r>
      <w:r w:rsidR="007243D4" w:rsidRPr="0096622F">
        <w:rPr>
          <w:rStyle w:val="updated-short-citation"/>
          <w:rFonts w:ascii="Gill Sans MT" w:hAnsi="Gill Sans MT" w:cs="Tahoma"/>
          <w:i/>
          <w:bdr w:val="none" w:sz="0" w:space="0" w:color="auto" w:frame="1"/>
          <w:shd w:val="clear" w:color="auto" w:fill="FFFFFF"/>
        </w:rPr>
        <w:t xml:space="preserve">. </w:t>
      </w:r>
      <w:r w:rsidRPr="0096622F">
        <w:rPr>
          <w:rStyle w:val="updated-short-citation"/>
          <w:rFonts w:ascii="Gill Sans MT" w:hAnsi="Gill Sans MT" w:cs="Tahoma"/>
          <w:b/>
          <w:bdr w:val="none" w:sz="0" w:space="0" w:color="auto" w:frame="1"/>
          <w:shd w:val="clear" w:color="auto" w:fill="FFFFFF"/>
        </w:rPr>
        <w:t>35</w:t>
      </w:r>
      <w:r w:rsidR="007243D4" w:rsidRPr="0096622F">
        <w:rPr>
          <w:rStyle w:val="updated-short-citation"/>
          <w:rFonts w:ascii="Gill Sans MT" w:hAnsi="Gill Sans MT" w:cs="Tahoma"/>
          <w:bdr w:val="none" w:sz="0" w:space="0" w:color="auto" w:frame="1"/>
          <w:shd w:val="clear" w:color="auto" w:fill="FFFFFF"/>
        </w:rPr>
        <w:t xml:space="preserve"> (</w:t>
      </w:r>
      <w:r w:rsidRPr="0096622F">
        <w:rPr>
          <w:rStyle w:val="updated-short-citation"/>
          <w:rFonts w:ascii="Gill Sans MT" w:hAnsi="Gill Sans MT" w:cs="Tahoma"/>
          <w:bdr w:val="none" w:sz="0" w:space="0" w:color="auto" w:frame="1"/>
          <w:shd w:val="clear" w:color="auto" w:fill="FFFFFF"/>
        </w:rPr>
        <w:t>25</w:t>
      </w:r>
      <w:r w:rsidR="007243D4"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This article comments on the travel problems and marketing hyper-activity at Terminal 5 at Heathrow Airport caused by the ‘Olympification’ of T5. It comments more widely on the time restrictions on sponsors and how this requires them to flood the market with imagery over a relatively short time period.</w:t>
      </w:r>
      <w:r w:rsidR="00565265" w:rsidRPr="0096622F">
        <w:rPr>
          <w:rFonts w:ascii="Gill Sans MT" w:hAnsi="Gill Sans MT" w:cs="Tahoma"/>
          <w:sz w:val="22"/>
          <w:szCs w:val="22"/>
          <w:lang w:eastAsia="en-GB"/>
        </w:rPr>
        <w:t xml:space="preserve"> This article is interesting in that it raises the potentially negative issue of flooding the market with Olympic imagery – something that might desensitize consumers to the power of Olympic sponsorship.</w:t>
      </w:r>
    </w:p>
    <w:p w:rsidR="00227118" w:rsidRPr="0096622F" w:rsidRDefault="00227118" w:rsidP="0096622F">
      <w:pPr>
        <w:shd w:val="clear" w:color="auto" w:fill="FFFFFF"/>
        <w:textAlignment w:val="baseline"/>
        <w:rPr>
          <w:rFonts w:ascii="Gill Sans MT" w:hAnsi="Gill Sans MT" w:cs="Tahoma"/>
          <w:sz w:val="22"/>
          <w:szCs w:val="22"/>
          <w:lang w:eastAsia="en-GB"/>
        </w:rPr>
      </w:pPr>
    </w:p>
    <w:p w:rsidR="00227118" w:rsidRPr="0096622F" w:rsidRDefault="00565265" w:rsidP="0096622F">
      <w:pPr>
        <w:pStyle w:val="ListParagraph"/>
        <w:numPr>
          <w:ilvl w:val="0"/>
          <w:numId w:val="2"/>
        </w:numPr>
        <w:spacing w:after="0" w:line="240" w:lineRule="auto"/>
        <w:rPr>
          <w:rFonts w:ascii="Gill Sans MT" w:hAnsi="Gill Sans MT" w:cs="Tahoma"/>
          <w:i/>
          <w:shd w:val="clear" w:color="auto" w:fill="FFFFFF"/>
        </w:rPr>
      </w:pPr>
      <w:r w:rsidRPr="0096622F">
        <w:rPr>
          <w:rFonts w:ascii="Gill Sans MT" w:hAnsi="Gill Sans MT"/>
        </w:rPr>
        <w:t>Olympics</w:t>
      </w:r>
      <w:r w:rsidR="00227118" w:rsidRPr="0096622F">
        <w:rPr>
          <w:rFonts w:ascii="Gill Sans MT" w:hAnsi="Gill Sans MT"/>
        </w:rPr>
        <w:t xml:space="preserve"> in Focus.</w:t>
      </w:r>
      <w:r w:rsidR="00227118" w:rsidRPr="0096622F">
        <w:rPr>
          <w:rFonts w:ascii="Gill Sans MT" w:hAnsi="Gill Sans MT"/>
          <w:i/>
        </w:rPr>
        <w:t xml:space="preserve"> </w:t>
      </w:r>
      <w:r w:rsidR="00227118" w:rsidRPr="0096622F">
        <w:rPr>
          <w:rFonts w:ascii="Gill Sans MT" w:hAnsi="Gill Sans MT" w:cs="Tahoma"/>
          <w:i/>
          <w:bdr w:val="none" w:sz="0" w:space="0" w:color="auto" w:frame="1"/>
          <w:shd w:val="clear" w:color="auto" w:fill="FFFFFF"/>
        </w:rPr>
        <w:t>Marketing</w:t>
      </w:r>
      <w:r w:rsidR="007243D4" w:rsidRPr="0096622F">
        <w:rPr>
          <w:rFonts w:ascii="Gill Sans MT" w:hAnsi="Gill Sans MT" w:cs="Tahoma"/>
          <w:i/>
          <w:bdr w:val="none" w:sz="0" w:space="0" w:color="auto" w:frame="1"/>
          <w:shd w:val="clear" w:color="auto" w:fill="FFFFFF"/>
        </w:rPr>
        <w:t>.</w:t>
      </w:r>
      <w:r w:rsidR="00227118" w:rsidRPr="0096622F">
        <w:rPr>
          <w:rFonts w:ascii="Gill Sans MT" w:hAnsi="Gill Sans MT" w:cs="Tahoma"/>
          <w:i/>
          <w:bdr w:val="none" w:sz="0" w:space="0" w:color="auto" w:frame="1"/>
          <w:shd w:val="clear" w:color="auto" w:fill="FFFFFF"/>
        </w:rPr>
        <w:t xml:space="preserve"> </w:t>
      </w:r>
      <w:r w:rsidR="00227118" w:rsidRPr="0096622F">
        <w:rPr>
          <w:rFonts w:ascii="Gill Sans MT" w:hAnsi="Gill Sans MT" w:cs="Tahoma"/>
          <w:bdr w:val="none" w:sz="0" w:space="0" w:color="auto" w:frame="1"/>
          <w:shd w:val="clear" w:color="auto" w:fill="FFFFFF"/>
        </w:rPr>
        <w:t>(00253650)</w:t>
      </w:r>
      <w:r w:rsidR="007243D4" w:rsidRPr="0096622F">
        <w:rPr>
          <w:rFonts w:ascii="Gill Sans MT" w:hAnsi="Gill Sans MT" w:cs="Tahoma"/>
          <w:bdr w:val="none" w:sz="0" w:space="0" w:color="auto" w:frame="1"/>
          <w:shd w:val="clear" w:color="auto" w:fill="FFFFFF"/>
        </w:rPr>
        <w:t>,</w:t>
      </w:r>
      <w:r w:rsidR="00227118" w:rsidRPr="0096622F">
        <w:rPr>
          <w:rFonts w:ascii="Gill Sans MT" w:hAnsi="Gill Sans MT" w:cs="Tahoma"/>
          <w:shd w:val="clear" w:color="auto" w:fill="FFFFFF"/>
        </w:rPr>
        <w:t xml:space="preserve"> 9-13, 5p, 8 </w:t>
      </w:r>
      <w:r w:rsidR="00F34B01" w:rsidRPr="0096622F">
        <w:rPr>
          <w:rFonts w:ascii="Gill Sans MT" w:hAnsi="Gill Sans MT" w:cs="Tahoma"/>
          <w:shd w:val="clear" w:color="auto" w:fill="FFFFFF"/>
        </w:rPr>
        <w:t>Colour photograph</w:t>
      </w:r>
      <w:r w:rsidR="00227118" w:rsidRPr="0096622F">
        <w:rPr>
          <w:rFonts w:ascii="Gill Sans MT" w:hAnsi="Gill Sans MT" w:cs="Tahoma"/>
          <w:shd w:val="clear" w:color="auto" w:fill="FFFFFF"/>
        </w:rPr>
        <w:t>s, 1 Chart</w:t>
      </w:r>
      <w:r w:rsidR="007243D4" w:rsidRPr="0096622F">
        <w:rPr>
          <w:rFonts w:ascii="Gill Sans MT" w:hAnsi="Gill Sans MT" w:cs="Tahoma"/>
          <w:shd w:val="clear" w:color="auto" w:fill="FFFFFF"/>
        </w:rPr>
        <w:t>.</w:t>
      </w:r>
    </w:p>
    <w:p w:rsidR="00227118" w:rsidRPr="0096622F" w:rsidRDefault="00227118" w:rsidP="0096622F">
      <w:pPr>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The article profiles several brands who</w:t>
      </w:r>
      <w:r w:rsidR="008249C2" w:rsidRPr="0096622F">
        <w:rPr>
          <w:rFonts w:ascii="Gill Sans MT" w:hAnsi="Gill Sans MT" w:cs="Tahoma"/>
          <w:sz w:val="22"/>
          <w:szCs w:val="22"/>
          <w:shd w:val="clear" w:color="auto" w:fill="FFFFFF"/>
        </w:rPr>
        <w:t xml:space="preserve"> engaged in interesting, newsworthy campaigns during the London 2012 Games</w:t>
      </w:r>
      <w:r w:rsidR="00FA5274" w:rsidRPr="0096622F">
        <w:rPr>
          <w:rFonts w:ascii="Gill Sans MT" w:hAnsi="Gill Sans MT" w:cs="Tahoma"/>
          <w:sz w:val="22"/>
          <w:szCs w:val="22"/>
          <w:shd w:val="clear" w:color="auto" w:fill="FFFFFF"/>
        </w:rPr>
        <w:t xml:space="preserve">. </w:t>
      </w:r>
      <w:r w:rsidR="008249C2" w:rsidRPr="0096622F">
        <w:rPr>
          <w:rFonts w:ascii="Gill Sans MT" w:hAnsi="Gill Sans MT" w:cs="Tahoma"/>
          <w:sz w:val="22"/>
          <w:szCs w:val="22"/>
          <w:shd w:val="clear" w:color="auto" w:fill="FFFFFF"/>
        </w:rPr>
        <w:t xml:space="preserve">It </w:t>
      </w:r>
      <w:r w:rsidRPr="0096622F">
        <w:rPr>
          <w:rFonts w:ascii="Gill Sans MT" w:hAnsi="Gill Sans MT" w:cs="Tahoma"/>
          <w:sz w:val="22"/>
          <w:szCs w:val="22"/>
          <w:shd w:val="clear" w:color="auto" w:fill="FFFFFF"/>
        </w:rPr>
        <w:t>include</w:t>
      </w:r>
      <w:r w:rsidR="008249C2" w:rsidRPr="0096622F">
        <w:rPr>
          <w:rFonts w:ascii="Gill Sans MT" w:hAnsi="Gill Sans MT" w:cs="Tahoma"/>
          <w:sz w:val="22"/>
          <w:szCs w:val="22"/>
          <w:shd w:val="clear" w:color="auto" w:fill="FFFFFF"/>
        </w:rPr>
        <w:t>s a case study of how</w:t>
      </w:r>
      <w:r w:rsidRPr="0096622F">
        <w:rPr>
          <w:rFonts w:ascii="Gill Sans MT" w:hAnsi="Gill Sans MT" w:cs="Tahoma"/>
          <w:sz w:val="22"/>
          <w:szCs w:val="22"/>
          <w:shd w:val="clear" w:color="auto" w:fill="FFFFFF"/>
        </w:rPr>
        <w:t xml:space="preserve"> Google launched an Olympics hub on its social networking site Google+, what eyeglasses manufacturer Specsavers did to capitalize on an error that confused the flags of North and South Korea, and how sportswear company Nike sabotaged rival Adidas and ambush marketed the Olympics.</w:t>
      </w:r>
      <w:r w:rsidR="008249C2" w:rsidRPr="0096622F">
        <w:rPr>
          <w:rFonts w:ascii="Gill Sans MT" w:hAnsi="Gill Sans MT" w:cs="Tahoma"/>
          <w:sz w:val="22"/>
          <w:szCs w:val="22"/>
          <w:shd w:val="clear" w:color="auto" w:fill="FFFFFF"/>
        </w:rPr>
        <w:t xml:space="preserve"> As such the article contains useful case studies that researchers and practitioners might find of interest.</w:t>
      </w:r>
    </w:p>
    <w:p w:rsidR="00565265" w:rsidRPr="0096622F" w:rsidRDefault="00565265" w:rsidP="0096622F">
      <w:pPr>
        <w:rPr>
          <w:rFonts w:ascii="Gill Sans MT" w:hAnsi="Gill Sans MT" w:cs="Tahoma"/>
          <w:sz w:val="22"/>
          <w:szCs w:val="22"/>
          <w:shd w:val="clear" w:color="auto" w:fill="FFFFFF"/>
        </w:rPr>
      </w:pPr>
    </w:p>
    <w:p w:rsidR="00227118" w:rsidRPr="0096622F" w:rsidRDefault="00B762DE" w:rsidP="0096622F">
      <w:pPr>
        <w:pStyle w:val="ListParagraph"/>
        <w:numPr>
          <w:ilvl w:val="0"/>
          <w:numId w:val="2"/>
        </w:numPr>
        <w:spacing w:after="0" w:line="240" w:lineRule="auto"/>
        <w:rPr>
          <w:rStyle w:val="updated-short-citation"/>
          <w:rFonts w:ascii="Gill Sans MT" w:hAnsi="Gill Sans MT" w:cs="Tahoma"/>
          <w:i/>
          <w:bdr w:val="none" w:sz="0" w:space="0" w:color="auto" w:frame="1"/>
          <w:shd w:val="clear" w:color="auto" w:fill="FFFFFF"/>
        </w:rPr>
      </w:pPr>
      <w:r w:rsidRPr="0096622F">
        <w:rPr>
          <w:rFonts w:ascii="Gill Sans MT" w:hAnsi="Gill Sans MT" w:cs="Tahoma"/>
          <w:shd w:val="clear" w:color="auto" w:fill="FFFFFF"/>
        </w:rPr>
        <w:t xml:space="preserve">Handley, L. (2011) </w:t>
      </w:r>
      <w:r w:rsidR="00227118" w:rsidRPr="0096622F">
        <w:rPr>
          <w:rFonts w:ascii="Gill Sans MT" w:hAnsi="Gill Sans MT" w:cs="Tahoma"/>
          <w:shd w:val="clear" w:color="auto" w:fill="FFFFFF"/>
        </w:rPr>
        <w:t>Paralympics is no leap of faith for 2012 sponsors.</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Marketing Week</w:t>
      </w:r>
      <w:r w:rsidRPr="0096622F">
        <w:rPr>
          <w:rStyle w:val="updated-short-citation"/>
          <w:rFonts w:ascii="Gill Sans MT" w:hAnsi="Gill Sans MT" w:cs="Tahoma"/>
          <w:i/>
          <w:bdr w:val="none" w:sz="0" w:space="0" w:color="auto" w:frame="1"/>
          <w:shd w:val="clear" w:color="auto" w:fill="FFFFFF"/>
        </w:rPr>
        <w:t xml:space="preserve">. </w:t>
      </w:r>
      <w:r w:rsidR="00227118" w:rsidRPr="0096622F">
        <w:rPr>
          <w:rStyle w:val="updated-short-citation"/>
          <w:rFonts w:ascii="Gill Sans MT" w:hAnsi="Gill Sans MT" w:cs="Tahoma"/>
          <w:b/>
          <w:bdr w:val="none" w:sz="0" w:space="0" w:color="auto" w:frame="1"/>
          <w:shd w:val="clear" w:color="auto" w:fill="FFFFFF"/>
        </w:rPr>
        <w:t>34</w:t>
      </w:r>
      <w:r w:rsidRPr="0096622F">
        <w:rPr>
          <w:rStyle w:val="updated-short-citation"/>
          <w:rFonts w:ascii="Gill Sans MT" w:hAnsi="Gill Sans MT" w:cs="Tahoma"/>
          <w:bdr w:val="none" w:sz="0" w:space="0" w:color="auto" w:frame="1"/>
          <w:shd w:val="clear" w:color="auto" w:fill="FFFFFF"/>
        </w:rPr>
        <w:t xml:space="preserve"> (</w:t>
      </w:r>
      <w:r w:rsidR="00227118" w:rsidRPr="0096622F">
        <w:rPr>
          <w:rStyle w:val="updated-short-citation"/>
          <w:rFonts w:ascii="Gill Sans MT" w:hAnsi="Gill Sans MT" w:cs="Tahoma"/>
          <w:bdr w:val="none" w:sz="0" w:space="0" w:color="auto" w:frame="1"/>
          <w:shd w:val="clear" w:color="auto" w:fill="FFFFFF"/>
        </w:rPr>
        <w:t>29</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rPr>
          <w:rFonts w:ascii="Gill Sans MT" w:hAnsi="Gill Sans MT" w:cs="Tahoma"/>
          <w:sz w:val="22"/>
          <w:szCs w:val="22"/>
          <w:lang w:eastAsia="en-GB"/>
        </w:rPr>
      </w:pPr>
      <w:r w:rsidRPr="0096622F">
        <w:rPr>
          <w:rFonts w:ascii="Gill Sans MT" w:hAnsi="Gill Sans MT"/>
          <w:sz w:val="22"/>
          <w:szCs w:val="22"/>
        </w:rPr>
        <w:t xml:space="preserve">The </w:t>
      </w:r>
      <w:r w:rsidR="008249C2" w:rsidRPr="0096622F">
        <w:rPr>
          <w:rFonts w:ascii="Gill Sans MT" w:hAnsi="Gill Sans MT"/>
          <w:sz w:val="22"/>
          <w:szCs w:val="22"/>
        </w:rPr>
        <w:t>a</w:t>
      </w:r>
      <w:r w:rsidRPr="0096622F">
        <w:rPr>
          <w:rFonts w:ascii="Gill Sans MT" w:hAnsi="Gill Sans MT"/>
          <w:sz w:val="22"/>
          <w:szCs w:val="22"/>
        </w:rPr>
        <w:t xml:space="preserve">rticle comments </w:t>
      </w:r>
      <w:r w:rsidR="008249C2" w:rsidRPr="0096622F">
        <w:rPr>
          <w:rFonts w:ascii="Gill Sans MT" w:hAnsi="Gill Sans MT"/>
          <w:sz w:val="22"/>
          <w:szCs w:val="22"/>
        </w:rPr>
        <w:t>on the value of the Paralympic Games to sponsors, and considers how the Paralympic Games are becoming a potentially far more interesting sponsorship proposition to corporations than has historically been the case in previous Games.</w:t>
      </w:r>
    </w:p>
    <w:p w:rsidR="00227118" w:rsidRPr="0096622F" w:rsidRDefault="00227118" w:rsidP="0096622F">
      <w:pPr>
        <w:rPr>
          <w:rFonts w:ascii="Gill Sans MT" w:hAnsi="Gill Sans MT"/>
          <w:sz w:val="22"/>
          <w:szCs w:val="22"/>
        </w:rPr>
      </w:pPr>
    </w:p>
    <w:p w:rsidR="00227118" w:rsidRPr="0096622F" w:rsidRDefault="00B762DE"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Style w:val="updated-short-citation"/>
          <w:rFonts w:ascii="Gill Sans MT" w:hAnsi="Gill Sans MT" w:cs="Tahoma"/>
          <w:bdr w:val="none" w:sz="0" w:space="0" w:color="auto" w:frame="1"/>
          <w:shd w:val="clear" w:color="auto" w:fill="FFFFFF"/>
        </w:rPr>
        <w:t xml:space="preserve">O'Reilly, L. (2012) </w:t>
      </w:r>
      <w:r w:rsidR="00227118" w:rsidRPr="0096622F">
        <w:rPr>
          <w:rFonts w:ascii="Gill Sans MT" w:hAnsi="Gill Sans MT" w:cs="Tahoma"/>
          <w:shd w:val="clear" w:color="auto" w:fill="FFFFFF"/>
        </w:rPr>
        <w:t>Post-Olympic TV ad market to fall flat.</w:t>
      </w:r>
      <w:r w:rsidRPr="0096622F">
        <w:rPr>
          <w:rStyle w:val="updated-short-citation"/>
          <w:rFonts w:ascii="Gill Sans MT" w:hAnsi="Gill Sans MT" w:cs="Tahoma"/>
          <w:i/>
          <w:bdr w:val="none" w:sz="0" w:space="0" w:color="auto" w:frame="1"/>
          <w:shd w:val="clear" w:color="auto" w:fill="FFFFFF"/>
        </w:rPr>
        <w:t xml:space="preserve"> </w:t>
      </w:r>
      <w:r w:rsidR="00227118" w:rsidRPr="0096622F">
        <w:rPr>
          <w:rStyle w:val="updated-short-citation"/>
          <w:rFonts w:ascii="Gill Sans MT" w:hAnsi="Gill Sans MT" w:cs="Tahoma"/>
          <w:i/>
          <w:bdr w:val="none" w:sz="0" w:space="0" w:color="auto" w:frame="1"/>
          <w:shd w:val="clear" w:color="auto" w:fill="FFFFFF"/>
        </w:rPr>
        <w:t xml:space="preserve">Marketing Week </w:t>
      </w:r>
      <w:r w:rsidR="00C418A6" w:rsidRPr="0096622F">
        <w:rPr>
          <w:rStyle w:val="updated-short-citation"/>
          <w:rFonts w:ascii="Gill Sans MT" w:hAnsi="Gill Sans MT" w:cs="Tahoma"/>
          <w:bdr w:val="none" w:sz="0" w:space="0" w:color="auto" w:frame="1"/>
          <w:shd w:val="clear" w:color="auto" w:fill="FFFFFF"/>
        </w:rPr>
        <w:t>[o</w:t>
      </w:r>
      <w:r w:rsidR="00227118" w:rsidRPr="0096622F">
        <w:rPr>
          <w:rStyle w:val="updated-short-citation"/>
          <w:rFonts w:ascii="Gill Sans MT" w:hAnsi="Gill Sans MT" w:cs="Tahoma"/>
          <w:bdr w:val="none" w:sz="0" w:space="0" w:color="auto" w:frame="1"/>
          <w:shd w:val="clear" w:color="auto" w:fill="FFFFFF"/>
        </w:rPr>
        <w:t>nline</w:t>
      </w:r>
      <w:r w:rsidR="00C418A6" w:rsidRPr="0096622F">
        <w:rPr>
          <w:rStyle w:val="updated-short-citation"/>
          <w:rFonts w:ascii="Gill Sans MT" w:hAnsi="Gill Sans MT" w:cs="Tahoma"/>
          <w:bdr w:val="none" w:sz="0" w:space="0" w:color="auto" w:frame="1"/>
          <w:shd w:val="clear" w:color="auto" w:fill="FFFFFF"/>
        </w:rPr>
        <w:t>]</w:t>
      </w:r>
      <w:r w:rsidRPr="0096622F">
        <w:rPr>
          <w:rStyle w:val="updated-short-citation"/>
          <w:rFonts w:ascii="Gill Sans MT" w:hAnsi="Gill Sans MT" w:cs="Tahoma"/>
          <w:bdr w:val="none" w:sz="0" w:space="0" w:color="auto" w:frame="1"/>
          <w:shd w:val="clear" w:color="auto" w:fill="FFFFFF"/>
        </w:rPr>
        <w:t>. [</w:t>
      </w:r>
      <w:r w:rsidR="00227118" w:rsidRPr="0096622F">
        <w:rPr>
          <w:rStyle w:val="updated-short-citation"/>
          <w:rFonts w:ascii="Gill Sans MT" w:hAnsi="Gill Sans MT" w:cs="Tahoma"/>
          <w:bdr w:val="none" w:sz="0" w:space="0" w:color="auto" w:frame="1"/>
          <w:shd w:val="clear" w:color="auto" w:fill="FFFFFF"/>
        </w:rPr>
        <w:t>8</w:t>
      </w:r>
      <w:r w:rsidRPr="0096622F">
        <w:rPr>
          <w:rStyle w:val="updated-short-citation"/>
          <w:rFonts w:ascii="Gill Sans MT" w:hAnsi="Gill Sans MT" w:cs="Tahoma"/>
          <w:bdr w:val="none" w:sz="0" w:space="0" w:color="auto" w:frame="1"/>
          <w:shd w:val="clear" w:color="auto" w:fill="FFFFFF"/>
        </w:rPr>
        <w:t xml:space="preserve"> January </w:t>
      </w:r>
      <w:r w:rsidR="00227118" w:rsidRPr="0096622F">
        <w:rPr>
          <w:rStyle w:val="updated-short-citation"/>
          <w:rFonts w:ascii="Gill Sans MT" w:hAnsi="Gill Sans MT" w:cs="Tahoma"/>
          <w:bdr w:val="none" w:sz="0" w:space="0" w:color="auto" w:frame="1"/>
          <w:shd w:val="clear" w:color="auto" w:fill="FFFFFF"/>
        </w:rPr>
        <w:t>2012</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The article discusses the fact that post-Olympic TV revenues have not reflected forecasts</w:t>
      </w:r>
      <w:r w:rsidR="008249C2" w:rsidRPr="0096622F">
        <w:rPr>
          <w:rFonts w:ascii="Gill Sans MT" w:hAnsi="Gill Sans MT" w:cs="Tahoma"/>
          <w:sz w:val="22"/>
          <w:szCs w:val="22"/>
          <w:lang w:eastAsia="en-GB"/>
        </w:rPr>
        <w:t xml:space="preserve"> – and provides a useful source of facts and figures of this nature</w:t>
      </w:r>
      <w:r w:rsidRPr="0096622F">
        <w:rPr>
          <w:rFonts w:ascii="Gill Sans MT" w:hAnsi="Gill Sans MT" w:cs="Tahoma"/>
          <w:sz w:val="22"/>
          <w:szCs w:val="22"/>
          <w:lang w:eastAsia="en-GB"/>
        </w:rPr>
        <w:t>.</w:t>
      </w:r>
    </w:p>
    <w:p w:rsidR="00227118" w:rsidRPr="0096622F" w:rsidRDefault="00227118" w:rsidP="0096622F">
      <w:pPr>
        <w:rPr>
          <w:rFonts w:ascii="Gill Sans MT" w:hAnsi="Gill Sans MT"/>
          <w:i/>
          <w:sz w:val="22"/>
          <w:szCs w:val="22"/>
        </w:rPr>
      </w:pPr>
    </w:p>
    <w:p w:rsidR="00227118" w:rsidRPr="0096622F" w:rsidRDefault="00227118"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Fonts w:ascii="Gill Sans MT" w:hAnsi="Gill Sans MT" w:cs="Tahoma"/>
          <w:shd w:val="clear" w:color="auto" w:fill="FFFFFF"/>
        </w:rPr>
        <w:t>Puma under investigation over 'gold medal' release.</w:t>
      </w:r>
      <w:r w:rsidRPr="0096622F">
        <w:rPr>
          <w:rStyle w:val="apple-converted-space"/>
          <w:rFonts w:ascii="Gill Sans MT" w:hAnsi="Gill Sans MT" w:cs="Tahoma"/>
          <w:i/>
          <w:bdr w:val="none" w:sz="0" w:space="0" w:color="auto" w:frame="1"/>
          <w:shd w:val="clear" w:color="auto" w:fill="FFFFFF"/>
        </w:rPr>
        <w:t> </w:t>
      </w:r>
      <w:r w:rsidRPr="0096622F">
        <w:rPr>
          <w:rStyle w:val="updated-short-citation"/>
          <w:rFonts w:ascii="Gill Sans MT" w:hAnsi="Gill Sans MT" w:cs="Tahoma"/>
          <w:i/>
          <w:bdr w:val="none" w:sz="0" w:space="0" w:color="auto" w:frame="1"/>
          <w:shd w:val="clear" w:color="auto" w:fill="FFFFFF"/>
        </w:rPr>
        <w:t>Marketing Week</w:t>
      </w:r>
      <w:r w:rsidR="00B762DE" w:rsidRPr="0096622F">
        <w:rPr>
          <w:rStyle w:val="updated-short-citation"/>
          <w:rFonts w:ascii="Gill Sans MT" w:hAnsi="Gill Sans MT" w:cs="Tahoma"/>
          <w:i/>
          <w:bdr w:val="none" w:sz="0" w:space="0" w:color="auto" w:frame="1"/>
          <w:shd w:val="clear" w:color="auto" w:fill="FFFFFF"/>
        </w:rPr>
        <w:t>.</w:t>
      </w:r>
      <w:r w:rsidRPr="0096622F">
        <w:rPr>
          <w:rStyle w:val="updated-short-citation"/>
          <w:rFonts w:ascii="Gill Sans MT" w:hAnsi="Gill Sans MT" w:cs="Tahoma"/>
          <w:i/>
          <w:bdr w:val="none" w:sz="0" w:space="0" w:color="auto" w:frame="1"/>
          <w:shd w:val="clear" w:color="auto" w:fill="FFFFFF"/>
        </w:rPr>
        <w:t xml:space="preserve"> </w:t>
      </w:r>
      <w:r w:rsidRPr="0096622F">
        <w:rPr>
          <w:rStyle w:val="updated-short-citation"/>
          <w:rFonts w:ascii="Gill Sans MT" w:hAnsi="Gill Sans MT" w:cs="Tahoma"/>
          <w:b/>
          <w:bdr w:val="none" w:sz="0" w:space="0" w:color="auto" w:frame="1"/>
          <w:shd w:val="clear" w:color="auto" w:fill="FFFFFF"/>
        </w:rPr>
        <w:t>35</w:t>
      </w:r>
      <w:r w:rsidR="00B762DE" w:rsidRPr="0096622F">
        <w:rPr>
          <w:rStyle w:val="updated-short-citation"/>
          <w:rFonts w:ascii="Gill Sans MT" w:hAnsi="Gill Sans MT" w:cs="Tahoma"/>
          <w:bdr w:val="none" w:sz="0" w:space="0" w:color="auto" w:frame="1"/>
          <w:shd w:val="clear" w:color="auto" w:fill="FFFFFF"/>
        </w:rPr>
        <w:t xml:space="preserve"> (</w:t>
      </w:r>
      <w:r w:rsidRPr="0096622F">
        <w:rPr>
          <w:rStyle w:val="updated-short-citation"/>
          <w:rFonts w:ascii="Gill Sans MT" w:hAnsi="Gill Sans MT" w:cs="Tahoma"/>
          <w:bdr w:val="none" w:sz="0" w:space="0" w:color="auto" w:frame="1"/>
          <w:shd w:val="clear" w:color="auto" w:fill="FFFFFF"/>
        </w:rPr>
        <w:t>23</w:t>
      </w:r>
      <w:r w:rsidR="00B762DE"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The article explains how Puma is being investigated by Olympic chiefs after being accused of ignoring restrictions on non-sponsors using terms such as 'Games' and 'gold medal' in their communications.</w:t>
      </w:r>
      <w:r w:rsidR="008249C2" w:rsidRPr="0096622F">
        <w:rPr>
          <w:rFonts w:ascii="Gill Sans MT" w:hAnsi="Gill Sans MT" w:cs="Tahoma"/>
          <w:sz w:val="22"/>
          <w:szCs w:val="22"/>
          <w:lang w:eastAsia="en-GB"/>
        </w:rPr>
        <w:t xml:space="preserve"> The case study brings into focus a practical example of the wider issue of the realities involved in legislating against ambush marketers and attempting to protect official sponsors.</w:t>
      </w:r>
    </w:p>
    <w:p w:rsidR="00227118" w:rsidRPr="0096622F" w:rsidRDefault="00227118" w:rsidP="0096622F">
      <w:pPr>
        <w:rPr>
          <w:rStyle w:val="updated-short-citation"/>
          <w:rFonts w:ascii="Gill Sans MT" w:hAnsi="Gill Sans MT" w:cs="Tahoma"/>
          <w:i/>
          <w:sz w:val="22"/>
          <w:szCs w:val="22"/>
          <w:bdr w:val="none" w:sz="0" w:space="0" w:color="auto" w:frame="1"/>
          <w:shd w:val="clear" w:color="auto" w:fill="FFFFFF"/>
        </w:rPr>
      </w:pPr>
    </w:p>
    <w:p w:rsidR="00227118" w:rsidRPr="0096622F" w:rsidRDefault="00B762DE" w:rsidP="0096622F">
      <w:pPr>
        <w:pStyle w:val="ListParagraph"/>
        <w:numPr>
          <w:ilvl w:val="0"/>
          <w:numId w:val="2"/>
        </w:numPr>
        <w:shd w:val="clear" w:color="auto" w:fill="FFFFFF"/>
        <w:spacing w:after="0" w:line="240" w:lineRule="auto"/>
        <w:textAlignment w:val="baseline"/>
        <w:rPr>
          <w:rFonts w:ascii="Gill Sans MT" w:eastAsia="Times New Roman" w:hAnsi="Gill Sans MT" w:cs="Tahoma"/>
          <w:i/>
          <w:lang w:eastAsia="en-GB"/>
        </w:rPr>
      </w:pPr>
      <w:r w:rsidRPr="0096622F">
        <w:rPr>
          <w:rFonts w:ascii="Gill Sans MT" w:eastAsia="Times New Roman" w:hAnsi="Gill Sans MT" w:cs="Tahoma"/>
          <w:bdr w:val="none" w:sz="0" w:space="0" w:color="auto" w:frame="1"/>
          <w:lang w:eastAsia="en-GB"/>
        </w:rPr>
        <w:t xml:space="preserve">Knight-Adams, O. (2012) </w:t>
      </w:r>
      <w:r w:rsidR="00227118" w:rsidRPr="0096622F">
        <w:rPr>
          <w:rStyle w:val="updated-short-citation"/>
          <w:rFonts w:ascii="Gill Sans MT" w:hAnsi="Gill Sans MT" w:cs="Tahoma"/>
          <w:bdr w:val="none" w:sz="0" w:space="0" w:color="auto" w:frame="1"/>
          <w:shd w:val="clear" w:color="auto" w:fill="FFFFFF"/>
        </w:rPr>
        <w:t>Refreshing Approach.</w:t>
      </w:r>
      <w:r w:rsidR="00227118" w:rsidRPr="0096622F">
        <w:rPr>
          <w:rStyle w:val="updated-short-citation"/>
          <w:rFonts w:ascii="Gill Sans MT" w:hAnsi="Gill Sans MT" w:cs="Tahoma"/>
          <w:i/>
          <w:bdr w:val="none" w:sz="0" w:space="0" w:color="auto" w:frame="1"/>
          <w:shd w:val="clear" w:color="auto" w:fill="FFFFFF"/>
        </w:rPr>
        <w:t xml:space="preserve"> </w:t>
      </w:r>
      <w:hyperlink r:id="rId21" w:tooltip="Search for Event" w:history="1">
        <w:r w:rsidR="00227118" w:rsidRPr="0096622F">
          <w:rPr>
            <w:rFonts w:ascii="Gill Sans MT" w:eastAsia="Times New Roman" w:hAnsi="Gill Sans MT" w:cs="Tahoma"/>
            <w:i/>
            <w:bdr w:val="none" w:sz="0" w:space="0" w:color="auto" w:frame="1"/>
            <w:lang w:eastAsia="en-GB"/>
          </w:rPr>
          <w:t>Event</w:t>
        </w:r>
      </w:hyperlink>
      <w:r w:rsidRPr="0096622F">
        <w:rPr>
          <w:rFonts w:ascii="Gill Sans MT" w:eastAsia="Times New Roman" w:hAnsi="Gill Sans MT" w:cs="Tahoma"/>
          <w:i/>
          <w:bdr w:val="none" w:sz="0" w:space="0" w:color="auto" w:frame="1"/>
          <w:lang w:eastAsia="en-GB"/>
        </w:rPr>
        <w:t xml:space="preserve">. </w:t>
      </w:r>
      <w:r w:rsidR="00227118" w:rsidRPr="0096622F">
        <w:rPr>
          <w:rFonts w:ascii="Gill Sans MT" w:eastAsia="Times New Roman" w:hAnsi="Gill Sans MT" w:cs="Tahoma"/>
          <w:lang w:eastAsia="en-GB"/>
        </w:rPr>
        <w:t>Oct, 16-16</w:t>
      </w:r>
      <w:r w:rsidRPr="0096622F">
        <w:rPr>
          <w:rFonts w:ascii="Gill Sans MT" w:eastAsia="Times New Roman" w:hAnsi="Gill Sans MT" w:cs="Tahoma"/>
          <w:lang w:eastAsia="en-GB"/>
        </w:rPr>
        <w:t>.</w:t>
      </w:r>
      <w:r w:rsidR="00227118" w:rsidRPr="0096622F">
        <w:rPr>
          <w:rFonts w:ascii="Gill Sans MT" w:eastAsia="Times New Roman" w:hAnsi="Gill Sans MT" w:cs="Tahoma"/>
          <w:lang w:eastAsia="en-GB"/>
        </w:rPr>
        <w:t xml:space="preserve"> 1p</w:t>
      </w:r>
      <w:r w:rsidRPr="0096622F">
        <w:rPr>
          <w:rFonts w:ascii="Gill Sans MT" w:eastAsia="Times New Roman" w:hAnsi="Gill Sans MT" w:cs="Tahoma"/>
          <w:lang w:eastAsia="en-GB"/>
        </w:rPr>
        <w:t>.</w:t>
      </w:r>
    </w:p>
    <w:p w:rsidR="00227118" w:rsidRDefault="008249C2" w:rsidP="0096622F">
      <w:pPr>
        <w:shd w:val="clear" w:color="auto" w:fill="FFFFFF"/>
        <w:textAlignment w:val="baseline"/>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This article presents a</w:t>
      </w:r>
      <w:r w:rsidR="00227118" w:rsidRPr="0096622F">
        <w:rPr>
          <w:rFonts w:ascii="Gill Sans MT" w:hAnsi="Gill Sans MT" w:cs="Tahoma"/>
          <w:sz w:val="22"/>
          <w:szCs w:val="22"/>
          <w:shd w:val="clear" w:color="auto" w:fill="FFFFFF"/>
        </w:rPr>
        <w:t xml:space="preserve">n interview with Olivia Knight-Adams, </w:t>
      </w:r>
      <w:r w:rsidRPr="0096622F">
        <w:rPr>
          <w:rFonts w:ascii="Gill Sans MT" w:hAnsi="Gill Sans MT" w:cs="Tahoma"/>
          <w:sz w:val="22"/>
          <w:szCs w:val="22"/>
          <w:shd w:val="clear" w:color="auto" w:fill="FFFFFF"/>
        </w:rPr>
        <w:t xml:space="preserve">the </w:t>
      </w:r>
      <w:r w:rsidR="00227118" w:rsidRPr="0096622F">
        <w:rPr>
          <w:rFonts w:ascii="Gill Sans MT" w:hAnsi="Gill Sans MT" w:cs="Tahoma"/>
          <w:sz w:val="22"/>
          <w:szCs w:val="22"/>
          <w:shd w:val="clear" w:color="auto" w:fill="FFFFFF"/>
        </w:rPr>
        <w:t>sustainable gam</w:t>
      </w:r>
      <w:r w:rsidRPr="0096622F">
        <w:rPr>
          <w:rFonts w:ascii="Gill Sans MT" w:hAnsi="Gill Sans MT" w:cs="Tahoma"/>
          <w:sz w:val="22"/>
          <w:szCs w:val="22"/>
          <w:shd w:val="clear" w:color="auto" w:fill="FFFFFF"/>
        </w:rPr>
        <w:t>es project coordinator for Coca-Cola</w:t>
      </w:r>
      <w:r w:rsidR="00227118" w:rsidRPr="0096622F">
        <w:rPr>
          <w:rFonts w:ascii="Gill Sans MT" w:hAnsi="Gill Sans MT" w:cs="Tahoma"/>
          <w:sz w:val="22"/>
          <w:szCs w:val="22"/>
          <w:shd w:val="clear" w:color="auto" w:fill="FFFFFF"/>
        </w:rPr>
        <w:t xml:space="preserve">. Knight-Adams </w:t>
      </w:r>
      <w:r w:rsidRPr="0096622F">
        <w:rPr>
          <w:rFonts w:ascii="Gill Sans MT" w:hAnsi="Gill Sans MT" w:cs="Tahoma"/>
          <w:sz w:val="22"/>
          <w:szCs w:val="22"/>
          <w:shd w:val="clear" w:color="auto" w:fill="FFFFFF"/>
        </w:rPr>
        <w:t xml:space="preserve">discusses her role, </w:t>
      </w:r>
      <w:r w:rsidR="00227118" w:rsidRPr="0096622F">
        <w:rPr>
          <w:rFonts w:ascii="Gill Sans MT" w:hAnsi="Gill Sans MT" w:cs="Tahoma"/>
          <w:sz w:val="22"/>
          <w:szCs w:val="22"/>
          <w:shd w:val="clear" w:color="auto" w:fill="FFFFFF"/>
        </w:rPr>
        <w:t>recognizes the ISO20121 international standard as an effective tool for Coca-Cola's corporate sustainability strategy</w:t>
      </w:r>
      <w:r w:rsidRPr="0096622F">
        <w:rPr>
          <w:rFonts w:ascii="Gill Sans MT" w:hAnsi="Gill Sans MT" w:cs="Tahoma"/>
          <w:sz w:val="22"/>
          <w:szCs w:val="22"/>
          <w:shd w:val="clear" w:color="auto" w:fill="FFFFFF"/>
        </w:rPr>
        <w:t>, and</w:t>
      </w:r>
      <w:r w:rsidR="00227118" w:rsidRPr="0096622F">
        <w:rPr>
          <w:rFonts w:ascii="Gill Sans MT" w:hAnsi="Gill Sans MT" w:cs="Tahoma"/>
          <w:sz w:val="22"/>
          <w:szCs w:val="22"/>
          <w:shd w:val="clear" w:color="auto" w:fill="FFFFFF"/>
        </w:rPr>
        <w:t xml:space="preserve"> evaluates the social value of the Olympic sponsorship of Coca-Cola</w:t>
      </w:r>
      <w:r w:rsidRPr="0096622F">
        <w:rPr>
          <w:rFonts w:ascii="Gill Sans MT" w:hAnsi="Gill Sans MT" w:cs="Tahoma"/>
          <w:sz w:val="22"/>
          <w:szCs w:val="22"/>
          <w:shd w:val="clear" w:color="auto" w:fill="FFFFFF"/>
        </w:rPr>
        <w:t>. As such, the article provides an interesting official sponsor-view of the value of the Games, and raises the concept of social value of sponsorship as a means of connecting with the consumer.</w:t>
      </w:r>
    </w:p>
    <w:p w:rsidR="0067021E" w:rsidRDefault="0067021E" w:rsidP="0096622F">
      <w:pPr>
        <w:shd w:val="clear" w:color="auto" w:fill="FFFFFF"/>
        <w:textAlignment w:val="baseline"/>
        <w:rPr>
          <w:rFonts w:ascii="Gill Sans MT" w:hAnsi="Gill Sans MT" w:cs="Tahoma"/>
          <w:sz w:val="22"/>
          <w:szCs w:val="22"/>
          <w:shd w:val="clear" w:color="auto" w:fill="FFFFFF"/>
        </w:rPr>
      </w:pPr>
    </w:p>
    <w:p w:rsidR="0067021E" w:rsidRPr="0096622F" w:rsidRDefault="0067021E" w:rsidP="0096622F">
      <w:pPr>
        <w:shd w:val="clear" w:color="auto" w:fill="FFFFFF"/>
        <w:textAlignment w:val="baseline"/>
        <w:rPr>
          <w:rFonts w:ascii="Gill Sans MT" w:hAnsi="Gill Sans MT" w:cs="Tahoma"/>
          <w:sz w:val="22"/>
          <w:szCs w:val="22"/>
          <w:shd w:val="clear" w:color="auto" w:fill="FFFFFF"/>
        </w:rPr>
      </w:pPr>
    </w:p>
    <w:p w:rsidR="008249C2" w:rsidRPr="0096622F" w:rsidRDefault="008249C2" w:rsidP="0096622F">
      <w:pPr>
        <w:shd w:val="clear" w:color="auto" w:fill="FFFFFF"/>
        <w:textAlignment w:val="baseline"/>
        <w:rPr>
          <w:rFonts w:ascii="Gill Sans MT" w:hAnsi="Gill Sans MT" w:cs="Tahoma"/>
          <w:sz w:val="22"/>
          <w:szCs w:val="22"/>
          <w:shd w:val="clear" w:color="auto" w:fill="FFFFFF"/>
        </w:rPr>
      </w:pPr>
    </w:p>
    <w:p w:rsidR="00227118" w:rsidRPr="0096622F" w:rsidRDefault="00227118" w:rsidP="0096622F">
      <w:pPr>
        <w:pStyle w:val="ListParagraph"/>
        <w:numPr>
          <w:ilvl w:val="0"/>
          <w:numId w:val="2"/>
        </w:numPr>
        <w:shd w:val="clear" w:color="auto" w:fill="FFFFFF"/>
        <w:spacing w:after="0" w:line="240" w:lineRule="auto"/>
        <w:textAlignment w:val="baseline"/>
        <w:rPr>
          <w:rFonts w:ascii="Gill Sans MT" w:hAnsi="Gill Sans MT" w:cs="Tahoma"/>
          <w:shd w:val="clear" w:color="auto" w:fill="FFFFFF"/>
        </w:rPr>
      </w:pPr>
      <w:r w:rsidRPr="0096622F">
        <w:rPr>
          <w:rFonts w:ascii="Gill Sans MT" w:hAnsi="Gill Sans MT" w:cs="Tahoma"/>
          <w:shd w:val="clear" w:color="auto" w:fill="FFFFFF"/>
        </w:rPr>
        <w:t>Samsung</w:t>
      </w:r>
      <w:r w:rsidRPr="0096622F">
        <w:rPr>
          <w:rFonts w:ascii="Gill Sans MT" w:hAnsi="Gill Sans MT" w:cs="Tahoma"/>
          <w:i/>
          <w:shd w:val="clear" w:color="auto" w:fill="FFFFFF"/>
        </w:rPr>
        <w:t xml:space="preserve">. </w:t>
      </w:r>
      <w:r w:rsidRPr="0096622F">
        <w:rPr>
          <w:rFonts w:ascii="Gill Sans MT" w:hAnsi="Gill Sans MT" w:cs="Tahoma"/>
          <w:i/>
          <w:bdr w:val="none" w:sz="0" w:space="0" w:color="auto" w:frame="1"/>
          <w:shd w:val="clear" w:color="auto" w:fill="FFFFFF"/>
        </w:rPr>
        <w:t>Marketing</w:t>
      </w:r>
      <w:r w:rsidR="00153915" w:rsidRPr="0096622F">
        <w:rPr>
          <w:rFonts w:ascii="Gill Sans MT" w:hAnsi="Gill Sans MT" w:cs="Tahoma"/>
          <w:i/>
          <w:bdr w:val="none" w:sz="0" w:space="0" w:color="auto" w:frame="1"/>
          <w:shd w:val="clear" w:color="auto" w:fill="FFFFFF"/>
        </w:rPr>
        <w:t>.</w:t>
      </w:r>
      <w:r w:rsidRPr="0096622F">
        <w:rPr>
          <w:rFonts w:ascii="Gill Sans MT" w:hAnsi="Gill Sans MT" w:cs="Tahoma"/>
          <w:i/>
          <w:bdr w:val="none" w:sz="0" w:space="0" w:color="auto" w:frame="1"/>
          <w:shd w:val="clear" w:color="auto" w:fill="FFFFFF"/>
        </w:rPr>
        <w:t xml:space="preserve"> </w:t>
      </w:r>
      <w:r w:rsidRPr="0096622F">
        <w:rPr>
          <w:rFonts w:ascii="Gill Sans MT" w:hAnsi="Gill Sans MT" w:cs="Tahoma"/>
          <w:bdr w:val="none" w:sz="0" w:space="0" w:color="auto" w:frame="1"/>
          <w:shd w:val="clear" w:color="auto" w:fill="FFFFFF"/>
        </w:rPr>
        <w:t>(00253650)</w:t>
      </w:r>
      <w:r w:rsidR="00C418A6" w:rsidRPr="0096622F">
        <w:rPr>
          <w:rFonts w:ascii="Gill Sans MT" w:hAnsi="Gill Sans MT" w:cs="Tahoma"/>
          <w:bdr w:val="none" w:sz="0" w:space="0" w:color="auto" w:frame="1"/>
          <w:shd w:val="clear" w:color="auto" w:fill="FFFFFF"/>
        </w:rPr>
        <w:t>,</w:t>
      </w:r>
      <w:r w:rsidRPr="0096622F">
        <w:rPr>
          <w:rFonts w:ascii="Gill Sans MT" w:hAnsi="Gill Sans MT" w:cs="Tahoma"/>
          <w:shd w:val="clear" w:color="auto" w:fill="FFFFFF"/>
        </w:rPr>
        <w:t xml:space="preserve"> 41-41</w:t>
      </w:r>
      <w:r w:rsidR="00B762DE" w:rsidRPr="0096622F">
        <w:rPr>
          <w:rFonts w:ascii="Gill Sans MT" w:hAnsi="Gill Sans MT" w:cs="Tahoma"/>
          <w:shd w:val="clear" w:color="auto" w:fill="FFFFFF"/>
        </w:rPr>
        <w:t>.</w:t>
      </w:r>
      <w:r w:rsidRPr="0096622F">
        <w:rPr>
          <w:rFonts w:ascii="Gill Sans MT" w:hAnsi="Gill Sans MT" w:cs="Tahoma"/>
          <w:shd w:val="clear" w:color="auto" w:fill="FFFFFF"/>
        </w:rPr>
        <w:t xml:space="preserve"> 1p</w:t>
      </w:r>
      <w:r w:rsidR="00B762DE" w:rsidRPr="0096622F">
        <w:rPr>
          <w:rFonts w:ascii="Gill Sans MT" w:hAnsi="Gill Sans MT" w:cs="Tahoma"/>
          <w:shd w:val="clear" w:color="auto" w:fill="FFFFFF"/>
        </w:rPr>
        <w:t>.</w:t>
      </w:r>
      <w:r w:rsidRPr="0096622F">
        <w:rPr>
          <w:rFonts w:ascii="Gill Sans MT" w:hAnsi="Gill Sans MT" w:cs="Tahoma"/>
          <w:shd w:val="clear" w:color="auto" w:fill="FFFFFF"/>
        </w:rPr>
        <w:t xml:space="preserve"> 4 </w:t>
      </w:r>
      <w:r w:rsidR="00F34B01" w:rsidRPr="0096622F">
        <w:rPr>
          <w:rFonts w:ascii="Gill Sans MT" w:hAnsi="Gill Sans MT" w:cs="Tahoma"/>
          <w:shd w:val="clear" w:color="auto" w:fill="FFFFFF"/>
        </w:rPr>
        <w:t>Colour photograph</w:t>
      </w:r>
      <w:r w:rsidRPr="0096622F">
        <w:rPr>
          <w:rFonts w:ascii="Gill Sans MT" w:hAnsi="Gill Sans MT" w:cs="Tahoma"/>
          <w:shd w:val="clear" w:color="auto" w:fill="FFFFFF"/>
        </w:rPr>
        <w:t>s</w:t>
      </w:r>
      <w:r w:rsidR="00B762DE" w:rsidRPr="0096622F">
        <w:rPr>
          <w:rFonts w:ascii="Gill Sans MT" w:hAnsi="Gill Sans MT" w:cs="Tahoma"/>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The article discusses the marketing initiatives of the mobile phone company Samsung that have resulted in its nomination for the journal's 2012 Marketer of the Year award. Topics include Samsung's positioning as a lifestyle brand, a viral exchange with a consumer involving a drawing of a dragon, and the sponso</w:t>
      </w:r>
      <w:r w:rsidR="00895B80" w:rsidRPr="0096622F">
        <w:rPr>
          <w:rFonts w:ascii="Gill Sans MT" w:hAnsi="Gill Sans MT" w:cs="Tahoma"/>
          <w:sz w:val="22"/>
          <w:szCs w:val="22"/>
          <w:shd w:val="clear" w:color="auto" w:fill="FFFFFF"/>
        </w:rPr>
        <w:t>rship of the 2012 Olympic Games. It can be considered a brief, quick reference case study of a successful London 2012 sponsor.</w:t>
      </w:r>
    </w:p>
    <w:p w:rsidR="00E376C7" w:rsidRPr="0096622F" w:rsidRDefault="00E376C7" w:rsidP="0096622F">
      <w:pPr>
        <w:shd w:val="clear" w:color="auto" w:fill="FFFFFF"/>
        <w:textAlignment w:val="baseline"/>
        <w:rPr>
          <w:rFonts w:ascii="Gill Sans MT" w:hAnsi="Gill Sans MT" w:cs="Tahoma"/>
          <w:sz w:val="22"/>
          <w:szCs w:val="22"/>
          <w:shd w:val="clear" w:color="auto" w:fill="FFFFFF"/>
        </w:rPr>
      </w:pPr>
    </w:p>
    <w:p w:rsidR="00227118" w:rsidRPr="0096622F" w:rsidRDefault="00B762DE" w:rsidP="0096622F">
      <w:pPr>
        <w:pStyle w:val="ListParagraph"/>
        <w:numPr>
          <w:ilvl w:val="0"/>
          <w:numId w:val="2"/>
        </w:numPr>
        <w:shd w:val="clear" w:color="auto" w:fill="FFFFFF"/>
        <w:spacing w:after="0" w:line="240" w:lineRule="auto"/>
        <w:textAlignment w:val="baseline"/>
        <w:rPr>
          <w:rStyle w:val="updated-short-citation"/>
          <w:rFonts w:ascii="Gill Sans MT" w:hAnsi="Gill Sans MT" w:cs="Tahoma"/>
          <w:bdr w:val="none" w:sz="0" w:space="0" w:color="auto" w:frame="1"/>
          <w:shd w:val="clear" w:color="auto" w:fill="FFFFFF"/>
        </w:rPr>
      </w:pPr>
      <w:r w:rsidRPr="0096622F">
        <w:rPr>
          <w:rStyle w:val="updated-short-citation"/>
          <w:rFonts w:ascii="Gill Sans MT" w:hAnsi="Gill Sans MT" w:cs="Tahoma"/>
          <w:bdr w:val="none" w:sz="0" w:space="0" w:color="auto" w:frame="1"/>
          <w:shd w:val="clear" w:color="auto" w:fill="FFFFFF"/>
        </w:rPr>
        <w:t xml:space="preserve">Joseph, S. (2012) </w:t>
      </w:r>
      <w:r w:rsidR="00227118" w:rsidRPr="0096622F">
        <w:rPr>
          <w:rFonts w:ascii="Gill Sans MT" w:hAnsi="Gill Sans MT" w:cs="Tahoma"/>
          <w:shd w:val="clear" w:color="auto" w:fill="FFFFFF"/>
        </w:rPr>
        <w:t>Sir Martin Sorrell: 'Olympic legacies stalling'.</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 xml:space="preserve"> Marketing Week </w:t>
      </w:r>
      <w:r w:rsidR="00C418A6" w:rsidRPr="0096622F">
        <w:rPr>
          <w:rStyle w:val="updated-short-citation"/>
          <w:rFonts w:ascii="Gill Sans MT" w:hAnsi="Gill Sans MT" w:cs="Tahoma"/>
          <w:bdr w:val="none" w:sz="0" w:space="0" w:color="auto" w:frame="1"/>
          <w:shd w:val="clear" w:color="auto" w:fill="FFFFFF"/>
        </w:rPr>
        <w:t>[o</w:t>
      </w:r>
      <w:r w:rsidR="00227118" w:rsidRPr="0096622F">
        <w:rPr>
          <w:rStyle w:val="updated-short-citation"/>
          <w:rFonts w:ascii="Gill Sans MT" w:hAnsi="Gill Sans MT" w:cs="Tahoma"/>
          <w:bdr w:val="none" w:sz="0" w:space="0" w:color="auto" w:frame="1"/>
          <w:shd w:val="clear" w:color="auto" w:fill="FFFFFF"/>
        </w:rPr>
        <w:t>nline</w:t>
      </w:r>
      <w:r w:rsidR="00C418A6" w:rsidRPr="0096622F">
        <w:rPr>
          <w:rStyle w:val="updated-short-citation"/>
          <w:rFonts w:ascii="Gill Sans MT" w:hAnsi="Gill Sans MT" w:cs="Tahoma"/>
          <w:bdr w:val="none" w:sz="0" w:space="0" w:color="auto" w:frame="1"/>
          <w:shd w:val="clear" w:color="auto" w:fill="FFFFFF"/>
        </w:rPr>
        <w:t>]</w:t>
      </w:r>
      <w:r w:rsidRPr="0096622F">
        <w:rPr>
          <w:rStyle w:val="updated-short-citation"/>
          <w:rFonts w:ascii="Gill Sans MT" w:hAnsi="Gill Sans MT" w:cs="Tahoma"/>
          <w:bdr w:val="none" w:sz="0" w:space="0" w:color="auto" w:frame="1"/>
          <w:shd w:val="clear" w:color="auto" w:fill="FFFFFF"/>
        </w:rPr>
        <w:t xml:space="preserve">. [17 December </w:t>
      </w:r>
      <w:r w:rsidR="00227118" w:rsidRPr="0096622F">
        <w:rPr>
          <w:rStyle w:val="updated-short-citation"/>
          <w:rFonts w:ascii="Gill Sans MT" w:hAnsi="Gill Sans MT" w:cs="Tahoma"/>
          <w:bdr w:val="none" w:sz="0" w:space="0" w:color="auto" w:frame="1"/>
          <w:shd w:val="clear" w:color="auto" w:fill="FFFFFF"/>
        </w:rPr>
        <w:t>2012</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 xml:space="preserve">The article discusses how London 2012 sponsorship legacies are being hampered by economic constraints. WPP chief Sir Martin Sorrell has warned that London 2012 sponsors may struggle to complete their long-term legacy initiatives claiming that some brands' commitment to their post-Olympic campaigns are already starting to </w:t>
      </w:r>
      <w:r w:rsidR="00B762DE" w:rsidRPr="0096622F">
        <w:rPr>
          <w:rFonts w:ascii="Gill Sans MT" w:hAnsi="Gill Sans MT" w:cs="Tahoma"/>
          <w:sz w:val="22"/>
          <w:szCs w:val="22"/>
          <w:lang w:eastAsia="en-GB"/>
        </w:rPr>
        <w:t>‘</w:t>
      </w:r>
      <w:r w:rsidRPr="0096622F">
        <w:rPr>
          <w:rFonts w:ascii="Gill Sans MT" w:hAnsi="Gill Sans MT" w:cs="Tahoma"/>
          <w:sz w:val="22"/>
          <w:szCs w:val="22"/>
          <w:lang w:eastAsia="en-GB"/>
        </w:rPr>
        <w:t>fluctuate</w:t>
      </w:r>
      <w:r w:rsidR="00B762DE" w:rsidRPr="0096622F">
        <w:rPr>
          <w:rFonts w:ascii="Gill Sans MT" w:hAnsi="Gill Sans MT" w:cs="Tahoma"/>
          <w:sz w:val="22"/>
          <w:szCs w:val="22"/>
          <w:lang w:eastAsia="en-GB"/>
        </w:rPr>
        <w:t>’</w:t>
      </w:r>
      <w:r w:rsidRPr="0096622F">
        <w:rPr>
          <w:rFonts w:ascii="Gill Sans MT" w:hAnsi="Gill Sans MT" w:cs="Tahoma"/>
          <w:sz w:val="22"/>
          <w:szCs w:val="22"/>
          <w:lang w:eastAsia="en-GB"/>
        </w:rPr>
        <w:t xml:space="preserve"> be</w:t>
      </w:r>
      <w:r w:rsidR="00DC3848" w:rsidRPr="0096622F">
        <w:rPr>
          <w:rFonts w:ascii="Gill Sans MT" w:hAnsi="Gill Sans MT" w:cs="Tahoma"/>
          <w:sz w:val="22"/>
          <w:szCs w:val="22"/>
          <w:lang w:eastAsia="en-GB"/>
        </w:rPr>
        <w:t>cause of a lack of economic visi</w:t>
      </w:r>
      <w:r w:rsidRPr="0096622F">
        <w:rPr>
          <w:rFonts w:ascii="Gill Sans MT" w:hAnsi="Gill Sans MT" w:cs="Tahoma"/>
          <w:sz w:val="22"/>
          <w:szCs w:val="22"/>
          <w:lang w:eastAsia="en-GB"/>
        </w:rPr>
        <w:t>bility.</w:t>
      </w:r>
      <w:r w:rsidR="00DC3848" w:rsidRPr="0096622F">
        <w:rPr>
          <w:rFonts w:ascii="Gill Sans MT" w:hAnsi="Gill Sans MT" w:cs="Tahoma"/>
          <w:sz w:val="22"/>
          <w:szCs w:val="22"/>
          <w:lang w:eastAsia="en-GB"/>
        </w:rPr>
        <w:t xml:space="preserve"> The piece provides an interesting industry-view of the effect of macro-economic constraints on the reali</w:t>
      </w:r>
      <w:r w:rsidR="009C0D8B" w:rsidRPr="0096622F">
        <w:rPr>
          <w:rFonts w:ascii="Gill Sans MT" w:hAnsi="Gill Sans MT" w:cs="Tahoma"/>
          <w:sz w:val="22"/>
          <w:szCs w:val="22"/>
          <w:lang w:eastAsia="en-GB"/>
        </w:rPr>
        <w:t>s</w:t>
      </w:r>
      <w:r w:rsidR="00DC3848" w:rsidRPr="0096622F">
        <w:rPr>
          <w:rFonts w:ascii="Gill Sans MT" w:hAnsi="Gill Sans MT" w:cs="Tahoma"/>
          <w:sz w:val="22"/>
          <w:szCs w:val="22"/>
          <w:lang w:eastAsia="en-GB"/>
        </w:rPr>
        <w:t>ation of Olympic legacies.</w:t>
      </w:r>
    </w:p>
    <w:p w:rsidR="00227118" w:rsidRPr="0096622F" w:rsidRDefault="00227118" w:rsidP="0096622F">
      <w:pPr>
        <w:shd w:val="clear" w:color="auto" w:fill="FFFFFF"/>
        <w:textAlignment w:val="baseline"/>
        <w:rPr>
          <w:rFonts w:ascii="Gill Sans MT" w:hAnsi="Gill Sans MT" w:cs="Tahoma"/>
          <w:i/>
          <w:sz w:val="22"/>
          <w:szCs w:val="22"/>
          <w:lang w:eastAsia="en-GB"/>
        </w:rPr>
      </w:pPr>
    </w:p>
    <w:p w:rsidR="00227118" w:rsidRPr="0096622F" w:rsidRDefault="00153915" w:rsidP="0096622F">
      <w:pPr>
        <w:pStyle w:val="ListParagraph"/>
        <w:numPr>
          <w:ilvl w:val="0"/>
          <w:numId w:val="2"/>
        </w:numPr>
        <w:shd w:val="clear" w:color="auto" w:fill="FFFFFF"/>
        <w:spacing w:after="0" w:line="240" w:lineRule="auto"/>
        <w:textAlignment w:val="baseline"/>
        <w:rPr>
          <w:rStyle w:val="updated-short-citation"/>
          <w:rFonts w:ascii="Gill Sans MT" w:hAnsi="Gill Sans MT" w:cs="Tahoma"/>
          <w:i/>
          <w:bdr w:val="none" w:sz="0" w:space="0" w:color="auto" w:frame="1"/>
          <w:shd w:val="clear" w:color="auto" w:fill="FFFFFF"/>
        </w:rPr>
      </w:pPr>
      <w:r w:rsidRPr="0096622F">
        <w:rPr>
          <w:rStyle w:val="updated-short-citation"/>
          <w:rFonts w:ascii="Gill Sans MT" w:hAnsi="Gill Sans MT" w:cs="Tahoma"/>
          <w:bdr w:val="none" w:sz="0" w:space="0" w:color="auto" w:frame="1"/>
          <w:shd w:val="clear" w:color="auto" w:fill="FFFFFF"/>
        </w:rPr>
        <w:t xml:space="preserve">Joseph, S. (2012) </w:t>
      </w:r>
      <w:r w:rsidR="00227118" w:rsidRPr="0096622F">
        <w:rPr>
          <w:rFonts w:ascii="Gill Sans MT" w:hAnsi="Gill Sans MT" w:cs="Tahoma"/>
          <w:shd w:val="clear" w:color="auto" w:fill="FFFFFF"/>
        </w:rPr>
        <w:t>Sponsors eye 2012 legacies.</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 xml:space="preserve"> Marketing Week </w:t>
      </w:r>
      <w:r w:rsidR="00C418A6" w:rsidRPr="0096622F">
        <w:rPr>
          <w:rStyle w:val="updated-short-citation"/>
          <w:rFonts w:ascii="Gill Sans MT" w:hAnsi="Gill Sans MT" w:cs="Tahoma"/>
          <w:bdr w:val="none" w:sz="0" w:space="0" w:color="auto" w:frame="1"/>
          <w:shd w:val="clear" w:color="auto" w:fill="FFFFFF"/>
        </w:rPr>
        <w:t>[online].</w:t>
      </w:r>
      <w:r w:rsidR="009C0D8B" w:rsidRPr="0096622F">
        <w:rPr>
          <w:rStyle w:val="updated-short-citation"/>
          <w:rFonts w:ascii="Gill Sans MT" w:hAnsi="Gill Sans MT" w:cs="Tahoma"/>
          <w:bdr w:val="none" w:sz="0" w:space="0" w:color="auto" w:frame="1"/>
          <w:shd w:val="clear" w:color="auto" w:fill="FFFFFF"/>
        </w:rPr>
        <w:t xml:space="preserve"> [16 May </w:t>
      </w:r>
      <w:r w:rsidR="00227118" w:rsidRPr="0096622F">
        <w:rPr>
          <w:rStyle w:val="updated-short-citation"/>
          <w:rFonts w:ascii="Gill Sans MT" w:hAnsi="Gill Sans MT" w:cs="Tahoma"/>
          <w:bdr w:val="none" w:sz="0" w:space="0" w:color="auto" w:frame="1"/>
          <w:shd w:val="clear" w:color="auto" w:fill="FFFFFF"/>
        </w:rPr>
        <w:t>2012</w:t>
      </w:r>
      <w:r w:rsidR="009C0D8B"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 xml:space="preserve">The article comments on the way in which Olympic sponsors such as Cisco, Coca-Cola and EDF Energy have claimed that their London 2012 sponsorship can deliver long-term social value. It references examples such as </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GE, who used its sponsorship of the Beijing Games to spur a restructure of its entire sales approach, and Cadbury, who is using the 2012 Games to put in place a framework for measuring the social impact of its marketing.</w:t>
      </w:r>
    </w:p>
    <w:p w:rsidR="00227118" w:rsidRPr="0096622F" w:rsidRDefault="00227118" w:rsidP="0096622F">
      <w:pPr>
        <w:shd w:val="clear" w:color="auto" w:fill="FFFFFF"/>
        <w:textAlignment w:val="baseline"/>
        <w:rPr>
          <w:rFonts w:ascii="Gill Sans MT" w:hAnsi="Gill Sans MT" w:cs="Tahoma"/>
          <w:i/>
          <w:sz w:val="22"/>
          <w:szCs w:val="22"/>
          <w:lang w:eastAsia="en-GB"/>
        </w:rPr>
      </w:pPr>
    </w:p>
    <w:p w:rsidR="00227118" w:rsidRPr="0096622F" w:rsidRDefault="009C0D8B" w:rsidP="0096622F">
      <w:pPr>
        <w:pStyle w:val="ListParagraph"/>
        <w:numPr>
          <w:ilvl w:val="0"/>
          <w:numId w:val="2"/>
        </w:numPr>
        <w:shd w:val="clear" w:color="auto" w:fill="FFFFFF"/>
        <w:spacing w:after="0" w:line="240" w:lineRule="auto"/>
        <w:textAlignment w:val="baseline"/>
        <w:rPr>
          <w:rStyle w:val="updated-short-citation"/>
          <w:rFonts w:ascii="Gill Sans MT" w:hAnsi="Gill Sans MT" w:cs="Tahoma"/>
          <w:bdr w:val="none" w:sz="0" w:space="0" w:color="auto" w:frame="1"/>
          <w:shd w:val="clear" w:color="auto" w:fill="FFFFFF"/>
        </w:rPr>
      </w:pPr>
      <w:r w:rsidRPr="0096622F">
        <w:rPr>
          <w:rStyle w:val="updated-short-citation"/>
          <w:rFonts w:ascii="Gill Sans MT" w:hAnsi="Gill Sans MT" w:cs="Tahoma"/>
          <w:bdr w:val="none" w:sz="0" w:space="0" w:color="auto" w:frame="1"/>
          <w:shd w:val="clear" w:color="auto" w:fill="FFFFFF"/>
        </w:rPr>
        <w:t xml:space="preserve">Barnett, M. (2012) </w:t>
      </w:r>
      <w:r w:rsidR="00227118" w:rsidRPr="0096622F">
        <w:rPr>
          <w:rFonts w:ascii="Gill Sans MT" w:hAnsi="Gill Sans MT" w:cs="Tahoma"/>
          <w:shd w:val="clear" w:color="auto" w:fill="FFFFFF"/>
        </w:rPr>
        <w:t>Sponsors fall short of gold standard in first social media Olympics.</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 xml:space="preserve">Marketing Week </w:t>
      </w:r>
      <w:r w:rsidR="00C418A6" w:rsidRPr="0096622F">
        <w:rPr>
          <w:rStyle w:val="updated-short-citation"/>
          <w:rFonts w:ascii="Gill Sans MT" w:hAnsi="Gill Sans MT" w:cs="Tahoma"/>
          <w:bdr w:val="none" w:sz="0" w:space="0" w:color="auto" w:frame="1"/>
          <w:shd w:val="clear" w:color="auto" w:fill="FFFFFF"/>
        </w:rPr>
        <w:t>[online].</w:t>
      </w:r>
      <w:r w:rsidRPr="0096622F">
        <w:rPr>
          <w:rStyle w:val="updated-short-citation"/>
          <w:rFonts w:ascii="Gill Sans MT" w:hAnsi="Gill Sans MT" w:cs="Tahoma"/>
          <w:bdr w:val="none" w:sz="0" w:space="0" w:color="auto" w:frame="1"/>
          <w:shd w:val="clear" w:color="auto" w:fill="FFFFFF"/>
        </w:rPr>
        <w:t xml:space="preserve"> [23 July </w:t>
      </w:r>
      <w:r w:rsidR="00227118" w:rsidRPr="0096622F">
        <w:rPr>
          <w:rStyle w:val="updated-short-citation"/>
          <w:rFonts w:ascii="Gill Sans MT" w:hAnsi="Gill Sans MT" w:cs="Tahoma"/>
          <w:bdr w:val="none" w:sz="0" w:space="0" w:color="auto" w:frame="1"/>
          <w:shd w:val="clear" w:color="auto" w:fill="FFFFFF"/>
        </w:rPr>
        <w:t>2012</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The article reports research that reveals that London 2012 sponsors must use social media in a more sophisticated way i</w:t>
      </w:r>
      <w:r w:rsidR="00546A32" w:rsidRPr="0096622F">
        <w:rPr>
          <w:rFonts w:ascii="Gill Sans MT" w:hAnsi="Gill Sans MT" w:cs="Tahoma"/>
          <w:sz w:val="22"/>
          <w:szCs w:val="22"/>
          <w:lang w:eastAsia="en-GB"/>
        </w:rPr>
        <w:t>f their messages are to reach a</w:t>
      </w:r>
      <w:r w:rsidRPr="0096622F">
        <w:rPr>
          <w:rFonts w:ascii="Gill Sans MT" w:hAnsi="Gill Sans MT" w:cs="Tahoma"/>
          <w:sz w:val="22"/>
          <w:szCs w:val="22"/>
          <w:lang w:eastAsia="en-GB"/>
        </w:rPr>
        <w:t xml:space="preserve"> global Olympic audience. It seems that despite heavy Twitter activity by spectators of the Games, most of the Olympic sponsor brands do</w:t>
      </w:r>
      <w:r w:rsidR="00546A32" w:rsidRPr="0096622F">
        <w:rPr>
          <w:rFonts w:ascii="Gill Sans MT" w:hAnsi="Gill Sans MT" w:cs="Tahoma"/>
          <w:sz w:val="22"/>
          <w:szCs w:val="22"/>
          <w:lang w:eastAsia="en-GB"/>
        </w:rPr>
        <w:t xml:space="preserve"> not</w:t>
      </w:r>
      <w:r w:rsidRPr="0096622F">
        <w:rPr>
          <w:rFonts w:ascii="Gill Sans MT" w:hAnsi="Gill Sans MT" w:cs="Tahoma"/>
          <w:sz w:val="22"/>
          <w:szCs w:val="22"/>
          <w:lang w:eastAsia="en-GB"/>
        </w:rPr>
        <w:t xml:space="preserve"> yet appear to be strongly associated with the Games on Twitter. YouGov's BrandIndex tool also shows that few of the sponsors appear to be significantly benefiting from their association with London 2012. The article features a Q&amp;A with the Proctor &amp; Gamble Project Director which asks about P&amp;G’s social media strategy</w:t>
      </w:r>
      <w:r w:rsidR="00FA5274" w:rsidRPr="0096622F">
        <w:rPr>
          <w:rFonts w:ascii="Gill Sans MT" w:hAnsi="Gill Sans MT" w:cs="Tahoma"/>
          <w:sz w:val="22"/>
          <w:szCs w:val="22"/>
          <w:lang w:eastAsia="en-GB"/>
        </w:rPr>
        <w:t xml:space="preserve">. </w:t>
      </w:r>
      <w:r w:rsidR="00546A32" w:rsidRPr="0096622F">
        <w:rPr>
          <w:rFonts w:ascii="Gill Sans MT" w:hAnsi="Gill Sans MT" w:cs="Tahoma"/>
          <w:sz w:val="22"/>
          <w:szCs w:val="22"/>
          <w:lang w:eastAsia="en-GB"/>
        </w:rPr>
        <w:t>The article is elucidating in a field of study that will no doubt increase significantly over the next Olympiad, providing interesting statistics and arguments as to why social media must be used much more efficiently by Games sponsors in future Games.</w:t>
      </w:r>
    </w:p>
    <w:p w:rsidR="00227118" w:rsidRPr="0096622F" w:rsidRDefault="00227118" w:rsidP="0096622F">
      <w:pPr>
        <w:shd w:val="clear" w:color="auto" w:fill="FFFFFF"/>
        <w:textAlignment w:val="baseline"/>
        <w:rPr>
          <w:rFonts w:ascii="Gill Sans MT" w:hAnsi="Gill Sans MT" w:cs="Tahoma"/>
          <w:i/>
          <w:sz w:val="22"/>
          <w:szCs w:val="22"/>
          <w:lang w:eastAsia="en-GB"/>
        </w:rPr>
      </w:pPr>
    </w:p>
    <w:p w:rsidR="00227118" w:rsidRPr="0096622F" w:rsidRDefault="00F670B4" w:rsidP="0096622F">
      <w:pPr>
        <w:pStyle w:val="ListParagraph"/>
        <w:numPr>
          <w:ilvl w:val="0"/>
          <w:numId w:val="2"/>
        </w:numPr>
        <w:shd w:val="clear" w:color="auto" w:fill="FFFFFF"/>
        <w:spacing w:after="0" w:line="240" w:lineRule="auto"/>
        <w:textAlignment w:val="baseline"/>
        <w:rPr>
          <w:rFonts w:ascii="Gill Sans MT" w:hAnsi="Gill Sans MT" w:cs="Tahoma"/>
          <w:shd w:val="clear" w:color="auto" w:fill="FFFFFF"/>
        </w:rPr>
      </w:pPr>
      <w:r w:rsidRPr="0096622F">
        <w:rPr>
          <w:rFonts w:ascii="Gill Sans MT" w:eastAsia="Times New Roman" w:hAnsi="Gill Sans MT" w:cs="Tahoma"/>
          <w:lang w:eastAsia="en-GB"/>
        </w:rPr>
        <w:t xml:space="preserve">Mitchell, A. (2012) </w:t>
      </w:r>
      <w:r w:rsidR="00227118" w:rsidRPr="0096622F">
        <w:rPr>
          <w:rFonts w:ascii="Gill Sans MT" w:eastAsia="Times New Roman" w:hAnsi="Gill Sans MT" w:cs="Tahoma"/>
          <w:lang w:eastAsia="en-GB"/>
        </w:rPr>
        <w:t>Sponsors on the Starting Blocks.</w:t>
      </w:r>
      <w:r w:rsidR="00227118" w:rsidRPr="0096622F">
        <w:rPr>
          <w:rFonts w:ascii="Gill Sans MT" w:eastAsia="Times New Roman" w:hAnsi="Gill Sans MT" w:cs="Tahoma"/>
          <w:i/>
          <w:lang w:eastAsia="en-GB"/>
        </w:rPr>
        <w:t xml:space="preserve"> </w:t>
      </w:r>
      <w:r w:rsidR="00227118" w:rsidRPr="0096622F">
        <w:rPr>
          <w:rFonts w:ascii="Gill Sans MT" w:hAnsi="Gill Sans MT" w:cs="Tahoma"/>
          <w:i/>
          <w:bdr w:val="none" w:sz="0" w:space="0" w:color="auto" w:frame="1"/>
          <w:shd w:val="clear" w:color="auto" w:fill="FFFFFF"/>
        </w:rPr>
        <w:t>Marketing</w:t>
      </w:r>
      <w:r w:rsidRPr="0096622F">
        <w:rPr>
          <w:rFonts w:ascii="Gill Sans MT" w:hAnsi="Gill Sans MT" w:cs="Tahoma"/>
          <w:i/>
          <w:bdr w:val="none" w:sz="0" w:space="0" w:color="auto" w:frame="1"/>
          <w:shd w:val="clear" w:color="auto" w:fill="FFFFFF"/>
        </w:rPr>
        <w:t>.</w:t>
      </w:r>
      <w:r w:rsidR="00227118" w:rsidRPr="0096622F">
        <w:rPr>
          <w:rFonts w:ascii="Gill Sans MT" w:hAnsi="Gill Sans MT" w:cs="Tahoma"/>
          <w:i/>
          <w:bdr w:val="none" w:sz="0" w:space="0" w:color="auto" w:frame="1"/>
          <w:shd w:val="clear" w:color="auto" w:fill="FFFFFF"/>
        </w:rPr>
        <w:t xml:space="preserve"> </w:t>
      </w:r>
      <w:r w:rsidR="00227118" w:rsidRPr="0096622F">
        <w:rPr>
          <w:rFonts w:ascii="Gill Sans MT" w:hAnsi="Gill Sans MT" w:cs="Tahoma"/>
          <w:bdr w:val="none" w:sz="0" w:space="0" w:color="auto" w:frame="1"/>
          <w:shd w:val="clear" w:color="auto" w:fill="FFFFFF"/>
        </w:rPr>
        <w:t>(00253650)</w:t>
      </w:r>
      <w:r w:rsidR="00227118" w:rsidRPr="0096622F">
        <w:rPr>
          <w:rFonts w:ascii="Gill Sans MT" w:hAnsi="Gill Sans MT" w:cs="Tahoma"/>
          <w:shd w:val="clear" w:color="auto" w:fill="FFFFFF"/>
        </w:rPr>
        <w:t xml:space="preserve">, 24-26, 3p, 5 </w:t>
      </w:r>
      <w:r w:rsidR="00FE01C3" w:rsidRPr="0096622F">
        <w:rPr>
          <w:rFonts w:ascii="Gill Sans MT" w:hAnsi="Gill Sans MT" w:cs="Tahoma"/>
          <w:shd w:val="clear" w:color="auto" w:fill="FFFFFF"/>
        </w:rPr>
        <w:t>Colour</w:t>
      </w:r>
      <w:r w:rsidR="00227118" w:rsidRPr="0096622F">
        <w:rPr>
          <w:rFonts w:ascii="Gill Sans MT" w:hAnsi="Gill Sans MT" w:cs="Tahoma"/>
          <w:shd w:val="clear" w:color="auto" w:fill="FFFFFF"/>
        </w:rPr>
        <w:t xml:space="preserve"> Photographs, 3 Charts</w:t>
      </w:r>
      <w:r w:rsidRPr="0096622F">
        <w:rPr>
          <w:rFonts w:ascii="Gill Sans MT" w:hAnsi="Gill Sans MT" w:cs="Tahoma"/>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 xml:space="preserve">The article explores brand recognition among </w:t>
      </w:r>
      <w:r w:rsidR="00800B89" w:rsidRPr="0096622F">
        <w:rPr>
          <w:rFonts w:ascii="Gill Sans MT" w:hAnsi="Gill Sans MT" w:cs="Tahoma"/>
          <w:sz w:val="22"/>
          <w:szCs w:val="22"/>
          <w:shd w:val="clear" w:color="auto" w:fill="FFFFFF"/>
        </w:rPr>
        <w:t>official sponsors of the</w:t>
      </w:r>
      <w:r w:rsidRPr="0096622F">
        <w:rPr>
          <w:rFonts w:ascii="Gill Sans MT" w:hAnsi="Gill Sans MT" w:cs="Tahoma"/>
          <w:sz w:val="22"/>
          <w:szCs w:val="22"/>
          <w:shd w:val="clear" w:color="auto" w:fill="FFFFFF"/>
        </w:rPr>
        <w:t xml:space="preserve"> 2012 Olympic Games</w:t>
      </w:r>
      <w:r w:rsidR="00800B89" w:rsidRPr="0096622F">
        <w:rPr>
          <w:rFonts w:ascii="Gill Sans MT" w:hAnsi="Gill Sans MT" w:cs="Tahoma"/>
          <w:sz w:val="22"/>
          <w:szCs w:val="22"/>
          <w:shd w:val="clear" w:color="auto" w:fill="FFFFFF"/>
        </w:rPr>
        <w:t>, commenting on</w:t>
      </w:r>
      <w:r w:rsidRPr="0096622F">
        <w:rPr>
          <w:rFonts w:ascii="Gill Sans MT" w:hAnsi="Gill Sans MT" w:cs="Tahoma"/>
          <w:sz w:val="22"/>
          <w:szCs w:val="22"/>
          <w:shd w:val="clear" w:color="auto" w:fill="FFFFFF"/>
        </w:rPr>
        <w:t xml:space="preserve"> the different levels of sponsorship that a brand can choose</w:t>
      </w:r>
      <w:r w:rsidR="00800B89" w:rsidRPr="0096622F">
        <w:rPr>
          <w:rFonts w:ascii="Gill Sans MT" w:hAnsi="Gill Sans MT" w:cs="Tahoma"/>
          <w:sz w:val="22"/>
          <w:szCs w:val="22"/>
          <w:shd w:val="clear" w:color="auto" w:fill="FFFFFF"/>
        </w:rPr>
        <w:t xml:space="preserve"> (worldwide partner, </w:t>
      </w:r>
      <w:r w:rsidRPr="0096622F">
        <w:rPr>
          <w:rFonts w:ascii="Gill Sans MT" w:hAnsi="Gill Sans MT" w:cs="Tahoma"/>
          <w:sz w:val="22"/>
          <w:szCs w:val="22"/>
          <w:shd w:val="clear" w:color="auto" w:fill="FFFFFF"/>
        </w:rPr>
        <w:t xml:space="preserve">official </w:t>
      </w:r>
      <w:r w:rsidR="00F670B4" w:rsidRPr="0096622F">
        <w:rPr>
          <w:rFonts w:ascii="Gill Sans MT" w:hAnsi="Gill Sans MT" w:cs="Tahoma"/>
          <w:sz w:val="22"/>
          <w:szCs w:val="22"/>
          <w:shd w:val="clear" w:color="auto" w:fill="FFFFFF"/>
        </w:rPr>
        <w:t>‘</w:t>
      </w:r>
      <w:r w:rsidRPr="0096622F">
        <w:rPr>
          <w:rFonts w:ascii="Gill Sans MT" w:hAnsi="Gill Sans MT" w:cs="Tahoma"/>
          <w:sz w:val="22"/>
          <w:szCs w:val="22"/>
          <w:shd w:val="clear" w:color="auto" w:fill="FFFFFF"/>
        </w:rPr>
        <w:t>provider</w:t>
      </w:r>
      <w:r w:rsidR="00F670B4" w:rsidRPr="0096622F">
        <w:rPr>
          <w:rFonts w:ascii="Gill Sans MT" w:hAnsi="Gill Sans MT" w:cs="Tahoma"/>
          <w:sz w:val="22"/>
          <w:szCs w:val="22"/>
          <w:shd w:val="clear" w:color="auto" w:fill="FFFFFF"/>
        </w:rPr>
        <w:t>’</w:t>
      </w:r>
      <w:r w:rsidR="00800B89" w:rsidRPr="0096622F">
        <w:rPr>
          <w:rFonts w:ascii="Gill Sans MT" w:hAnsi="Gill Sans MT" w:cs="Tahoma"/>
          <w:sz w:val="22"/>
          <w:szCs w:val="22"/>
          <w:shd w:val="clear" w:color="auto" w:fill="FFFFFF"/>
        </w:rPr>
        <w:t>)</w:t>
      </w:r>
      <w:r w:rsidRPr="0096622F">
        <w:rPr>
          <w:rFonts w:ascii="Gill Sans MT" w:hAnsi="Gill Sans MT" w:cs="Tahoma"/>
          <w:sz w:val="22"/>
          <w:szCs w:val="22"/>
          <w:shd w:val="clear" w:color="auto" w:fill="FFFFFF"/>
        </w:rPr>
        <w:t>,</w:t>
      </w:r>
      <w:r w:rsidR="00800B89" w:rsidRPr="0096622F">
        <w:rPr>
          <w:rFonts w:ascii="Gill Sans MT" w:hAnsi="Gill Sans MT" w:cs="Tahoma"/>
          <w:sz w:val="22"/>
          <w:szCs w:val="22"/>
          <w:shd w:val="clear" w:color="auto" w:fill="FFFFFF"/>
        </w:rPr>
        <w:t xml:space="preserve"> </w:t>
      </w:r>
      <w:r w:rsidRPr="0096622F">
        <w:rPr>
          <w:rFonts w:ascii="Gill Sans MT" w:hAnsi="Gill Sans MT" w:cs="Tahoma"/>
          <w:sz w:val="22"/>
          <w:szCs w:val="22"/>
          <w:shd w:val="clear" w:color="auto" w:fill="FFFFFF"/>
        </w:rPr>
        <w:t>which brands are being mo</w:t>
      </w:r>
      <w:r w:rsidR="00800B89" w:rsidRPr="0096622F">
        <w:rPr>
          <w:rFonts w:ascii="Gill Sans MT" w:hAnsi="Gill Sans MT" w:cs="Tahoma"/>
          <w:sz w:val="22"/>
          <w:szCs w:val="22"/>
          <w:shd w:val="clear" w:color="auto" w:fill="FFFFFF"/>
        </w:rPr>
        <w:t>st closely associated with the G</w:t>
      </w:r>
      <w:r w:rsidRPr="0096622F">
        <w:rPr>
          <w:rFonts w:ascii="Gill Sans MT" w:hAnsi="Gill Sans MT" w:cs="Tahoma"/>
          <w:sz w:val="22"/>
          <w:szCs w:val="22"/>
          <w:shd w:val="clear" w:color="auto" w:fill="FFFFFF"/>
        </w:rPr>
        <w:t>ames</w:t>
      </w:r>
      <w:r w:rsidR="00800B89" w:rsidRPr="0096622F">
        <w:rPr>
          <w:rFonts w:ascii="Gill Sans MT" w:hAnsi="Gill Sans MT" w:cs="Tahoma"/>
          <w:sz w:val="22"/>
          <w:szCs w:val="22"/>
          <w:shd w:val="clear" w:color="auto" w:fill="FFFFFF"/>
        </w:rPr>
        <w:t xml:space="preserve"> (</w:t>
      </w:r>
      <w:r w:rsidRPr="0096622F">
        <w:rPr>
          <w:rFonts w:ascii="Gill Sans MT" w:hAnsi="Gill Sans MT" w:cs="Tahoma"/>
          <w:sz w:val="22"/>
          <w:szCs w:val="22"/>
          <w:shd w:val="clear" w:color="auto" w:fill="FFFFFF"/>
        </w:rPr>
        <w:t>regardless of sponsorship</w:t>
      </w:r>
      <w:r w:rsidR="00800B89" w:rsidRPr="0096622F">
        <w:rPr>
          <w:rFonts w:ascii="Gill Sans MT" w:hAnsi="Gill Sans MT" w:cs="Tahoma"/>
          <w:sz w:val="22"/>
          <w:szCs w:val="22"/>
          <w:shd w:val="clear" w:color="auto" w:fill="FFFFFF"/>
        </w:rPr>
        <w:t>)</w:t>
      </w:r>
      <w:r w:rsidRPr="0096622F">
        <w:rPr>
          <w:rFonts w:ascii="Gill Sans MT" w:hAnsi="Gill Sans MT" w:cs="Tahoma"/>
          <w:sz w:val="22"/>
          <w:szCs w:val="22"/>
          <w:shd w:val="clear" w:color="auto" w:fill="FFFFFF"/>
        </w:rPr>
        <w:t xml:space="preserve">, and </w:t>
      </w:r>
      <w:r w:rsidR="00800B89" w:rsidRPr="0096622F">
        <w:rPr>
          <w:rFonts w:ascii="Gill Sans MT" w:hAnsi="Gill Sans MT" w:cs="Tahoma"/>
          <w:sz w:val="22"/>
          <w:szCs w:val="22"/>
          <w:shd w:val="clear" w:color="auto" w:fill="FFFFFF"/>
        </w:rPr>
        <w:t>data pertaining to c</w:t>
      </w:r>
      <w:r w:rsidRPr="0096622F">
        <w:rPr>
          <w:rFonts w:ascii="Gill Sans MT" w:hAnsi="Gill Sans MT" w:cs="Tahoma"/>
          <w:sz w:val="22"/>
          <w:szCs w:val="22"/>
          <w:shd w:val="clear" w:color="auto" w:fill="FFFFFF"/>
        </w:rPr>
        <w:t>itizens' spontaneous recall of Olympic sponsors.</w:t>
      </w:r>
    </w:p>
    <w:p w:rsidR="00E376C7" w:rsidRPr="0096622F" w:rsidRDefault="00E376C7" w:rsidP="0096622F">
      <w:pPr>
        <w:shd w:val="clear" w:color="auto" w:fill="FFFFFF"/>
        <w:textAlignment w:val="baseline"/>
        <w:rPr>
          <w:rFonts w:ascii="Gill Sans MT" w:hAnsi="Gill Sans MT" w:cs="Tahoma"/>
          <w:sz w:val="22"/>
          <w:szCs w:val="22"/>
          <w:shd w:val="clear" w:color="auto" w:fill="FFFFFF"/>
        </w:rPr>
      </w:pPr>
    </w:p>
    <w:p w:rsidR="00227118" w:rsidRPr="0096622F" w:rsidRDefault="00F670B4" w:rsidP="0096622F">
      <w:pPr>
        <w:pStyle w:val="ListParagraph"/>
        <w:numPr>
          <w:ilvl w:val="0"/>
          <w:numId w:val="2"/>
        </w:numPr>
        <w:shd w:val="clear" w:color="auto" w:fill="FFFFFF"/>
        <w:spacing w:after="0" w:line="240" w:lineRule="auto"/>
        <w:textAlignment w:val="baseline"/>
        <w:rPr>
          <w:rStyle w:val="updated-short-citation"/>
          <w:rFonts w:ascii="Gill Sans MT" w:hAnsi="Gill Sans MT" w:cs="Tahoma"/>
          <w:bdr w:val="none" w:sz="0" w:space="0" w:color="auto" w:frame="1"/>
          <w:shd w:val="clear" w:color="auto" w:fill="FFFFFF"/>
        </w:rPr>
      </w:pPr>
      <w:r w:rsidRPr="0096622F">
        <w:rPr>
          <w:rStyle w:val="updated-short-citation"/>
          <w:rFonts w:ascii="Gill Sans MT" w:hAnsi="Gill Sans MT" w:cs="Tahoma"/>
          <w:bdr w:val="none" w:sz="0" w:space="0" w:color="auto" w:frame="1"/>
          <w:shd w:val="clear" w:color="auto" w:fill="FFFFFF"/>
        </w:rPr>
        <w:lastRenderedPageBreak/>
        <w:t xml:space="preserve">Costa, M. (2011) </w:t>
      </w:r>
      <w:r w:rsidR="00227118" w:rsidRPr="0096622F">
        <w:rPr>
          <w:rFonts w:ascii="Gill Sans MT" w:hAnsi="Gill Sans MT" w:cs="Tahoma"/>
          <w:shd w:val="clear" w:color="auto" w:fill="FFFFFF"/>
        </w:rPr>
        <w:t>Sponsors run risk of ambush at Olympics.</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Marketing Week</w:t>
      </w:r>
      <w:r w:rsidRPr="0096622F">
        <w:rPr>
          <w:rStyle w:val="updated-short-citation"/>
          <w:rFonts w:ascii="Gill Sans MT" w:hAnsi="Gill Sans MT" w:cs="Tahoma"/>
          <w:i/>
          <w:bdr w:val="none" w:sz="0" w:space="0" w:color="auto" w:frame="1"/>
          <w:shd w:val="clear" w:color="auto" w:fill="FFFFFF"/>
        </w:rPr>
        <w:t>.</w:t>
      </w:r>
      <w:r w:rsidR="00227118" w:rsidRPr="0096622F">
        <w:rPr>
          <w:rStyle w:val="updated-short-citation"/>
          <w:rFonts w:ascii="Gill Sans MT" w:hAnsi="Gill Sans MT" w:cs="Tahoma"/>
          <w:i/>
          <w:bdr w:val="none" w:sz="0" w:space="0" w:color="auto" w:frame="1"/>
          <w:shd w:val="clear" w:color="auto" w:fill="FFFFFF"/>
        </w:rPr>
        <w:t xml:space="preserve"> </w:t>
      </w:r>
      <w:r w:rsidR="00227118" w:rsidRPr="0096622F">
        <w:rPr>
          <w:rStyle w:val="updated-short-citation"/>
          <w:rFonts w:ascii="Gill Sans MT" w:hAnsi="Gill Sans MT" w:cs="Tahoma"/>
          <w:b/>
          <w:bdr w:val="none" w:sz="0" w:space="0" w:color="auto" w:frame="1"/>
          <w:shd w:val="clear" w:color="auto" w:fill="FFFFFF"/>
        </w:rPr>
        <w:t>34</w:t>
      </w:r>
      <w:r w:rsidRPr="0096622F">
        <w:rPr>
          <w:rStyle w:val="updated-short-citation"/>
          <w:rFonts w:ascii="Gill Sans MT" w:hAnsi="Gill Sans MT" w:cs="Tahoma"/>
          <w:bdr w:val="none" w:sz="0" w:space="0" w:color="auto" w:frame="1"/>
          <w:shd w:val="clear" w:color="auto" w:fill="FFFFFF"/>
        </w:rPr>
        <w:t xml:space="preserve"> (</w:t>
      </w:r>
      <w:r w:rsidR="00227118" w:rsidRPr="0096622F">
        <w:rPr>
          <w:rStyle w:val="updated-short-citation"/>
          <w:rFonts w:ascii="Gill Sans MT" w:hAnsi="Gill Sans MT" w:cs="Tahoma"/>
          <w:bdr w:val="none" w:sz="0" w:space="0" w:color="auto" w:frame="1"/>
          <w:shd w:val="clear" w:color="auto" w:fill="FFFFFF"/>
        </w:rPr>
        <w:t>41</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 xml:space="preserve">The article reports on the dangers of ambush marketing for Olympic sponsors, and reports results of a </w:t>
      </w:r>
      <w:r w:rsidRPr="0096622F">
        <w:rPr>
          <w:rFonts w:ascii="Gill Sans MT" w:hAnsi="Gill Sans MT" w:cs="Tahoma"/>
          <w:i/>
          <w:sz w:val="22"/>
          <w:szCs w:val="22"/>
          <w:lang w:eastAsia="en-GB"/>
        </w:rPr>
        <w:t>Marketing Week</w:t>
      </w:r>
      <w:r w:rsidRPr="0096622F">
        <w:rPr>
          <w:rFonts w:ascii="Gill Sans MT" w:hAnsi="Gill Sans MT" w:cs="Tahoma"/>
          <w:sz w:val="22"/>
          <w:szCs w:val="22"/>
          <w:lang w:eastAsia="en-GB"/>
        </w:rPr>
        <w:t xml:space="preserve"> commissioned study that finds that the British public wrongly named MasterCard, Nike and Sony as official Games sponsors. It provides interesting statistics regarding brand activity of major sponsors and their rivals during the Games, based on official and ambush marketing activities.</w:t>
      </w:r>
    </w:p>
    <w:p w:rsidR="00227118" w:rsidRPr="0096622F" w:rsidRDefault="00227118" w:rsidP="0096622F">
      <w:pPr>
        <w:shd w:val="clear" w:color="auto" w:fill="FFFFFF"/>
        <w:textAlignment w:val="baseline"/>
        <w:rPr>
          <w:rFonts w:ascii="Gill Sans MT" w:hAnsi="Gill Sans MT" w:cs="Tahoma"/>
          <w:i/>
          <w:sz w:val="22"/>
          <w:szCs w:val="22"/>
          <w:lang w:eastAsia="en-GB"/>
        </w:rPr>
      </w:pPr>
    </w:p>
    <w:p w:rsidR="00227118" w:rsidRPr="0096622F" w:rsidRDefault="00F670B4" w:rsidP="0096622F">
      <w:pPr>
        <w:pStyle w:val="ListParagraph"/>
        <w:numPr>
          <w:ilvl w:val="0"/>
          <w:numId w:val="2"/>
        </w:numPr>
        <w:shd w:val="clear" w:color="auto" w:fill="FFFFFF"/>
        <w:spacing w:after="0" w:line="240" w:lineRule="auto"/>
        <w:textAlignment w:val="baseline"/>
        <w:rPr>
          <w:rFonts w:ascii="Gill Sans MT" w:hAnsi="Gill Sans MT" w:cs="Tahoma"/>
          <w:shd w:val="clear" w:color="auto" w:fill="FFFFFF"/>
        </w:rPr>
      </w:pPr>
      <w:r w:rsidRPr="0096622F">
        <w:rPr>
          <w:rFonts w:ascii="Gill Sans MT" w:hAnsi="Gill Sans MT"/>
          <w:bdr w:val="none" w:sz="0" w:space="0" w:color="auto" w:frame="1"/>
        </w:rPr>
        <w:t xml:space="preserve">Clark, N. </w:t>
      </w:r>
      <w:r w:rsidR="00EC7B36" w:rsidRPr="0096622F">
        <w:rPr>
          <w:rFonts w:ascii="Gill Sans MT" w:hAnsi="Gill Sans MT"/>
          <w:bdr w:val="none" w:sz="0" w:space="0" w:color="auto" w:frame="1"/>
        </w:rPr>
        <w:t xml:space="preserve">(2012) </w:t>
      </w:r>
      <w:r w:rsidR="00227118" w:rsidRPr="0096622F">
        <w:rPr>
          <w:rFonts w:ascii="Gill Sans MT" w:hAnsi="Gill Sans MT"/>
          <w:bdr w:val="none" w:sz="0" w:space="0" w:color="auto" w:frame="1"/>
        </w:rPr>
        <w:t>Survey: McDonald's 'poor fit' with Games</w:t>
      </w:r>
      <w:r w:rsidR="00227118" w:rsidRPr="0096622F">
        <w:rPr>
          <w:rFonts w:ascii="Gill Sans MT" w:hAnsi="Gill Sans MT"/>
          <w:i/>
          <w:bdr w:val="none" w:sz="0" w:space="0" w:color="auto" w:frame="1"/>
        </w:rPr>
        <w:t xml:space="preserve">. </w:t>
      </w:r>
      <w:r w:rsidR="00227118" w:rsidRPr="0096622F">
        <w:rPr>
          <w:rFonts w:ascii="Gill Sans MT" w:hAnsi="Gill Sans MT" w:cs="Tahoma"/>
          <w:i/>
          <w:bdr w:val="none" w:sz="0" w:space="0" w:color="auto" w:frame="1"/>
          <w:shd w:val="clear" w:color="auto" w:fill="FFFFFF"/>
        </w:rPr>
        <w:t>Marketing</w:t>
      </w:r>
      <w:r w:rsidR="00EC7B36" w:rsidRPr="0096622F">
        <w:rPr>
          <w:rFonts w:ascii="Gill Sans MT" w:hAnsi="Gill Sans MT" w:cs="Tahoma"/>
          <w:i/>
          <w:bdr w:val="none" w:sz="0" w:space="0" w:color="auto" w:frame="1"/>
          <w:shd w:val="clear" w:color="auto" w:fill="FFFFFF"/>
        </w:rPr>
        <w:t>.</w:t>
      </w:r>
      <w:r w:rsidR="00227118" w:rsidRPr="0096622F">
        <w:rPr>
          <w:rFonts w:ascii="Gill Sans MT" w:hAnsi="Gill Sans MT" w:cs="Tahoma"/>
          <w:i/>
          <w:bdr w:val="none" w:sz="0" w:space="0" w:color="auto" w:frame="1"/>
          <w:shd w:val="clear" w:color="auto" w:fill="FFFFFF"/>
        </w:rPr>
        <w:t xml:space="preserve"> </w:t>
      </w:r>
      <w:r w:rsidR="00227118" w:rsidRPr="0096622F">
        <w:rPr>
          <w:rFonts w:ascii="Gill Sans MT" w:hAnsi="Gill Sans MT" w:cs="Tahoma"/>
          <w:bdr w:val="none" w:sz="0" w:space="0" w:color="auto" w:frame="1"/>
          <w:shd w:val="clear" w:color="auto" w:fill="FFFFFF"/>
        </w:rPr>
        <w:t>(00253650)</w:t>
      </w:r>
      <w:r w:rsidR="00EC7B36" w:rsidRPr="0096622F">
        <w:rPr>
          <w:rFonts w:ascii="Gill Sans MT" w:hAnsi="Gill Sans MT" w:cs="Tahoma"/>
          <w:bdr w:val="none" w:sz="0" w:space="0" w:color="auto" w:frame="1"/>
          <w:shd w:val="clear" w:color="auto" w:fill="FFFFFF"/>
        </w:rPr>
        <w:t>.</w:t>
      </w:r>
      <w:r w:rsidR="00EC7B36" w:rsidRPr="0096622F">
        <w:rPr>
          <w:rFonts w:ascii="Gill Sans MT" w:hAnsi="Gill Sans MT" w:cs="Tahoma"/>
          <w:shd w:val="clear" w:color="auto" w:fill="FFFFFF"/>
        </w:rPr>
        <w:t xml:space="preserve"> </w:t>
      </w:r>
      <w:r w:rsidR="00227118" w:rsidRPr="0096622F">
        <w:rPr>
          <w:rFonts w:ascii="Gill Sans MT" w:hAnsi="Gill Sans MT" w:cs="Tahoma"/>
          <w:shd w:val="clear" w:color="auto" w:fill="FFFFFF"/>
        </w:rPr>
        <w:t xml:space="preserve">5-5, 2/3p, 1 </w:t>
      </w:r>
      <w:r w:rsidR="00F34B01" w:rsidRPr="0096622F">
        <w:rPr>
          <w:rFonts w:ascii="Gill Sans MT" w:hAnsi="Gill Sans MT" w:cs="Tahoma"/>
          <w:shd w:val="clear" w:color="auto" w:fill="FFFFFF"/>
        </w:rPr>
        <w:t>Colour photograph</w:t>
      </w:r>
      <w:r w:rsidR="00EC7B36" w:rsidRPr="0096622F">
        <w:rPr>
          <w:rFonts w:ascii="Gill Sans MT" w:hAnsi="Gill Sans MT" w:cs="Tahoma"/>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The article looks at fast</w:t>
      </w:r>
      <w:r w:rsidR="00800B89" w:rsidRPr="0096622F">
        <w:rPr>
          <w:rFonts w:ascii="Gill Sans MT" w:hAnsi="Gill Sans MT" w:cs="Tahoma"/>
          <w:sz w:val="22"/>
          <w:szCs w:val="22"/>
          <w:shd w:val="clear" w:color="auto" w:fill="FFFFFF"/>
        </w:rPr>
        <w:t>-</w:t>
      </w:r>
      <w:r w:rsidRPr="0096622F">
        <w:rPr>
          <w:rFonts w:ascii="Gill Sans MT" w:hAnsi="Gill Sans MT" w:cs="Tahoma"/>
          <w:sz w:val="22"/>
          <w:szCs w:val="22"/>
          <w:shd w:val="clear" w:color="auto" w:fill="FFFFFF"/>
        </w:rPr>
        <w:t xml:space="preserve">food </w:t>
      </w:r>
      <w:r w:rsidR="00800B89" w:rsidRPr="0096622F">
        <w:rPr>
          <w:rFonts w:ascii="Gill Sans MT" w:hAnsi="Gill Sans MT" w:cs="Tahoma"/>
          <w:sz w:val="22"/>
          <w:szCs w:val="22"/>
          <w:shd w:val="clear" w:color="auto" w:fill="FFFFFF"/>
        </w:rPr>
        <w:t>chain</w:t>
      </w:r>
      <w:r w:rsidRPr="0096622F">
        <w:rPr>
          <w:rFonts w:ascii="Gill Sans MT" w:hAnsi="Gill Sans MT" w:cs="Tahoma"/>
          <w:sz w:val="22"/>
          <w:szCs w:val="22"/>
          <w:shd w:val="clear" w:color="auto" w:fill="FFFFFF"/>
        </w:rPr>
        <w:t xml:space="preserve"> McDonald's and its sponsorship of the 2012 Olympic Games. It reports the results of a consumer survey concerning the appropriateness of sponsorship of sporting events by companies that sell unhealthy foods. Comments from a McDona</w:t>
      </w:r>
      <w:r w:rsidR="00800B89" w:rsidRPr="0096622F">
        <w:rPr>
          <w:rFonts w:ascii="Gill Sans MT" w:hAnsi="Gill Sans MT" w:cs="Tahoma"/>
          <w:sz w:val="22"/>
          <w:szCs w:val="22"/>
          <w:shd w:val="clear" w:color="auto" w:fill="FFFFFF"/>
        </w:rPr>
        <w:t>ld's spokesperson are presented and the article provides interesting reading for researchers interested in the ethical nature of Games-time sponsorship.</w:t>
      </w:r>
    </w:p>
    <w:p w:rsidR="00E376C7" w:rsidRPr="0096622F" w:rsidRDefault="00E376C7" w:rsidP="0096622F">
      <w:pPr>
        <w:shd w:val="clear" w:color="auto" w:fill="FFFFFF"/>
        <w:textAlignment w:val="baseline"/>
        <w:rPr>
          <w:rFonts w:ascii="Gill Sans MT" w:hAnsi="Gill Sans MT" w:cs="Tahoma"/>
          <w:sz w:val="22"/>
          <w:szCs w:val="22"/>
          <w:shd w:val="clear" w:color="auto" w:fill="FFFFFF"/>
        </w:rPr>
      </w:pPr>
    </w:p>
    <w:p w:rsidR="00227118" w:rsidRPr="0096622F" w:rsidRDefault="00EC7B36"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Style w:val="updated-short-citation"/>
          <w:rFonts w:ascii="Gill Sans MT" w:hAnsi="Gill Sans MT" w:cs="Tahoma"/>
          <w:bdr w:val="none" w:sz="0" w:space="0" w:color="auto" w:frame="1"/>
          <w:shd w:val="clear" w:color="auto" w:fill="FFFFFF"/>
        </w:rPr>
        <w:t xml:space="preserve">Rosenblum, A., Konrad, A., Keating, C., Roberts, D., Benner, K. (2012) </w:t>
      </w:r>
      <w:r w:rsidR="00227118" w:rsidRPr="0096622F">
        <w:rPr>
          <w:rFonts w:ascii="Gill Sans MT" w:hAnsi="Gill Sans MT" w:cs="Tahoma"/>
          <w:shd w:val="clear" w:color="auto" w:fill="FFFFFF"/>
        </w:rPr>
        <w:t>The (Big) Bucks Behind the Olympics.</w:t>
      </w:r>
      <w:r w:rsidR="00227118" w:rsidRPr="0096622F">
        <w:rPr>
          <w:rFonts w:ascii="Gill Sans MT" w:hAnsi="Gill Sans MT" w:cs="Tahoma"/>
          <w:i/>
          <w:shd w:val="clear" w:color="auto" w:fill="FFFFFF"/>
        </w:rPr>
        <w:t xml:space="preserve"> </w:t>
      </w:r>
      <w:r w:rsidR="00227118" w:rsidRPr="0096622F">
        <w:rPr>
          <w:rStyle w:val="updated-short-citation"/>
          <w:rFonts w:ascii="Gill Sans MT" w:hAnsi="Gill Sans MT" w:cs="Tahoma"/>
          <w:i/>
          <w:bdr w:val="none" w:sz="0" w:space="0" w:color="auto" w:frame="1"/>
          <w:shd w:val="clear" w:color="auto" w:fill="FFFFFF"/>
        </w:rPr>
        <w:t>Fortune</w:t>
      </w:r>
      <w:r w:rsidRPr="0096622F">
        <w:rPr>
          <w:rStyle w:val="updated-short-citation"/>
          <w:rFonts w:ascii="Gill Sans MT" w:hAnsi="Gill Sans MT" w:cs="Tahoma"/>
          <w:i/>
          <w:bdr w:val="none" w:sz="0" w:space="0" w:color="auto" w:frame="1"/>
          <w:shd w:val="clear" w:color="auto" w:fill="FFFFFF"/>
        </w:rPr>
        <w:t>.</w:t>
      </w:r>
      <w:r w:rsidR="00227118" w:rsidRPr="0096622F">
        <w:rPr>
          <w:rStyle w:val="updated-short-citation"/>
          <w:rFonts w:ascii="Gill Sans MT" w:hAnsi="Gill Sans MT" w:cs="Tahoma"/>
          <w:i/>
          <w:bdr w:val="none" w:sz="0" w:space="0" w:color="auto" w:frame="1"/>
          <w:shd w:val="clear" w:color="auto" w:fill="FFFFFF"/>
        </w:rPr>
        <w:t xml:space="preserve"> </w:t>
      </w:r>
      <w:r w:rsidR="00227118" w:rsidRPr="0096622F">
        <w:rPr>
          <w:rStyle w:val="updated-short-citation"/>
          <w:rFonts w:ascii="Gill Sans MT" w:hAnsi="Gill Sans MT" w:cs="Tahoma"/>
          <w:b/>
          <w:bdr w:val="none" w:sz="0" w:space="0" w:color="auto" w:frame="1"/>
          <w:shd w:val="clear" w:color="auto" w:fill="FFFFFF"/>
        </w:rPr>
        <w:t>165</w:t>
      </w:r>
      <w:r w:rsidRPr="0096622F">
        <w:rPr>
          <w:rStyle w:val="updated-short-citation"/>
          <w:rFonts w:ascii="Gill Sans MT" w:hAnsi="Gill Sans MT" w:cs="Tahoma"/>
          <w:bdr w:val="none" w:sz="0" w:space="0" w:color="auto" w:frame="1"/>
          <w:shd w:val="clear" w:color="auto" w:fill="FFFFFF"/>
        </w:rPr>
        <w:t xml:space="preserve"> (</w:t>
      </w:r>
      <w:r w:rsidR="00227118" w:rsidRPr="0096622F">
        <w:rPr>
          <w:rStyle w:val="updated-short-citation"/>
          <w:rFonts w:ascii="Gill Sans MT" w:hAnsi="Gill Sans MT" w:cs="Tahoma"/>
          <w:bdr w:val="none" w:sz="0" w:space="0" w:color="auto" w:frame="1"/>
          <w:shd w:val="clear" w:color="auto" w:fill="FFFFFF"/>
        </w:rPr>
        <w:t xml:space="preserve"> 8</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 xml:space="preserve">This article </w:t>
      </w:r>
      <w:r w:rsidR="00873B88" w:rsidRPr="0096622F">
        <w:rPr>
          <w:rFonts w:ascii="Gill Sans MT" w:hAnsi="Gill Sans MT" w:cs="Tahoma"/>
          <w:sz w:val="22"/>
          <w:szCs w:val="22"/>
          <w:lang w:eastAsia="en-GB"/>
        </w:rPr>
        <w:t>provides a</w:t>
      </w:r>
      <w:r w:rsidRPr="0096622F">
        <w:rPr>
          <w:rFonts w:ascii="Gill Sans MT" w:hAnsi="Gill Sans MT" w:cs="Tahoma"/>
          <w:sz w:val="22"/>
          <w:szCs w:val="22"/>
          <w:lang w:eastAsia="en-GB"/>
        </w:rPr>
        <w:t xml:space="preserve"> financial </w:t>
      </w:r>
      <w:r w:rsidR="00873B88" w:rsidRPr="0096622F">
        <w:rPr>
          <w:rFonts w:ascii="Gill Sans MT" w:hAnsi="Gill Sans MT" w:cs="Tahoma"/>
          <w:sz w:val="22"/>
          <w:szCs w:val="22"/>
          <w:lang w:eastAsia="en-GB"/>
        </w:rPr>
        <w:t>profile</w:t>
      </w:r>
      <w:r w:rsidRPr="0096622F">
        <w:rPr>
          <w:rFonts w:ascii="Gill Sans MT" w:hAnsi="Gill Sans MT" w:cs="Tahoma"/>
          <w:sz w:val="22"/>
          <w:szCs w:val="22"/>
          <w:lang w:eastAsia="en-GB"/>
        </w:rPr>
        <w:t xml:space="preserve"> of the Games, from the first modern games in Athens in 1896</w:t>
      </w:r>
      <w:r w:rsidR="00873B88" w:rsidRPr="0096622F">
        <w:rPr>
          <w:rFonts w:ascii="Gill Sans MT" w:hAnsi="Gill Sans MT" w:cs="Tahoma"/>
          <w:sz w:val="22"/>
          <w:szCs w:val="22"/>
          <w:lang w:eastAsia="en-GB"/>
        </w:rPr>
        <w:t xml:space="preserve"> to the current day</w:t>
      </w:r>
      <w:r w:rsidR="00FA5274" w:rsidRPr="0096622F">
        <w:rPr>
          <w:rFonts w:ascii="Gill Sans MT" w:hAnsi="Gill Sans MT" w:cs="Tahoma"/>
          <w:sz w:val="22"/>
          <w:szCs w:val="22"/>
          <w:lang w:eastAsia="en-GB"/>
        </w:rPr>
        <w:t xml:space="preserve">. </w:t>
      </w:r>
      <w:r w:rsidRPr="0096622F">
        <w:rPr>
          <w:rFonts w:ascii="Gill Sans MT" w:hAnsi="Gill Sans MT" w:cs="Tahoma"/>
          <w:sz w:val="22"/>
          <w:szCs w:val="22"/>
          <w:lang w:eastAsia="en-GB"/>
        </w:rPr>
        <w:t>It profiles interesting examples such as the security spend on the 2012 London Games, the $100m raised by US Swimming per annum from its 300,000 strong membership fees, and the GB rowing team's Olympic budget of circa $43 million. It also provides useful breakdowns on television rights revenue over different Olympic Games.</w:t>
      </w:r>
      <w:r w:rsidR="00873B88" w:rsidRPr="0096622F">
        <w:rPr>
          <w:rFonts w:ascii="Gill Sans MT" w:hAnsi="Gill Sans MT" w:cs="Tahoma"/>
          <w:sz w:val="22"/>
          <w:szCs w:val="22"/>
          <w:lang w:eastAsia="en-GB"/>
        </w:rPr>
        <w:t xml:space="preserve"> It can be considered a useful quick reference for case studies and financial data pertaining to a</w:t>
      </w:r>
      <w:r w:rsidR="00EC7B36" w:rsidRPr="0096622F">
        <w:rPr>
          <w:rFonts w:ascii="Gill Sans MT" w:hAnsi="Gill Sans MT" w:cs="Tahoma"/>
          <w:sz w:val="22"/>
          <w:szCs w:val="22"/>
          <w:lang w:eastAsia="en-GB"/>
        </w:rPr>
        <w:t>n</w:t>
      </w:r>
      <w:r w:rsidR="00873B88" w:rsidRPr="0096622F">
        <w:rPr>
          <w:rFonts w:ascii="Gill Sans MT" w:hAnsi="Gill Sans MT" w:cs="Tahoma"/>
          <w:sz w:val="22"/>
          <w:szCs w:val="22"/>
          <w:lang w:eastAsia="en-GB"/>
        </w:rPr>
        <w:t xml:space="preserve"> historic (financial) account of the Games.</w:t>
      </w:r>
    </w:p>
    <w:p w:rsidR="00227118" w:rsidRPr="0096622F" w:rsidRDefault="00227118" w:rsidP="0096622F">
      <w:pPr>
        <w:rPr>
          <w:rStyle w:val="updated-short-citation"/>
          <w:rFonts w:ascii="Gill Sans MT" w:hAnsi="Gill Sans MT" w:cs="Tahoma"/>
          <w:i/>
          <w:sz w:val="22"/>
          <w:szCs w:val="22"/>
          <w:bdr w:val="none" w:sz="0" w:space="0" w:color="auto" w:frame="1"/>
          <w:shd w:val="clear" w:color="auto" w:fill="FFFFFF"/>
        </w:rPr>
      </w:pPr>
    </w:p>
    <w:p w:rsidR="00227118" w:rsidRPr="0096622F" w:rsidRDefault="00EC7B36" w:rsidP="0096622F">
      <w:pPr>
        <w:pStyle w:val="ListParagraph"/>
        <w:numPr>
          <w:ilvl w:val="0"/>
          <w:numId w:val="2"/>
        </w:numPr>
        <w:spacing w:after="0" w:line="240" w:lineRule="auto"/>
        <w:rPr>
          <w:rFonts w:ascii="Gill Sans MT" w:hAnsi="Gill Sans MT" w:cs="Tahoma"/>
          <w:shd w:val="clear" w:color="auto" w:fill="FFFFFF"/>
        </w:rPr>
      </w:pPr>
      <w:r w:rsidRPr="0096622F">
        <w:rPr>
          <w:rFonts w:ascii="Gill Sans MT" w:hAnsi="Gill Sans MT"/>
          <w:bdr w:val="none" w:sz="0" w:space="0" w:color="auto" w:frame="1"/>
        </w:rPr>
        <w:t xml:space="preserve">Gillis, R. (2012) </w:t>
      </w:r>
      <w:r w:rsidR="00227118" w:rsidRPr="0096622F">
        <w:rPr>
          <w:rFonts w:ascii="Gill Sans MT" w:hAnsi="Gill Sans MT"/>
          <w:bdr w:val="none" w:sz="0" w:space="0" w:color="auto" w:frame="1"/>
        </w:rPr>
        <w:t>The future of sports sponsorship.</w:t>
      </w:r>
      <w:r w:rsidR="00227118" w:rsidRPr="0096622F">
        <w:rPr>
          <w:rFonts w:ascii="Gill Sans MT" w:hAnsi="Gill Sans MT"/>
          <w:i/>
          <w:bdr w:val="none" w:sz="0" w:space="0" w:color="auto" w:frame="1"/>
        </w:rPr>
        <w:t xml:space="preserve"> </w:t>
      </w:r>
      <w:r w:rsidR="00227118" w:rsidRPr="0096622F">
        <w:rPr>
          <w:rFonts w:ascii="Gill Sans MT" w:hAnsi="Gill Sans MT" w:cs="Tahoma"/>
          <w:i/>
          <w:bdr w:val="none" w:sz="0" w:space="0" w:color="auto" w:frame="1"/>
          <w:shd w:val="clear" w:color="auto" w:fill="FFFFFF"/>
        </w:rPr>
        <w:t>Marketing</w:t>
      </w:r>
      <w:r w:rsidRPr="0096622F">
        <w:rPr>
          <w:rFonts w:ascii="Gill Sans MT" w:hAnsi="Gill Sans MT" w:cs="Tahoma"/>
          <w:i/>
          <w:bdr w:val="none" w:sz="0" w:space="0" w:color="auto" w:frame="1"/>
          <w:shd w:val="clear" w:color="auto" w:fill="FFFFFF"/>
        </w:rPr>
        <w:t>.</w:t>
      </w:r>
      <w:r w:rsidR="00227118" w:rsidRPr="0096622F">
        <w:rPr>
          <w:rFonts w:ascii="Gill Sans MT" w:hAnsi="Gill Sans MT" w:cs="Tahoma"/>
          <w:bdr w:val="none" w:sz="0" w:space="0" w:color="auto" w:frame="1"/>
          <w:shd w:val="clear" w:color="auto" w:fill="FFFFFF"/>
        </w:rPr>
        <w:t xml:space="preserve"> (00253650)</w:t>
      </w:r>
      <w:r w:rsidRPr="0096622F">
        <w:rPr>
          <w:rFonts w:ascii="Gill Sans MT" w:hAnsi="Gill Sans MT" w:cs="Tahoma"/>
          <w:shd w:val="clear" w:color="auto" w:fill="FFFFFF"/>
        </w:rPr>
        <w:t xml:space="preserve">, </w:t>
      </w:r>
      <w:r w:rsidR="00227118" w:rsidRPr="0096622F">
        <w:rPr>
          <w:rFonts w:ascii="Gill Sans MT" w:hAnsi="Gill Sans MT" w:cs="Tahoma"/>
          <w:shd w:val="clear" w:color="auto" w:fill="FFFFFF"/>
        </w:rPr>
        <w:t xml:space="preserve">10-11, 2p, 4 </w:t>
      </w:r>
      <w:r w:rsidR="00F34B01" w:rsidRPr="0096622F">
        <w:rPr>
          <w:rFonts w:ascii="Gill Sans MT" w:hAnsi="Gill Sans MT" w:cs="Tahoma"/>
          <w:shd w:val="clear" w:color="auto" w:fill="FFFFFF"/>
        </w:rPr>
        <w:t>Colour photograph</w:t>
      </w:r>
      <w:r w:rsidR="00227118" w:rsidRPr="0096622F">
        <w:rPr>
          <w:rFonts w:ascii="Gill Sans MT" w:hAnsi="Gill Sans MT" w:cs="Tahoma"/>
          <w:shd w:val="clear" w:color="auto" w:fill="FFFFFF"/>
        </w:rPr>
        <w:t>s</w:t>
      </w:r>
      <w:r w:rsidRPr="0096622F">
        <w:rPr>
          <w:rFonts w:ascii="Gill Sans MT" w:hAnsi="Gill Sans MT" w:cs="Tahoma"/>
          <w:shd w:val="clear" w:color="auto" w:fill="FFFFFF"/>
        </w:rPr>
        <w:t>.</w:t>
      </w:r>
    </w:p>
    <w:p w:rsidR="00227118" w:rsidRPr="0096622F" w:rsidRDefault="00227118" w:rsidP="0096622F">
      <w:pPr>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The article examines the use of sports sponsorship in marketing and public relations, focusing on sponsorship of the 2012 Olympic Games</w:t>
      </w:r>
      <w:r w:rsidR="00873B88" w:rsidRPr="0096622F">
        <w:rPr>
          <w:rFonts w:ascii="Gill Sans MT" w:hAnsi="Gill Sans MT" w:cs="Tahoma"/>
          <w:sz w:val="22"/>
          <w:szCs w:val="22"/>
          <w:shd w:val="clear" w:color="auto" w:fill="FFFFFF"/>
        </w:rPr>
        <w:t>. The article reports a</w:t>
      </w:r>
      <w:r w:rsidRPr="0096622F">
        <w:rPr>
          <w:rFonts w:ascii="Gill Sans MT" w:hAnsi="Gill Sans MT" w:cs="Tahoma"/>
          <w:sz w:val="22"/>
          <w:szCs w:val="22"/>
          <w:shd w:val="clear" w:color="auto" w:fill="FFFFFF"/>
        </w:rPr>
        <w:t xml:space="preserve"> dilemma for companies which are official sponsors o</w:t>
      </w:r>
      <w:r w:rsidR="00873B88" w:rsidRPr="0096622F">
        <w:rPr>
          <w:rFonts w:ascii="Gill Sans MT" w:hAnsi="Gill Sans MT" w:cs="Tahoma"/>
          <w:sz w:val="22"/>
          <w:szCs w:val="22"/>
          <w:shd w:val="clear" w:color="auto" w:fill="FFFFFF"/>
        </w:rPr>
        <w:t>f the Games, considering the effect of their garnering</w:t>
      </w:r>
      <w:r w:rsidRPr="0096622F">
        <w:rPr>
          <w:rFonts w:ascii="Gill Sans MT" w:hAnsi="Gill Sans MT" w:cs="Tahoma"/>
          <w:sz w:val="22"/>
          <w:szCs w:val="22"/>
          <w:shd w:val="clear" w:color="auto" w:fill="FFFFFF"/>
        </w:rPr>
        <w:t xml:space="preserve"> exclusive rights </w:t>
      </w:r>
      <w:r w:rsidR="00873B88" w:rsidRPr="0096622F">
        <w:rPr>
          <w:rFonts w:ascii="Gill Sans MT" w:hAnsi="Gill Sans MT" w:cs="Tahoma"/>
          <w:sz w:val="22"/>
          <w:szCs w:val="22"/>
          <w:shd w:val="clear" w:color="auto" w:fill="FFFFFF"/>
        </w:rPr>
        <w:t>on the potential alienation of</w:t>
      </w:r>
      <w:r w:rsidRPr="0096622F">
        <w:rPr>
          <w:rFonts w:ascii="Gill Sans MT" w:hAnsi="Gill Sans MT" w:cs="Tahoma"/>
          <w:sz w:val="22"/>
          <w:szCs w:val="22"/>
          <w:shd w:val="clear" w:color="auto" w:fill="FFFFFF"/>
        </w:rPr>
        <w:t xml:space="preserve"> the sports spectators who attend the Games. </w:t>
      </w:r>
      <w:r w:rsidR="00873B88" w:rsidRPr="0096622F">
        <w:rPr>
          <w:rFonts w:ascii="Gill Sans MT" w:hAnsi="Gill Sans MT" w:cs="Tahoma"/>
          <w:sz w:val="22"/>
          <w:szCs w:val="22"/>
          <w:shd w:val="clear" w:color="auto" w:fill="FFFFFF"/>
        </w:rPr>
        <w:t>This inconvenience factor seems to have emerged with some force in the case of Visa, the only card that could be used at Games venues, and which subsequently led to negative consumer perceptions of the brand.</w:t>
      </w:r>
    </w:p>
    <w:p w:rsidR="00E376C7" w:rsidRPr="0096622F" w:rsidRDefault="00E376C7" w:rsidP="0096622F">
      <w:pPr>
        <w:rPr>
          <w:rFonts w:ascii="Gill Sans MT" w:hAnsi="Gill Sans MT" w:cs="Tahoma"/>
          <w:sz w:val="22"/>
          <w:szCs w:val="22"/>
          <w:shd w:val="clear" w:color="auto" w:fill="FFFFFF"/>
        </w:rPr>
      </w:pPr>
    </w:p>
    <w:p w:rsidR="00227118" w:rsidRPr="0096622F" w:rsidRDefault="00EC7B36" w:rsidP="0096622F">
      <w:pPr>
        <w:pStyle w:val="ListParagraph"/>
        <w:numPr>
          <w:ilvl w:val="0"/>
          <w:numId w:val="2"/>
        </w:numPr>
        <w:spacing w:after="0" w:line="240" w:lineRule="auto"/>
        <w:rPr>
          <w:rFonts w:ascii="Gill Sans MT" w:hAnsi="Gill Sans MT" w:cs="Tahoma"/>
          <w:i/>
          <w:shd w:val="clear" w:color="auto" w:fill="FFFFFF"/>
        </w:rPr>
      </w:pPr>
      <w:r w:rsidRPr="0096622F">
        <w:rPr>
          <w:rFonts w:ascii="Gill Sans MT" w:hAnsi="Gill Sans MT" w:cs="Tahoma"/>
          <w:shd w:val="clear" w:color="auto" w:fill="FFFFFF"/>
        </w:rPr>
        <w:t xml:space="preserve">Reynolds, N. (2013) </w:t>
      </w:r>
      <w:r w:rsidR="00227118" w:rsidRPr="0096622F">
        <w:rPr>
          <w:rFonts w:ascii="Gill Sans MT" w:hAnsi="Gill Sans MT" w:cs="Tahoma"/>
          <w:shd w:val="clear" w:color="auto" w:fill="FFFFFF"/>
        </w:rPr>
        <w:t xml:space="preserve">The Games Plan. </w:t>
      </w:r>
      <w:r w:rsidR="00227118" w:rsidRPr="0096622F">
        <w:rPr>
          <w:rFonts w:ascii="Gill Sans MT" w:hAnsi="Gill Sans MT" w:cs="Tahoma"/>
          <w:i/>
          <w:bdr w:val="none" w:sz="0" w:space="0" w:color="auto" w:frame="1"/>
          <w:shd w:val="clear" w:color="auto" w:fill="FFFFFF"/>
        </w:rPr>
        <w:t>Marketing</w:t>
      </w:r>
      <w:r w:rsidRPr="0096622F">
        <w:rPr>
          <w:rFonts w:ascii="Gill Sans MT" w:hAnsi="Gill Sans MT" w:cs="Tahoma"/>
          <w:i/>
          <w:bdr w:val="none" w:sz="0" w:space="0" w:color="auto" w:frame="1"/>
          <w:shd w:val="clear" w:color="auto" w:fill="FFFFFF"/>
        </w:rPr>
        <w:t>.</w:t>
      </w:r>
      <w:r w:rsidR="00227118" w:rsidRPr="0096622F">
        <w:rPr>
          <w:rFonts w:ascii="Gill Sans MT" w:hAnsi="Gill Sans MT" w:cs="Tahoma"/>
          <w:i/>
          <w:bdr w:val="none" w:sz="0" w:space="0" w:color="auto" w:frame="1"/>
          <w:shd w:val="clear" w:color="auto" w:fill="FFFFFF"/>
        </w:rPr>
        <w:t xml:space="preserve"> </w:t>
      </w:r>
      <w:r w:rsidR="00227118" w:rsidRPr="0096622F">
        <w:rPr>
          <w:rFonts w:ascii="Gill Sans MT" w:hAnsi="Gill Sans MT" w:cs="Tahoma"/>
          <w:bdr w:val="none" w:sz="0" w:space="0" w:color="auto" w:frame="1"/>
          <w:shd w:val="clear" w:color="auto" w:fill="FFFFFF"/>
        </w:rPr>
        <w:t>(00253650)</w:t>
      </w:r>
      <w:r w:rsidRPr="0096622F">
        <w:rPr>
          <w:rFonts w:ascii="Gill Sans MT" w:hAnsi="Gill Sans MT" w:cs="Tahoma"/>
          <w:bdr w:val="none" w:sz="0" w:space="0" w:color="auto" w:frame="1"/>
          <w:shd w:val="clear" w:color="auto" w:fill="FFFFFF"/>
        </w:rPr>
        <w:t>,</w:t>
      </w:r>
      <w:r w:rsidRPr="0096622F">
        <w:rPr>
          <w:rFonts w:ascii="Gill Sans MT" w:hAnsi="Gill Sans MT" w:cs="Tahoma"/>
          <w:shd w:val="clear" w:color="auto" w:fill="FFFFFF"/>
        </w:rPr>
        <w:t xml:space="preserve"> </w:t>
      </w:r>
      <w:r w:rsidR="00227118" w:rsidRPr="0096622F">
        <w:rPr>
          <w:rFonts w:ascii="Gill Sans MT" w:hAnsi="Gill Sans MT" w:cs="Tahoma"/>
          <w:shd w:val="clear" w:color="auto" w:fill="FFFFFF"/>
        </w:rPr>
        <w:t xml:space="preserve">15-15, 1p, 2 </w:t>
      </w:r>
      <w:r w:rsidR="00F34B01" w:rsidRPr="0096622F">
        <w:rPr>
          <w:rFonts w:ascii="Gill Sans MT" w:hAnsi="Gill Sans MT" w:cs="Tahoma"/>
          <w:shd w:val="clear" w:color="auto" w:fill="FFFFFF"/>
        </w:rPr>
        <w:t>Colour photograph</w:t>
      </w:r>
      <w:r w:rsidR="00227118" w:rsidRPr="0096622F">
        <w:rPr>
          <w:rFonts w:ascii="Gill Sans MT" w:hAnsi="Gill Sans MT" w:cs="Tahoma"/>
          <w:shd w:val="clear" w:color="auto" w:fill="FFFFFF"/>
        </w:rPr>
        <w:t>s</w:t>
      </w:r>
      <w:r w:rsidRPr="0096622F">
        <w:rPr>
          <w:rFonts w:ascii="Gill Sans MT" w:hAnsi="Gill Sans MT" w:cs="Tahoma"/>
          <w:shd w:val="clear" w:color="auto" w:fill="FFFFFF"/>
        </w:rPr>
        <w:t>.</w:t>
      </w:r>
    </w:p>
    <w:p w:rsidR="00227118" w:rsidRPr="0096622F" w:rsidRDefault="00227118" w:rsidP="0096622F">
      <w:pPr>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The article discusses initiatives to attract sponsors for the 2014 Commonwealth Games. Topics include the comments of the marketer Ty Speer, the possibility that the athlete Usain Bolt will attend the games, and comparisons between the Commonwealth G</w:t>
      </w:r>
      <w:r w:rsidR="00873B88" w:rsidRPr="0096622F">
        <w:rPr>
          <w:rFonts w:ascii="Gill Sans MT" w:hAnsi="Gill Sans MT" w:cs="Tahoma"/>
          <w:sz w:val="22"/>
          <w:szCs w:val="22"/>
          <w:shd w:val="clear" w:color="auto" w:fill="FFFFFF"/>
        </w:rPr>
        <w:t>ames and the 2012 Olympic Games. This article provides a brief practitioner-led view of marketing issues surrounding sporting mega-events.</w:t>
      </w:r>
    </w:p>
    <w:p w:rsidR="00E376C7" w:rsidRPr="0096622F" w:rsidRDefault="00E376C7" w:rsidP="0096622F">
      <w:pPr>
        <w:rPr>
          <w:rFonts w:ascii="Gill Sans MT" w:hAnsi="Gill Sans MT" w:cs="Tahoma"/>
          <w:sz w:val="22"/>
          <w:szCs w:val="22"/>
          <w:shd w:val="clear" w:color="auto" w:fill="FFFFFF"/>
        </w:rPr>
      </w:pPr>
    </w:p>
    <w:p w:rsidR="00227118" w:rsidRPr="0096622F" w:rsidRDefault="00EC7B36" w:rsidP="0096622F">
      <w:pPr>
        <w:pStyle w:val="ListParagraph"/>
        <w:numPr>
          <w:ilvl w:val="0"/>
          <w:numId w:val="2"/>
        </w:numPr>
        <w:spacing w:after="0" w:line="240" w:lineRule="auto"/>
        <w:rPr>
          <w:rFonts w:ascii="Gill Sans MT" w:hAnsi="Gill Sans MT" w:cs="Tahoma"/>
          <w:shd w:val="clear" w:color="auto" w:fill="FFFFFF"/>
        </w:rPr>
      </w:pPr>
      <w:r w:rsidRPr="0096622F">
        <w:rPr>
          <w:rFonts w:ascii="Gill Sans MT" w:hAnsi="Gill Sans MT" w:cs="Tahoma"/>
          <w:shd w:val="clear" w:color="auto" w:fill="FFFFFF"/>
        </w:rPr>
        <w:t xml:space="preserve">Author? (2012) </w:t>
      </w:r>
      <w:r w:rsidR="00227118" w:rsidRPr="0096622F">
        <w:rPr>
          <w:rFonts w:ascii="Gill Sans MT" w:hAnsi="Gill Sans MT" w:cs="Tahoma"/>
          <w:shd w:val="clear" w:color="auto" w:fill="FFFFFF"/>
        </w:rPr>
        <w:t>The most branded Olympics ever.</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Managing Intellectual Property</w:t>
      </w:r>
      <w:r w:rsidRPr="0096622F">
        <w:rPr>
          <w:rStyle w:val="updated-short-citation"/>
          <w:rFonts w:ascii="Gill Sans MT" w:hAnsi="Gill Sans MT" w:cs="Tahoma"/>
          <w:i/>
          <w:bdr w:val="none" w:sz="0" w:space="0" w:color="auto" w:frame="1"/>
          <w:shd w:val="clear" w:color="auto" w:fill="FFFFFF"/>
        </w:rPr>
        <w:t xml:space="preserve">. </w:t>
      </w:r>
      <w:r w:rsidRPr="0096622F">
        <w:rPr>
          <w:rStyle w:val="updated-short-citation"/>
          <w:rFonts w:ascii="Gill Sans MT" w:hAnsi="Gill Sans MT" w:cs="Tahoma"/>
          <w:bdr w:val="none" w:sz="0" w:space="0" w:color="auto" w:frame="1"/>
          <w:shd w:val="clear" w:color="auto" w:fill="FFFFFF"/>
        </w:rPr>
        <w:t>(</w:t>
      </w:r>
      <w:r w:rsidR="00227118" w:rsidRPr="0096622F">
        <w:rPr>
          <w:rStyle w:val="updated-short-citation"/>
          <w:rFonts w:ascii="Gill Sans MT" w:hAnsi="Gill Sans MT" w:cs="Tahoma"/>
          <w:bdr w:val="none" w:sz="0" w:space="0" w:color="auto" w:frame="1"/>
          <w:shd w:val="clear" w:color="auto" w:fill="FFFFFF"/>
        </w:rPr>
        <w:t>223</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 xml:space="preserve">This article looks at the way in which London 2012 Games became the most branded games in history, and discusses key marketing issues such as the threat of ambush marketing, anti-ambush marketing laws, the regulations on advertising and trading </w:t>
      </w:r>
      <w:r w:rsidRPr="0096622F">
        <w:rPr>
          <w:rFonts w:ascii="Gill Sans MT" w:hAnsi="Gill Sans MT" w:cs="Tahoma"/>
          <w:sz w:val="22"/>
          <w:szCs w:val="22"/>
          <w:lang w:eastAsia="en-GB"/>
        </w:rPr>
        <w:lastRenderedPageBreak/>
        <w:t xml:space="preserve">around Olympic events, and the IP </w:t>
      </w:r>
      <w:r w:rsidR="00370469" w:rsidRPr="0096622F">
        <w:rPr>
          <w:rFonts w:ascii="Gill Sans MT" w:hAnsi="Gill Sans MT" w:cs="Tahoma"/>
          <w:sz w:val="22"/>
          <w:szCs w:val="22"/>
          <w:lang w:eastAsia="en-GB"/>
        </w:rPr>
        <w:t xml:space="preserve">(intellectual property) </w:t>
      </w:r>
      <w:r w:rsidRPr="0096622F">
        <w:rPr>
          <w:rFonts w:ascii="Gill Sans MT" w:hAnsi="Gill Sans MT" w:cs="Tahoma"/>
          <w:sz w:val="22"/>
          <w:szCs w:val="22"/>
          <w:lang w:eastAsia="en-GB"/>
        </w:rPr>
        <w:t xml:space="preserve">work </w:t>
      </w:r>
      <w:r w:rsidR="00370469" w:rsidRPr="0096622F">
        <w:rPr>
          <w:rFonts w:ascii="Gill Sans MT" w:hAnsi="Gill Sans MT" w:cs="Tahoma"/>
          <w:sz w:val="22"/>
          <w:szCs w:val="22"/>
          <w:lang w:eastAsia="en-GB"/>
        </w:rPr>
        <w:t>t</w:t>
      </w:r>
      <w:r w:rsidRPr="0096622F">
        <w:rPr>
          <w:rFonts w:ascii="Gill Sans MT" w:hAnsi="Gill Sans MT" w:cs="Tahoma"/>
          <w:sz w:val="22"/>
          <w:szCs w:val="22"/>
          <w:lang w:eastAsia="en-GB"/>
        </w:rPr>
        <w:t xml:space="preserve">hat surrounded the extensive protection of London 2012 branding, fonts and logos. </w:t>
      </w:r>
    </w:p>
    <w:p w:rsidR="00227118" w:rsidRPr="0096622F" w:rsidRDefault="00227118" w:rsidP="0096622F">
      <w:pPr>
        <w:rPr>
          <w:rFonts w:ascii="Gill Sans MT" w:hAnsi="Gill Sans MT" w:cs="Tahoma"/>
          <w:i/>
          <w:sz w:val="22"/>
          <w:szCs w:val="22"/>
          <w:shd w:val="clear" w:color="auto" w:fill="FFFFFF"/>
        </w:rPr>
      </w:pPr>
    </w:p>
    <w:p w:rsidR="00227118" w:rsidRPr="0096622F" w:rsidRDefault="00EC7B36" w:rsidP="0096622F">
      <w:pPr>
        <w:pStyle w:val="ListParagraph"/>
        <w:numPr>
          <w:ilvl w:val="0"/>
          <w:numId w:val="2"/>
        </w:numPr>
        <w:spacing w:after="0" w:line="240" w:lineRule="auto"/>
        <w:rPr>
          <w:rFonts w:ascii="Gill Sans MT" w:hAnsi="Gill Sans MT" w:cs="Tahoma"/>
          <w:i/>
          <w:shd w:val="clear" w:color="auto" w:fill="FFFFFF"/>
        </w:rPr>
      </w:pPr>
      <w:r w:rsidRPr="0096622F">
        <w:rPr>
          <w:rFonts w:ascii="Gill Sans MT" w:hAnsi="Gill Sans MT" w:cs="Tahoma"/>
          <w:shd w:val="clear" w:color="auto" w:fill="FFFFFF"/>
        </w:rPr>
        <w:t xml:space="preserve">Benady, D. (2012) </w:t>
      </w:r>
      <w:r w:rsidR="00227118" w:rsidRPr="0096622F">
        <w:rPr>
          <w:rFonts w:ascii="Gill Sans MT" w:hAnsi="Gill Sans MT" w:cs="Tahoma"/>
          <w:shd w:val="clear" w:color="auto" w:fill="FFFFFF"/>
        </w:rPr>
        <w:t>The Olympic Journey.</w:t>
      </w:r>
      <w:r w:rsidR="00227118" w:rsidRPr="0096622F">
        <w:rPr>
          <w:rFonts w:ascii="Gill Sans MT" w:hAnsi="Gill Sans MT" w:cs="Tahoma"/>
          <w:i/>
          <w:shd w:val="clear" w:color="auto" w:fill="FFFFFF"/>
        </w:rPr>
        <w:t xml:space="preserve"> </w:t>
      </w:r>
      <w:r w:rsidR="00227118" w:rsidRPr="0096622F">
        <w:rPr>
          <w:rFonts w:ascii="Gill Sans MT" w:hAnsi="Gill Sans MT" w:cs="Tahoma"/>
          <w:i/>
          <w:bdr w:val="none" w:sz="0" w:space="0" w:color="auto" w:frame="1"/>
          <w:shd w:val="clear" w:color="auto" w:fill="FFFFFF"/>
        </w:rPr>
        <w:t>Marketing</w:t>
      </w:r>
      <w:r w:rsidRPr="0096622F">
        <w:rPr>
          <w:rFonts w:ascii="Gill Sans MT" w:hAnsi="Gill Sans MT" w:cs="Tahoma"/>
          <w:bdr w:val="none" w:sz="0" w:space="0" w:color="auto" w:frame="1"/>
          <w:shd w:val="clear" w:color="auto" w:fill="FFFFFF"/>
        </w:rPr>
        <w:t>.</w:t>
      </w:r>
      <w:r w:rsidR="00227118" w:rsidRPr="0096622F">
        <w:rPr>
          <w:rFonts w:ascii="Gill Sans MT" w:hAnsi="Gill Sans MT" w:cs="Tahoma"/>
          <w:bdr w:val="none" w:sz="0" w:space="0" w:color="auto" w:frame="1"/>
          <w:shd w:val="clear" w:color="auto" w:fill="FFFFFF"/>
        </w:rPr>
        <w:t xml:space="preserve"> (00253650)</w:t>
      </w:r>
      <w:r w:rsidRPr="0096622F">
        <w:rPr>
          <w:rFonts w:ascii="Gill Sans MT" w:hAnsi="Gill Sans MT" w:cs="Tahoma"/>
          <w:bdr w:val="none" w:sz="0" w:space="0" w:color="auto" w:frame="1"/>
          <w:shd w:val="clear" w:color="auto" w:fill="FFFFFF"/>
        </w:rPr>
        <w:t>,</w:t>
      </w:r>
      <w:r w:rsidRPr="0096622F">
        <w:rPr>
          <w:rFonts w:ascii="Gill Sans MT" w:hAnsi="Gill Sans MT" w:cs="Tahoma"/>
          <w:shd w:val="clear" w:color="auto" w:fill="FFFFFF"/>
        </w:rPr>
        <w:t xml:space="preserve"> </w:t>
      </w:r>
      <w:r w:rsidR="00227118" w:rsidRPr="0096622F">
        <w:rPr>
          <w:rFonts w:ascii="Gill Sans MT" w:hAnsi="Gill Sans MT" w:cs="Tahoma"/>
          <w:shd w:val="clear" w:color="auto" w:fill="FFFFFF"/>
        </w:rPr>
        <w:t>32-33, 2p</w:t>
      </w:r>
      <w:r w:rsidRPr="0096622F">
        <w:rPr>
          <w:rFonts w:ascii="Gill Sans MT" w:hAnsi="Gill Sans MT" w:cs="Tahoma"/>
          <w:shd w:val="clear" w:color="auto" w:fill="FFFFFF"/>
        </w:rPr>
        <w:t>.</w:t>
      </w:r>
    </w:p>
    <w:p w:rsidR="00227118" w:rsidRPr="0096622F" w:rsidRDefault="00227118" w:rsidP="0096622F">
      <w:pPr>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 xml:space="preserve">The article </w:t>
      </w:r>
      <w:r w:rsidR="00370469" w:rsidRPr="0096622F">
        <w:rPr>
          <w:rFonts w:ascii="Gill Sans MT" w:hAnsi="Gill Sans MT" w:cs="Tahoma"/>
          <w:sz w:val="22"/>
          <w:szCs w:val="22"/>
          <w:shd w:val="clear" w:color="auto" w:fill="FFFFFF"/>
        </w:rPr>
        <w:t>focuses on</w:t>
      </w:r>
      <w:r w:rsidRPr="0096622F">
        <w:rPr>
          <w:rFonts w:ascii="Gill Sans MT" w:hAnsi="Gill Sans MT" w:cs="Tahoma"/>
          <w:sz w:val="22"/>
          <w:szCs w:val="22"/>
          <w:shd w:val="clear" w:color="auto" w:fill="FFFFFF"/>
        </w:rPr>
        <w:t xml:space="preserve"> outdoor advertising during the 2012 Olympic Games. Topics include brand management and marketing campaigns, corporate sponsorship of the Olympic Games, advertising management by the London Organising Committee of the Olympic Games and Paralympic Games (LOCOG), and the best locations for outdoor advertising including airports, the London Underground tube transportation system, and train terminals.</w:t>
      </w:r>
      <w:r w:rsidR="00370469" w:rsidRPr="0096622F">
        <w:rPr>
          <w:rFonts w:ascii="Gill Sans MT" w:hAnsi="Gill Sans MT" w:cs="Tahoma"/>
          <w:sz w:val="22"/>
          <w:szCs w:val="22"/>
          <w:shd w:val="clear" w:color="auto" w:fill="FFFFFF"/>
        </w:rPr>
        <w:t xml:space="preserve"> It provides an interesting niche study of the use of marketing and sponsorship activity during Games-time.</w:t>
      </w:r>
    </w:p>
    <w:p w:rsidR="00370469" w:rsidRPr="0096622F" w:rsidRDefault="00370469" w:rsidP="0096622F">
      <w:pPr>
        <w:rPr>
          <w:rFonts w:ascii="Gill Sans MT" w:hAnsi="Gill Sans MT" w:cs="Tahoma"/>
          <w:sz w:val="22"/>
          <w:szCs w:val="22"/>
          <w:shd w:val="clear" w:color="auto" w:fill="FFFFFF"/>
        </w:rPr>
      </w:pPr>
    </w:p>
    <w:p w:rsidR="00227118" w:rsidRPr="0096622F" w:rsidRDefault="00EC7B36"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Style w:val="apple-converted-space"/>
          <w:rFonts w:ascii="Gill Sans MT" w:hAnsi="Gill Sans MT" w:cs="Tahoma"/>
          <w:bdr w:val="none" w:sz="0" w:space="0" w:color="auto" w:frame="1"/>
          <w:shd w:val="clear" w:color="auto" w:fill="FFFFFF"/>
        </w:rPr>
        <w:t>K</w:t>
      </w:r>
      <w:r w:rsidRPr="0096622F">
        <w:rPr>
          <w:rStyle w:val="updated-short-citation"/>
          <w:rFonts w:ascii="Gill Sans MT" w:hAnsi="Gill Sans MT" w:cs="Tahoma"/>
          <w:bdr w:val="none" w:sz="0" w:space="0" w:color="auto" w:frame="1"/>
          <w:shd w:val="clear" w:color="auto" w:fill="FFFFFF"/>
        </w:rPr>
        <w:t xml:space="preserve">illion, A. (2012) </w:t>
      </w:r>
      <w:r w:rsidR="00227118" w:rsidRPr="0096622F">
        <w:rPr>
          <w:rFonts w:ascii="Gill Sans MT" w:hAnsi="Gill Sans MT" w:cs="Tahoma"/>
          <w:shd w:val="clear" w:color="auto" w:fill="FFFFFF"/>
        </w:rPr>
        <w:t>The Real Battle For Olympic™ Gold</w:t>
      </w:r>
      <w:r w:rsidR="00227118" w:rsidRPr="0096622F">
        <w:rPr>
          <w:rFonts w:ascii="Gill Sans MT" w:hAnsi="Gill Sans MT" w:cs="Tahoma"/>
          <w:i/>
          <w:shd w:val="clear" w:color="auto" w:fill="FFFFFF"/>
        </w:rPr>
        <w:t>.</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Adweek</w:t>
      </w:r>
      <w:r w:rsidRPr="0096622F">
        <w:rPr>
          <w:rStyle w:val="updated-short-citation"/>
          <w:rFonts w:ascii="Gill Sans MT" w:hAnsi="Gill Sans MT" w:cs="Tahoma"/>
          <w:i/>
          <w:bdr w:val="none" w:sz="0" w:space="0" w:color="auto" w:frame="1"/>
          <w:shd w:val="clear" w:color="auto" w:fill="FFFFFF"/>
        </w:rPr>
        <w:t>.</w:t>
      </w:r>
      <w:r w:rsidR="00227118" w:rsidRPr="0096622F">
        <w:rPr>
          <w:rStyle w:val="updated-short-citation"/>
          <w:rFonts w:ascii="Gill Sans MT" w:hAnsi="Gill Sans MT" w:cs="Tahoma"/>
          <w:i/>
          <w:bdr w:val="none" w:sz="0" w:space="0" w:color="auto" w:frame="1"/>
          <w:shd w:val="clear" w:color="auto" w:fill="FFFFFF"/>
        </w:rPr>
        <w:t xml:space="preserve"> </w:t>
      </w:r>
      <w:r w:rsidR="00227118" w:rsidRPr="0096622F">
        <w:rPr>
          <w:rStyle w:val="updated-short-citation"/>
          <w:rFonts w:ascii="Gill Sans MT" w:hAnsi="Gill Sans MT" w:cs="Tahoma"/>
          <w:b/>
          <w:bdr w:val="none" w:sz="0" w:space="0" w:color="auto" w:frame="1"/>
          <w:shd w:val="clear" w:color="auto" w:fill="FFFFFF"/>
        </w:rPr>
        <w:t>53</w:t>
      </w:r>
      <w:r w:rsidRPr="0096622F">
        <w:rPr>
          <w:rStyle w:val="updated-short-citation"/>
          <w:rFonts w:ascii="Gill Sans MT" w:hAnsi="Gill Sans MT" w:cs="Tahoma"/>
          <w:bdr w:val="none" w:sz="0" w:space="0" w:color="auto" w:frame="1"/>
          <w:shd w:val="clear" w:color="auto" w:fill="FFFFFF"/>
        </w:rPr>
        <w:t xml:space="preserve"> (</w:t>
      </w:r>
      <w:r w:rsidR="00227118" w:rsidRPr="0096622F">
        <w:rPr>
          <w:rStyle w:val="updated-short-citation"/>
          <w:rFonts w:ascii="Gill Sans MT" w:hAnsi="Gill Sans MT" w:cs="Tahoma"/>
          <w:bdr w:val="none" w:sz="0" w:space="0" w:color="auto" w:frame="1"/>
          <w:shd w:val="clear" w:color="auto" w:fill="FFFFFF"/>
        </w:rPr>
        <w:t>26</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bCs/>
          <w:sz w:val="22"/>
          <w:szCs w:val="22"/>
          <w:lang w:eastAsia="en-GB"/>
        </w:rPr>
        <w:t>The article discusses how Olympic athletes often do not profit financially from the Games, due to restrictions levelled upon them by the IOC. The article provides an interesting case study of Nick Symmonds, US middle-distance runner, who auctioned off a tattoo space on his body to Hanson Dodge Creative for $11,100.</w:t>
      </w:r>
      <w:r w:rsidRPr="0096622F">
        <w:rPr>
          <w:rFonts w:ascii="Gill Sans MT" w:hAnsi="Gill Sans MT" w:cs="Tahoma"/>
          <w:b/>
          <w:bCs/>
          <w:sz w:val="22"/>
          <w:szCs w:val="22"/>
          <w:lang w:eastAsia="en-GB"/>
        </w:rPr>
        <w:t xml:space="preserve"> </w:t>
      </w:r>
      <w:r w:rsidRPr="0096622F">
        <w:rPr>
          <w:rFonts w:ascii="Gill Sans MT" w:hAnsi="Gill Sans MT" w:cs="Tahoma"/>
          <w:sz w:val="22"/>
          <w:szCs w:val="22"/>
          <w:lang w:eastAsia="en-GB"/>
        </w:rPr>
        <w:t xml:space="preserve">It provides interesting case studies such as British Olympian Sally Gunnell, who was banned from unfurling the Union Jack in </w:t>
      </w:r>
      <w:r w:rsidR="007755C1" w:rsidRPr="0096622F">
        <w:rPr>
          <w:rFonts w:ascii="Gill Sans MT" w:hAnsi="Gill Sans MT" w:cs="Tahoma"/>
          <w:sz w:val="22"/>
          <w:szCs w:val="22"/>
          <w:lang w:eastAsia="en-GB"/>
        </w:rPr>
        <w:t>an advertising photo shoot for E</w:t>
      </w:r>
      <w:r w:rsidRPr="0096622F">
        <w:rPr>
          <w:rFonts w:ascii="Gill Sans MT" w:hAnsi="Gill Sans MT" w:cs="Tahoma"/>
          <w:sz w:val="22"/>
          <w:szCs w:val="22"/>
          <w:lang w:eastAsia="en-GB"/>
        </w:rPr>
        <w:t>asy Jet because competitor British Airways paid a reported $40 million for sponsorship rights. Many other interesting examples are given and the piece raises the interesting issue of how athletes have very little control, or ability to profit, from sponsorship activity in the way that they might feel should be open to them.</w:t>
      </w:r>
      <w:r w:rsidR="007755C1" w:rsidRPr="0096622F">
        <w:rPr>
          <w:rFonts w:ascii="Gill Sans MT" w:hAnsi="Gill Sans MT" w:cs="Tahoma"/>
          <w:sz w:val="22"/>
          <w:szCs w:val="22"/>
          <w:lang w:eastAsia="en-GB"/>
        </w:rPr>
        <w:t xml:space="preserve"> This raises the spectre of the commodification of the Olympic athlete and provides case studies pertaining to such a contentious issue.</w:t>
      </w:r>
    </w:p>
    <w:p w:rsidR="00227118" w:rsidRPr="0096622F" w:rsidRDefault="00227118" w:rsidP="0096622F">
      <w:pPr>
        <w:rPr>
          <w:rFonts w:ascii="Gill Sans MT" w:hAnsi="Gill Sans MT" w:cs="Tahoma"/>
          <w:b/>
          <w:i/>
          <w:sz w:val="22"/>
          <w:szCs w:val="22"/>
          <w:shd w:val="clear" w:color="auto" w:fill="FFFFFF"/>
        </w:rPr>
      </w:pPr>
    </w:p>
    <w:p w:rsidR="00227118" w:rsidRPr="0096622F" w:rsidRDefault="00227118" w:rsidP="0096622F">
      <w:pPr>
        <w:pStyle w:val="ListParagraph"/>
        <w:numPr>
          <w:ilvl w:val="0"/>
          <w:numId w:val="2"/>
        </w:numPr>
        <w:spacing w:after="0" w:line="240" w:lineRule="auto"/>
        <w:rPr>
          <w:rFonts w:ascii="Gill Sans MT" w:hAnsi="Gill Sans MT" w:cs="Tahoma"/>
          <w:b/>
          <w:shd w:val="clear" w:color="auto" w:fill="FFFFFF"/>
        </w:rPr>
      </w:pPr>
      <w:r w:rsidRPr="0096622F">
        <w:rPr>
          <w:rFonts w:ascii="Gill Sans MT" w:hAnsi="Gill Sans MT" w:cs="Tahoma"/>
          <w:shd w:val="clear" w:color="auto" w:fill="FFFFFF"/>
        </w:rPr>
        <w:t>The Sponsors.</w:t>
      </w:r>
      <w:r w:rsidRPr="0096622F">
        <w:rPr>
          <w:rStyle w:val="apple-converted-space"/>
          <w:rFonts w:ascii="Gill Sans MT" w:hAnsi="Gill Sans MT" w:cs="Tahoma"/>
          <w:i/>
          <w:bdr w:val="none" w:sz="0" w:space="0" w:color="auto" w:frame="1"/>
          <w:shd w:val="clear" w:color="auto" w:fill="FFFFFF"/>
        </w:rPr>
        <w:t> </w:t>
      </w:r>
      <w:r w:rsidRPr="0096622F">
        <w:rPr>
          <w:rStyle w:val="updated-short-citation"/>
          <w:rFonts w:ascii="Gill Sans MT" w:hAnsi="Gill Sans MT" w:cs="Tahoma"/>
          <w:i/>
          <w:bdr w:val="none" w:sz="0" w:space="0" w:color="auto" w:frame="1"/>
          <w:shd w:val="clear" w:color="auto" w:fill="FFFFFF"/>
        </w:rPr>
        <w:t>Creative Review</w:t>
      </w:r>
      <w:r w:rsidR="00EC7B36" w:rsidRPr="0096622F">
        <w:rPr>
          <w:rStyle w:val="updated-short-citation"/>
          <w:rFonts w:ascii="Gill Sans MT" w:hAnsi="Gill Sans MT" w:cs="Tahoma"/>
          <w:i/>
          <w:bdr w:val="none" w:sz="0" w:space="0" w:color="auto" w:frame="1"/>
          <w:shd w:val="clear" w:color="auto" w:fill="FFFFFF"/>
        </w:rPr>
        <w:t xml:space="preserve">. </w:t>
      </w:r>
      <w:r w:rsidRPr="0096622F">
        <w:rPr>
          <w:rStyle w:val="updated-short-citation"/>
          <w:rFonts w:ascii="Gill Sans MT" w:hAnsi="Gill Sans MT" w:cs="Tahoma"/>
          <w:b/>
          <w:i/>
          <w:bdr w:val="none" w:sz="0" w:space="0" w:color="auto" w:frame="1"/>
          <w:shd w:val="clear" w:color="auto" w:fill="FFFFFF"/>
        </w:rPr>
        <w:t xml:space="preserve"> </w:t>
      </w:r>
      <w:r w:rsidRPr="0096622F">
        <w:rPr>
          <w:rStyle w:val="updated-short-citation"/>
          <w:rFonts w:ascii="Gill Sans MT" w:hAnsi="Gill Sans MT" w:cs="Tahoma"/>
          <w:b/>
          <w:bdr w:val="none" w:sz="0" w:space="0" w:color="auto" w:frame="1"/>
          <w:shd w:val="clear" w:color="auto" w:fill="FFFFFF"/>
        </w:rPr>
        <w:t>32</w:t>
      </w:r>
      <w:r w:rsidR="00EC7B36" w:rsidRPr="0096622F">
        <w:rPr>
          <w:rStyle w:val="updated-short-citation"/>
          <w:rFonts w:ascii="Gill Sans MT" w:hAnsi="Gill Sans MT" w:cs="Tahoma"/>
          <w:bdr w:val="none" w:sz="0" w:space="0" w:color="auto" w:frame="1"/>
          <w:shd w:val="clear" w:color="auto" w:fill="FFFFFF"/>
        </w:rPr>
        <w:t xml:space="preserve"> (</w:t>
      </w:r>
      <w:r w:rsidRPr="0096622F">
        <w:rPr>
          <w:rStyle w:val="updated-short-citation"/>
          <w:rFonts w:ascii="Gill Sans MT" w:hAnsi="Gill Sans MT" w:cs="Tahoma"/>
          <w:bdr w:val="none" w:sz="0" w:space="0" w:color="auto" w:frame="1"/>
          <w:shd w:val="clear" w:color="auto" w:fill="FFFFFF"/>
        </w:rPr>
        <w:t>8</w:t>
      </w:r>
      <w:r w:rsidR="00EC7B36"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bCs/>
          <w:sz w:val="22"/>
          <w:szCs w:val="22"/>
          <w:lang w:eastAsia="en-GB"/>
        </w:rPr>
        <w:t xml:space="preserve">The article profiles how many </w:t>
      </w:r>
      <w:r w:rsidR="007755C1" w:rsidRPr="0096622F">
        <w:rPr>
          <w:rFonts w:ascii="Gill Sans MT" w:hAnsi="Gill Sans MT" w:cs="Tahoma"/>
          <w:bCs/>
          <w:sz w:val="22"/>
          <w:szCs w:val="22"/>
          <w:lang w:eastAsia="en-GB"/>
        </w:rPr>
        <w:t xml:space="preserve">Olympic </w:t>
      </w:r>
      <w:r w:rsidRPr="0096622F">
        <w:rPr>
          <w:rFonts w:ascii="Gill Sans MT" w:hAnsi="Gill Sans MT" w:cs="Tahoma"/>
          <w:bCs/>
          <w:sz w:val="22"/>
          <w:szCs w:val="22"/>
          <w:lang w:eastAsia="en-GB"/>
        </w:rPr>
        <w:t>sponsors have ac</w:t>
      </w:r>
      <w:r w:rsidR="007755C1" w:rsidRPr="0096622F">
        <w:rPr>
          <w:rFonts w:ascii="Gill Sans MT" w:hAnsi="Gill Sans MT" w:cs="Tahoma"/>
          <w:bCs/>
          <w:sz w:val="22"/>
          <w:szCs w:val="22"/>
          <w:lang w:eastAsia="en-GB"/>
        </w:rPr>
        <w:t xml:space="preserve">tually received negative press as a result of their involvement in the Games. </w:t>
      </w:r>
      <w:r w:rsidRPr="0096622F">
        <w:rPr>
          <w:rFonts w:ascii="Gill Sans MT" w:hAnsi="Gill Sans MT" w:cs="Tahoma"/>
          <w:bCs/>
          <w:sz w:val="22"/>
          <w:szCs w:val="22"/>
          <w:lang w:eastAsia="en-GB"/>
        </w:rPr>
        <w:t>Much of this is attributed in the article to</w:t>
      </w:r>
      <w:r w:rsidRPr="0096622F">
        <w:rPr>
          <w:rFonts w:ascii="Gill Sans MT" w:hAnsi="Gill Sans MT" w:cs="Tahoma"/>
          <w:b/>
          <w:bCs/>
          <w:sz w:val="22"/>
          <w:szCs w:val="22"/>
          <w:lang w:eastAsia="en-GB"/>
        </w:rPr>
        <w:t xml:space="preserve"> </w:t>
      </w:r>
      <w:r w:rsidRPr="0096622F">
        <w:rPr>
          <w:rFonts w:ascii="Gill Sans MT" w:hAnsi="Gill Sans MT" w:cs="Tahoma"/>
          <w:sz w:val="22"/>
          <w:szCs w:val="22"/>
          <w:lang w:eastAsia="en-GB"/>
        </w:rPr>
        <w:t>LOCOG's ‘draconian approach’ to 'protecting' its sponsors, which includes the introduction of 'brand exclusion zones', in which only official sponsors will be able to advertise, restricted trading in and around the Olympic Park and other event zones, and the issuing of heavy fines to any non-sponsors, however small, who attempt to use the Olympics in any form to promote products or events. The article contains interesting profiles of the way that some companies have been innovative in their campaigns and secured a positive result.</w:t>
      </w:r>
      <w:r w:rsidR="007755C1" w:rsidRPr="0096622F">
        <w:rPr>
          <w:rFonts w:ascii="Gill Sans MT" w:hAnsi="Gill Sans MT" w:cs="Tahoma"/>
          <w:sz w:val="22"/>
          <w:szCs w:val="22"/>
          <w:lang w:eastAsia="en-GB"/>
        </w:rPr>
        <w:t xml:space="preserve"> The article can be considered a notably critical take on Olympic sponsorship laws and activities.</w:t>
      </w:r>
    </w:p>
    <w:p w:rsidR="00227118" w:rsidRPr="0096622F" w:rsidRDefault="00227118" w:rsidP="0096622F">
      <w:pPr>
        <w:shd w:val="clear" w:color="auto" w:fill="FFFFFF"/>
        <w:textAlignment w:val="baseline"/>
        <w:rPr>
          <w:rStyle w:val="updated-short-citation"/>
          <w:rFonts w:ascii="Gill Sans MT" w:hAnsi="Gill Sans MT" w:cs="Tahoma"/>
          <w:i/>
          <w:sz w:val="22"/>
          <w:szCs w:val="22"/>
          <w:bdr w:val="none" w:sz="0" w:space="0" w:color="auto" w:frame="1"/>
          <w:shd w:val="clear" w:color="auto" w:fill="FFFFFF"/>
        </w:rPr>
      </w:pPr>
    </w:p>
    <w:p w:rsidR="00227118" w:rsidRPr="0096622F" w:rsidRDefault="00EC7B36"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Style w:val="updated-short-citation"/>
          <w:rFonts w:ascii="Gill Sans MT" w:hAnsi="Gill Sans MT" w:cs="Tahoma"/>
          <w:bdr w:val="none" w:sz="0" w:space="0" w:color="auto" w:frame="1"/>
          <w:shd w:val="clear" w:color="auto" w:fill="FFFFFF"/>
        </w:rPr>
        <w:t xml:space="preserve">Allen, F.E. (2012) </w:t>
      </w:r>
      <w:r w:rsidR="00227118" w:rsidRPr="0096622F">
        <w:rPr>
          <w:rFonts w:ascii="Gill Sans MT" w:hAnsi="Gill Sans MT" w:cs="Tahoma"/>
          <w:shd w:val="clear" w:color="auto" w:fill="FFFFFF"/>
        </w:rPr>
        <w:t>There Is Nothing Wrong With 'Ambush Marketing' at the Olympics.</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Forbes.com</w:t>
      </w:r>
      <w:r w:rsidRPr="0096622F">
        <w:rPr>
          <w:rStyle w:val="updated-short-citation"/>
          <w:rFonts w:ascii="Gill Sans MT" w:hAnsi="Gill Sans MT" w:cs="Tahoma"/>
          <w:i/>
          <w:bdr w:val="none" w:sz="0" w:space="0" w:color="auto" w:frame="1"/>
          <w:shd w:val="clear" w:color="auto" w:fill="FFFFFF"/>
        </w:rPr>
        <w:t>.</w:t>
      </w:r>
      <w:r w:rsidR="00227118" w:rsidRPr="0096622F">
        <w:rPr>
          <w:rStyle w:val="updated-short-citation"/>
          <w:rFonts w:ascii="Gill Sans MT" w:hAnsi="Gill Sans MT" w:cs="Tahoma"/>
          <w:i/>
          <w:bdr w:val="none" w:sz="0" w:space="0" w:color="auto" w:frame="1"/>
          <w:shd w:val="clear" w:color="auto" w:fill="FFFFFF"/>
        </w:rPr>
        <w:t xml:space="preserve"> </w:t>
      </w:r>
      <w:r w:rsidRPr="0096622F">
        <w:rPr>
          <w:rStyle w:val="updated-short-citation"/>
          <w:rFonts w:ascii="Gill Sans MT" w:hAnsi="Gill Sans MT" w:cs="Tahoma"/>
          <w:bdr w:val="none" w:sz="0" w:space="0" w:color="auto" w:frame="1"/>
          <w:shd w:val="clear" w:color="auto" w:fill="FFFFFF"/>
        </w:rPr>
        <w:t xml:space="preserve">[26 July </w:t>
      </w:r>
      <w:r w:rsidR="00227118" w:rsidRPr="0096622F">
        <w:rPr>
          <w:rStyle w:val="updated-short-citation"/>
          <w:rFonts w:ascii="Gill Sans MT" w:hAnsi="Gill Sans MT" w:cs="Tahoma"/>
          <w:bdr w:val="none" w:sz="0" w:space="0" w:color="auto" w:frame="1"/>
          <w:shd w:val="clear" w:color="auto" w:fill="FFFFFF"/>
        </w:rPr>
        <w:t>2012</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This article constitutes a guest post by Jim Andrews, Senior Vice President for Content Strategy at IEG, a sponsorship consulting company. The article discusses ambush marketing, and argues that it is not, in fact, evil, and that it does not harm the Olympic brand.</w:t>
      </w:r>
      <w:r w:rsidR="00CB5735" w:rsidRPr="0096622F">
        <w:rPr>
          <w:rFonts w:ascii="Gill Sans MT" w:hAnsi="Gill Sans MT" w:cs="Tahoma"/>
          <w:sz w:val="22"/>
          <w:szCs w:val="22"/>
          <w:lang w:eastAsia="en-GB"/>
        </w:rPr>
        <w:t xml:space="preserve"> This constitutes an interesting industry-led view of ambush marketing, its ethical standing and its value.</w:t>
      </w:r>
    </w:p>
    <w:p w:rsidR="00227118" w:rsidRPr="0096622F" w:rsidRDefault="00227118" w:rsidP="0096622F">
      <w:pPr>
        <w:rPr>
          <w:rStyle w:val="updated-short-citation"/>
          <w:rFonts w:ascii="Gill Sans MT" w:hAnsi="Gill Sans MT" w:cs="Tahoma"/>
          <w:i/>
          <w:sz w:val="22"/>
          <w:szCs w:val="22"/>
          <w:bdr w:val="none" w:sz="0" w:space="0" w:color="auto" w:frame="1"/>
          <w:shd w:val="clear" w:color="auto" w:fill="FFFFFF"/>
        </w:rPr>
      </w:pPr>
    </w:p>
    <w:p w:rsidR="00227118" w:rsidRPr="0096622F" w:rsidRDefault="00EC7B36" w:rsidP="0096622F">
      <w:pPr>
        <w:pStyle w:val="ListParagraph"/>
        <w:numPr>
          <w:ilvl w:val="0"/>
          <w:numId w:val="2"/>
        </w:numPr>
        <w:spacing w:after="0" w:line="240" w:lineRule="auto"/>
        <w:rPr>
          <w:rStyle w:val="updated-short-citation"/>
          <w:rFonts w:ascii="Gill Sans MT" w:hAnsi="Gill Sans MT" w:cs="Tahoma"/>
          <w:bdr w:val="none" w:sz="0" w:space="0" w:color="auto" w:frame="1"/>
          <w:shd w:val="clear" w:color="auto" w:fill="FFFFFF"/>
        </w:rPr>
      </w:pPr>
      <w:r w:rsidRPr="0096622F">
        <w:rPr>
          <w:rStyle w:val="updated-short-citation"/>
          <w:rFonts w:ascii="Gill Sans MT" w:hAnsi="Gill Sans MT" w:cs="Tahoma"/>
          <w:bdr w:val="none" w:sz="0" w:space="0" w:color="auto" w:frame="1"/>
          <w:shd w:val="clear" w:color="auto" w:fill="FFFFFF"/>
        </w:rPr>
        <w:t>Joseph, S.</w:t>
      </w:r>
      <w:r w:rsidRPr="0096622F">
        <w:rPr>
          <w:rFonts w:ascii="Gill Sans MT" w:hAnsi="Gill Sans MT" w:cs="Tahoma"/>
          <w:shd w:val="clear" w:color="auto" w:fill="FFFFFF"/>
        </w:rPr>
        <w:t xml:space="preserve"> (2012) </w:t>
      </w:r>
      <w:r w:rsidR="00227118" w:rsidRPr="0096622F">
        <w:rPr>
          <w:rFonts w:ascii="Gill Sans MT" w:hAnsi="Gill Sans MT" w:cs="Tahoma"/>
          <w:shd w:val="clear" w:color="auto" w:fill="FFFFFF"/>
        </w:rPr>
        <w:t>Twitter distances itself from Olympic ambushers.</w:t>
      </w:r>
      <w:r w:rsidR="00227118" w:rsidRPr="0096622F">
        <w:rPr>
          <w:rStyle w:val="apple-converted-space"/>
          <w:rFonts w:ascii="Gill Sans MT" w:hAnsi="Gill Sans MT" w:cs="Tahoma"/>
          <w:i/>
          <w:bdr w:val="none" w:sz="0" w:space="0" w:color="auto" w:frame="1"/>
          <w:shd w:val="clear" w:color="auto" w:fill="FFFFFF"/>
        </w:rPr>
        <w:t> </w:t>
      </w:r>
      <w:r w:rsidR="00227118" w:rsidRPr="0096622F">
        <w:rPr>
          <w:rStyle w:val="updated-short-citation"/>
          <w:rFonts w:ascii="Gill Sans MT" w:hAnsi="Gill Sans MT" w:cs="Tahoma"/>
          <w:i/>
          <w:bdr w:val="none" w:sz="0" w:space="0" w:color="auto" w:frame="1"/>
          <w:shd w:val="clear" w:color="auto" w:fill="FFFFFF"/>
        </w:rPr>
        <w:t xml:space="preserve">Marketing Week </w:t>
      </w:r>
      <w:r w:rsidR="009C0D8B" w:rsidRPr="0096622F">
        <w:rPr>
          <w:rStyle w:val="updated-short-citation"/>
          <w:rFonts w:ascii="Gill Sans MT" w:hAnsi="Gill Sans MT" w:cs="Tahoma"/>
          <w:bdr w:val="none" w:sz="0" w:space="0" w:color="auto" w:frame="1"/>
          <w:shd w:val="clear" w:color="auto" w:fill="FFFFFF"/>
        </w:rPr>
        <w:t>[online]</w:t>
      </w:r>
      <w:r w:rsidRPr="0096622F">
        <w:rPr>
          <w:rStyle w:val="updated-short-citation"/>
          <w:rFonts w:ascii="Gill Sans MT" w:hAnsi="Gill Sans MT" w:cs="Tahoma"/>
          <w:bdr w:val="none" w:sz="0" w:space="0" w:color="auto" w:frame="1"/>
          <w:shd w:val="clear" w:color="auto" w:fill="FFFFFF"/>
        </w:rPr>
        <w:t xml:space="preserve">. [6 August </w:t>
      </w:r>
      <w:r w:rsidR="00227118" w:rsidRPr="0096622F">
        <w:rPr>
          <w:rStyle w:val="updated-short-citation"/>
          <w:rFonts w:ascii="Gill Sans MT" w:hAnsi="Gill Sans MT" w:cs="Tahoma"/>
          <w:bdr w:val="none" w:sz="0" w:space="0" w:color="auto" w:frame="1"/>
          <w:shd w:val="clear" w:color="auto" w:fill="FFFFFF"/>
        </w:rPr>
        <w:t>2012</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sz w:val="22"/>
          <w:szCs w:val="22"/>
          <w:lang w:eastAsia="en-GB"/>
        </w:rPr>
        <w:t>The article discusses how Twitter, Facebook and YouTube have defended their ‘hands</w:t>
      </w:r>
      <w:r w:rsidR="00EC7B36" w:rsidRPr="0096622F">
        <w:rPr>
          <w:rFonts w:ascii="Gill Sans MT" w:hAnsi="Gill Sans MT" w:cs="Tahoma"/>
          <w:sz w:val="22"/>
          <w:szCs w:val="22"/>
          <w:lang w:eastAsia="en-GB"/>
        </w:rPr>
        <w:t>-</w:t>
      </w:r>
      <w:r w:rsidRPr="0096622F">
        <w:rPr>
          <w:rFonts w:ascii="Gill Sans MT" w:hAnsi="Gill Sans MT" w:cs="Tahoma"/>
          <w:sz w:val="22"/>
          <w:szCs w:val="22"/>
          <w:lang w:eastAsia="en-GB"/>
        </w:rPr>
        <w:t xml:space="preserve">off’ approach to enforcing Olympic advertising restrictions on non-sponsors – for example, the use of Twitter by Dr Dre’s headphone brand, and the concerns of </w:t>
      </w:r>
      <w:r w:rsidRPr="0096622F">
        <w:rPr>
          <w:rFonts w:ascii="Gill Sans MT" w:hAnsi="Gill Sans MT" w:cs="Tahoma"/>
          <w:sz w:val="22"/>
          <w:szCs w:val="22"/>
          <w:lang w:eastAsia="en-GB"/>
        </w:rPr>
        <w:lastRenderedPageBreak/>
        <w:t>many athletes (who launched a Twitter protest against the International Olympic Committee's (IOC) Rule 40), who are currently forbidden to mention their own sponsors during an Olympic Games. The article quotes Lewis Wiltshire, Head of Sports Partnerships at Twitter, and Kristin Thayer, Head of Platform Partnerships at Facebook</w:t>
      </w:r>
      <w:r w:rsidR="00CB5735" w:rsidRPr="0096622F">
        <w:rPr>
          <w:rFonts w:ascii="Gill Sans MT" w:hAnsi="Gill Sans MT" w:cs="Tahoma"/>
          <w:sz w:val="22"/>
          <w:szCs w:val="22"/>
          <w:lang w:eastAsia="en-GB"/>
        </w:rPr>
        <w:t>, thus providing an interesting insight into the views of social media heads</w:t>
      </w:r>
      <w:r w:rsidRPr="0096622F">
        <w:rPr>
          <w:rFonts w:ascii="Gill Sans MT" w:hAnsi="Gill Sans MT" w:cs="Tahoma"/>
          <w:sz w:val="22"/>
          <w:szCs w:val="22"/>
          <w:lang w:eastAsia="en-GB"/>
        </w:rPr>
        <w:t>.</w:t>
      </w:r>
      <w:r w:rsidR="00CB5735" w:rsidRPr="0096622F">
        <w:rPr>
          <w:rFonts w:ascii="Gill Sans MT" w:hAnsi="Gill Sans MT" w:cs="Tahoma"/>
          <w:sz w:val="22"/>
          <w:szCs w:val="22"/>
          <w:lang w:eastAsia="en-GB"/>
        </w:rPr>
        <w:t xml:space="preserve"> The issue of social networking at future Games appears to be rising in its prominence as a key issue for marketers so this article appears interesting from this respect.</w:t>
      </w:r>
      <w:r w:rsidRPr="0096622F">
        <w:rPr>
          <w:rFonts w:ascii="Gill Sans MT" w:hAnsi="Gill Sans MT" w:cs="Tahoma"/>
          <w:sz w:val="22"/>
          <w:szCs w:val="22"/>
          <w:lang w:eastAsia="en-GB"/>
        </w:rPr>
        <w:t xml:space="preserve"> </w:t>
      </w:r>
    </w:p>
    <w:p w:rsidR="00227118" w:rsidRPr="0096622F" w:rsidRDefault="00227118" w:rsidP="0096622F">
      <w:pPr>
        <w:rPr>
          <w:rStyle w:val="updated-short-citation"/>
          <w:rFonts w:ascii="Gill Sans MT" w:hAnsi="Gill Sans MT" w:cs="Tahoma"/>
          <w:i/>
          <w:sz w:val="22"/>
          <w:szCs w:val="22"/>
          <w:bdr w:val="none" w:sz="0" w:space="0" w:color="auto" w:frame="1"/>
          <w:shd w:val="clear" w:color="auto" w:fill="FFFFFF"/>
        </w:rPr>
      </w:pPr>
    </w:p>
    <w:p w:rsidR="00227118" w:rsidRPr="0096622F" w:rsidRDefault="00227118" w:rsidP="0096622F">
      <w:pPr>
        <w:pStyle w:val="ListParagraph"/>
        <w:numPr>
          <w:ilvl w:val="0"/>
          <w:numId w:val="2"/>
        </w:numPr>
        <w:spacing w:after="0" w:line="240" w:lineRule="auto"/>
        <w:rPr>
          <w:rFonts w:ascii="Gill Sans MT" w:hAnsi="Gill Sans MT" w:cs="Tahoma"/>
          <w:i/>
          <w:shd w:val="clear" w:color="auto" w:fill="FFFFFF"/>
        </w:rPr>
      </w:pPr>
      <w:r w:rsidRPr="0096622F">
        <w:rPr>
          <w:rStyle w:val="updated-short-citation"/>
          <w:rFonts w:ascii="Gill Sans MT" w:hAnsi="Gill Sans MT" w:cs="Tahoma"/>
          <w:bdr w:val="none" w:sz="0" w:space="0" w:color="auto" w:frame="1"/>
          <w:shd w:val="clear" w:color="auto" w:fill="FFFFFF"/>
        </w:rPr>
        <w:t>Victors and Spoils.</w:t>
      </w:r>
      <w:r w:rsidRPr="0096622F">
        <w:rPr>
          <w:rStyle w:val="updated-short-citation"/>
          <w:rFonts w:ascii="Gill Sans MT" w:hAnsi="Gill Sans MT" w:cs="Tahoma"/>
          <w:i/>
          <w:bdr w:val="none" w:sz="0" w:space="0" w:color="auto" w:frame="1"/>
          <w:shd w:val="clear" w:color="auto" w:fill="FFFFFF"/>
        </w:rPr>
        <w:t xml:space="preserve"> </w:t>
      </w:r>
      <w:r w:rsidRPr="0096622F">
        <w:rPr>
          <w:rFonts w:ascii="Gill Sans MT" w:hAnsi="Gill Sans MT" w:cs="Tahoma"/>
          <w:i/>
          <w:bdr w:val="none" w:sz="0" w:space="0" w:color="auto" w:frame="1"/>
          <w:shd w:val="clear" w:color="auto" w:fill="FFFFFF"/>
        </w:rPr>
        <w:t>Economist</w:t>
      </w:r>
      <w:r w:rsidR="00CB0F32" w:rsidRPr="0096622F">
        <w:rPr>
          <w:rFonts w:ascii="Gill Sans MT" w:hAnsi="Gill Sans MT" w:cs="Tahoma"/>
          <w:i/>
          <w:bdr w:val="none" w:sz="0" w:space="0" w:color="auto" w:frame="1"/>
          <w:shd w:val="clear" w:color="auto" w:fill="FFFFFF"/>
        </w:rPr>
        <w:t>.</w:t>
      </w:r>
      <w:r w:rsidRPr="0096622F">
        <w:rPr>
          <w:rFonts w:ascii="Gill Sans MT" w:hAnsi="Gill Sans MT" w:cs="Tahoma"/>
          <w:i/>
          <w:shd w:val="clear" w:color="auto" w:fill="FFFFFF"/>
        </w:rPr>
        <w:t xml:space="preserve"> </w:t>
      </w:r>
      <w:r w:rsidRPr="0096622F">
        <w:rPr>
          <w:rFonts w:ascii="Gill Sans MT" w:hAnsi="Gill Sans MT" w:cs="Tahoma"/>
          <w:b/>
          <w:shd w:val="clear" w:color="auto" w:fill="FFFFFF"/>
        </w:rPr>
        <w:t>404</w:t>
      </w:r>
      <w:r w:rsidR="00CB0F32" w:rsidRPr="0096622F">
        <w:rPr>
          <w:rFonts w:ascii="Gill Sans MT" w:hAnsi="Gill Sans MT" w:cs="Tahoma"/>
          <w:shd w:val="clear" w:color="auto" w:fill="FFFFFF"/>
        </w:rPr>
        <w:t xml:space="preserve"> (</w:t>
      </w:r>
      <w:r w:rsidRPr="0096622F">
        <w:rPr>
          <w:rFonts w:ascii="Gill Sans MT" w:hAnsi="Gill Sans MT" w:cs="Tahoma"/>
          <w:shd w:val="clear" w:color="auto" w:fill="FFFFFF"/>
        </w:rPr>
        <w:t>8794</w:t>
      </w:r>
      <w:r w:rsidR="00CB0F32" w:rsidRPr="0096622F">
        <w:rPr>
          <w:rFonts w:ascii="Gill Sans MT" w:hAnsi="Gill Sans MT" w:cs="Tahoma"/>
          <w:shd w:val="clear" w:color="auto" w:fill="FFFFFF"/>
        </w:rPr>
        <w:t>)</w:t>
      </w:r>
      <w:r w:rsidRPr="0096622F">
        <w:rPr>
          <w:rFonts w:ascii="Gill Sans MT" w:hAnsi="Gill Sans MT" w:cs="Tahoma"/>
          <w:shd w:val="clear" w:color="auto" w:fill="FFFFFF"/>
        </w:rPr>
        <w:t xml:space="preserve">, 20-22, 3p, 2 </w:t>
      </w:r>
      <w:r w:rsidR="00F34B01" w:rsidRPr="0096622F">
        <w:rPr>
          <w:rFonts w:ascii="Gill Sans MT" w:hAnsi="Gill Sans MT" w:cs="Tahoma"/>
          <w:shd w:val="clear" w:color="auto" w:fill="FFFFFF"/>
        </w:rPr>
        <w:t>Colour photograph</w:t>
      </w:r>
      <w:r w:rsidRPr="0096622F">
        <w:rPr>
          <w:rFonts w:ascii="Gill Sans MT" w:hAnsi="Gill Sans MT" w:cs="Tahoma"/>
          <w:shd w:val="clear" w:color="auto" w:fill="FFFFFF"/>
        </w:rPr>
        <w:t>s, 1 Chart</w:t>
      </w:r>
      <w:r w:rsidR="00CB0F32" w:rsidRPr="0096622F">
        <w:rPr>
          <w:rFonts w:ascii="Gill Sans MT" w:hAnsi="Gill Sans MT" w:cs="Tahoma"/>
          <w:shd w:val="clear" w:color="auto" w:fill="FFFFFF"/>
        </w:rPr>
        <w:t>.</w:t>
      </w:r>
    </w:p>
    <w:p w:rsidR="00227118" w:rsidRPr="0096622F" w:rsidRDefault="00227118" w:rsidP="0096622F">
      <w:pPr>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The article</w:t>
      </w:r>
      <w:r w:rsidR="00CB5735" w:rsidRPr="0096622F">
        <w:rPr>
          <w:rFonts w:ascii="Gill Sans MT" w:hAnsi="Gill Sans MT" w:cs="Tahoma"/>
          <w:sz w:val="22"/>
          <w:szCs w:val="22"/>
          <w:shd w:val="clear" w:color="auto" w:fill="FFFFFF"/>
        </w:rPr>
        <w:t xml:space="preserve"> by the </w:t>
      </w:r>
      <w:r w:rsidR="00CB5735" w:rsidRPr="0096622F">
        <w:rPr>
          <w:rFonts w:ascii="Gill Sans MT" w:hAnsi="Gill Sans MT" w:cs="Tahoma"/>
          <w:i/>
          <w:sz w:val="22"/>
          <w:szCs w:val="22"/>
          <w:shd w:val="clear" w:color="auto" w:fill="FFFFFF"/>
        </w:rPr>
        <w:t>Economist</w:t>
      </w:r>
      <w:r w:rsidRPr="0096622F">
        <w:rPr>
          <w:rFonts w:ascii="Gill Sans MT" w:hAnsi="Gill Sans MT" w:cs="Tahoma"/>
          <w:sz w:val="22"/>
          <w:szCs w:val="22"/>
          <w:shd w:val="clear" w:color="auto" w:fill="FFFFFF"/>
        </w:rPr>
        <w:t xml:space="preserve"> looks at the commercial side of the Olympic Games. It describes the corporate sponsorship system used by the International Olympic Committee (IOC), in which a small number of </w:t>
      </w:r>
      <w:r w:rsidR="00CB0F32" w:rsidRPr="0096622F">
        <w:rPr>
          <w:rFonts w:ascii="Gill Sans MT" w:hAnsi="Gill Sans MT" w:cs="Tahoma"/>
          <w:sz w:val="22"/>
          <w:szCs w:val="22"/>
          <w:shd w:val="clear" w:color="auto" w:fill="FFFFFF"/>
        </w:rPr>
        <w:t>‘</w:t>
      </w:r>
      <w:r w:rsidRPr="0096622F">
        <w:rPr>
          <w:rFonts w:ascii="Gill Sans MT" w:hAnsi="Gill Sans MT" w:cs="Tahoma"/>
          <w:sz w:val="22"/>
          <w:szCs w:val="22"/>
          <w:shd w:val="clear" w:color="auto" w:fill="FFFFFF"/>
        </w:rPr>
        <w:t>top Olympic partners</w:t>
      </w:r>
      <w:r w:rsidR="00CB0F32" w:rsidRPr="0096622F">
        <w:rPr>
          <w:rFonts w:ascii="Gill Sans MT" w:hAnsi="Gill Sans MT" w:cs="Tahoma"/>
          <w:sz w:val="22"/>
          <w:szCs w:val="22"/>
          <w:shd w:val="clear" w:color="auto" w:fill="FFFFFF"/>
        </w:rPr>
        <w:t>’</w:t>
      </w:r>
      <w:r w:rsidRPr="0096622F">
        <w:rPr>
          <w:rFonts w:ascii="Gill Sans MT" w:hAnsi="Gill Sans MT" w:cs="Tahoma"/>
          <w:sz w:val="22"/>
          <w:szCs w:val="22"/>
          <w:shd w:val="clear" w:color="auto" w:fill="FFFFFF"/>
        </w:rPr>
        <w:t xml:space="preserve"> (TOPs) pay large sponsorship fees and con</w:t>
      </w:r>
      <w:r w:rsidR="00CB5735" w:rsidRPr="0096622F">
        <w:rPr>
          <w:rFonts w:ascii="Gill Sans MT" w:hAnsi="Gill Sans MT" w:cs="Tahoma"/>
          <w:sz w:val="22"/>
          <w:szCs w:val="22"/>
          <w:shd w:val="clear" w:color="auto" w:fill="FFFFFF"/>
        </w:rPr>
        <w:t>trol their commercial category</w:t>
      </w:r>
      <w:r w:rsidRPr="0096622F">
        <w:rPr>
          <w:rFonts w:ascii="Gill Sans MT" w:hAnsi="Gill Sans MT" w:cs="Tahoma"/>
          <w:sz w:val="22"/>
          <w:szCs w:val="22"/>
          <w:shd w:val="clear" w:color="auto" w:fill="FFFFFF"/>
        </w:rPr>
        <w:t xml:space="preserve">. </w:t>
      </w:r>
      <w:r w:rsidR="00CB5735" w:rsidRPr="0096622F">
        <w:rPr>
          <w:rFonts w:ascii="Gill Sans MT" w:hAnsi="Gill Sans MT" w:cs="Tahoma"/>
          <w:sz w:val="22"/>
          <w:szCs w:val="22"/>
          <w:shd w:val="clear" w:color="auto" w:fill="FFFFFF"/>
        </w:rPr>
        <w:t>This provides a quick reference, accessible example to TOPS partners (also accessible, and discussed at greater length within the IOC TOPS/marketing documents referenced earlier in this resource).</w:t>
      </w:r>
    </w:p>
    <w:p w:rsidR="00E376C7" w:rsidRPr="0096622F" w:rsidRDefault="00E376C7" w:rsidP="0096622F">
      <w:pPr>
        <w:rPr>
          <w:rFonts w:ascii="Gill Sans MT" w:hAnsi="Gill Sans MT" w:cs="Tahoma"/>
          <w:sz w:val="22"/>
          <w:szCs w:val="22"/>
          <w:shd w:val="clear" w:color="auto" w:fill="FFFFFF"/>
        </w:rPr>
      </w:pPr>
    </w:p>
    <w:p w:rsidR="00227118" w:rsidRPr="0096622F" w:rsidRDefault="006F59A0" w:rsidP="0096622F">
      <w:pPr>
        <w:pStyle w:val="ListParagraph"/>
        <w:numPr>
          <w:ilvl w:val="0"/>
          <w:numId w:val="2"/>
        </w:numPr>
        <w:spacing w:after="0" w:line="240" w:lineRule="auto"/>
        <w:rPr>
          <w:rStyle w:val="updated-short-citation"/>
          <w:rFonts w:ascii="Gill Sans MT" w:hAnsi="Gill Sans MT" w:cs="Tahoma"/>
          <w:i/>
          <w:bdr w:val="none" w:sz="0" w:space="0" w:color="auto" w:frame="1"/>
          <w:shd w:val="clear" w:color="auto" w:fill="FFFFFF"/>
        </w:rPr>
      </w:pPr>
      <w:r w:rsidRPr="0096622F">
        <w:rPr>
          <w:rFonts w:ascii="Gill Sans MT" w:hAnsi="Gill Sans MT" w:cs="Tahoma"/>
          <w:shd w:val="clear" w:color="auto" w:fill="FFFFFF"/>
        </w:rPr>
        <w:t>Hall, E. (2012)</w:t>
      </w:r>
      <w:r w:rsidRPr="0096622F">
        <w:rPr>
          <w:rStyle w:val="updated-short-citation"/>
          <w:rFonts w:ascii="Gill Sans MT" w:hAnsi="Gill Sans MT" w:cs="Tahoma"/>
          <w:bdr w:val="none" w:sz="0" w:space="0" w:color="auto" w:frame="1"/>
          <w:shd w:val="clear" w:color="auto" w:fill="FFFFFF"/>
        </w:rPr>
        <w:t xml:space="preserve"> </w:t>
      </w:r>
      <w:r w:rsidR="00227118" w:rsidRPr="0096622F">
        <w:rPr>
          <w:rFonts w:ascii="Gill Sans MT" w:hAnsi="Gill Sans MT" w:cs="Tahoma"/>
          <w:shd w:val="clear" w:color="auto" w:fill="FFFFFF"/>
        </w:rPr>
        <w:t>Want to Try an ‘Olympic Fry-Up’ in UK Café? Think Again</w:t>
      </w:r>
      <w:r w:rsidRPr="0096622F">
        <w:rPr>
          <w:rFonts w:ascii="Gill Sans MT" w:hAnsi="Gill Sans MT" w:cs="Tahoma"/>
          <w:shd w:val="clear" w:color="auto" w:fill="FFFFFF"/>
        </w:rPr>
        <w:t>.</w:t>
      </w:r>
      <w:r w:rsidR="00227118" w:rsidRPr="0096622F">
        <w:rPr>
          <w:rStyle w:val="updated-short-citation"/>
          <w:rFonts w:ascii="Gill Sans MT" w:hAnsi="Gill Sans MT" w:cs="Tahoma"/>
          <w:i/>
          <w:bdr w:val="none" w:sz="0" w:space="0" w:color="auto" w:frame="1"/>
          <w:shd w:val="clear" w:color="auto" w:fill="FFFFFF"/>
        </w:rPr>
        <w:t xml:space="preserve"> Advertising Age</w:t>
      </w:r>
      <w:r w:rsidRPr="0096622F">
        <w:rPr>
          <w:rStyle w:val="updated-short-citation"/>
          <w:rFonts w:ascii="Gill Sans MT" w:hAnsi="Gill Sans MT" w:cs="Tahoma"/>
          <w:i/>
          <w:bdr w:val="none" w:sz="0" w:space="0" w:color="auto" w:frame="1"/>
          <w:shd w:val="clear" w:color="auto" w:fill="FFFFFF"/>
        </w:rPr>
        <w:t>.</w:t>
      </w:r>
      <w:r w:rsidR="00227118" w:rsidRPr="0096622F">
        <w:rPr>
          <w:rStyle w:val="updated-short-citation"/>
          <w:rFonts w:ascii="Gill Sans MT" w:hAnsi="Gill Sans MT" w:cs="Tahoma"/>
          <w:i/>
          <w:bdr w:val="none" w:sz="0" w:space="0" w:color="auto" w:frame="1"/>
          <w:shd w:val="clear" w:color="auto" w:fill="FFFFFF"/>
        </w:rPr>
        <w:t xml:space="preserve"> </w:t>
      </w:r>
      <w:r w:rsidR="00227118" w:rsidRPr="0096622F">
        <w:rPr>
          <w:rStyle w:val="updated-short-citation"/>
          <w:rFonts w:ascii="Gill Sans MT" w:hAnsi="Gill Sans MT" w:cs="Tahoma"/>
          <w:b/>
          <w:bdr w:val="none" w:sz="0" w:space="0" w:color="auto" w:frame="1"/>
          <w:shd w:val="clear" w:color="auto" w:fill="FFFFFF"/>
        </w:rPr>
        <w:t>83</w:t>
      </w:r>
      <w:r w:rsidRPr="0096622F">
        <w:rPr>
          <w:rStyle w:val="updated-short-citation"/>
          <w:rFonts w:ascii="Gill Sans MT" w:hAnsi="Gill Sans MT" w:cs="Tahoma"/>
          <w:bdr w:val="none" w:sz="0" w:space="0" w:color="auto" w:frame="1"/>
          <w:shd w:val="clear" w:color="auto" w:fill="FFFFFF"/>
        </w:rPr>
        <w:t xml:space="preserve"> (</w:t>
      </w:r>
      <w:r w:rsidR="00227118" w:rsidRPr="0096622F">
        <w:rPr>
          <w:rStyle w:val="updated-short-citation"/>
          <w:rFonts w:ascii="Gill Sans MT" w:hAnsi="Gill Sans MT" w:cs="Tahoma"/>
          <w:bdr w:val="none" w:sz="0" w:space="0" w:color="auto" w:frame="1"/>
          <w:shd w:val="clear" w:color="auto" w:fill="FFFFFF"/>
        </w:rPr>
        <w:t>23</w:t>
      </w:r>
      <w:r w:rsidRPr="0096622F">
        <w:rPr>
          <w:rStyle w:val="updated-short-citation"/>
          <w:rFonts w:ascii="Gill Sans MT" w:hAnsi="Gill Sans MT" w:cs="Tahoma"/>
          <w:bdr w:val="none" w:sz="0" w:space="0" w:color="auto" w:frame="1"/>
          <w:shd w:val="clear" w:color="auto" w:fill="FFFFFF"/>
        </w:rPr>
        <w:t>).</w:t>
      </w:r>
    </w:p>
    <w:p w:rsidR="00227118" w:rsidRPr="0096622F" w:rsidRDefault="00227118" w:rsidP="0096622F">
      <w:pPr>
        <w:shd w:val="clear" w:color="auto" w:fill="FFFFFF"/>
        <w:textAlignment w:val="baseline"/>
        <w:rPr>
          <w:rFonts w:ascii="Gill Sans MT" w:hAnsi="Gill Sans MT" w:cs="Tahoma"/>
          <w:sz w:val="22"/>
          <w:szCs w:val="22"/>
          <w:lang w:eastAsia="en-GB"/>
        </w:rPr>
      </w:pPr>
      <w:r w:rsidRPr="0096622F">
        <w:rPr>
          <w:rFonts w:ascii="Gill Sans MT" w:hAnsi="Gill Sans MT" w:cs="Tahoma"/>
          <w:bCs/>
          <w:sz w:val="22"/>
          <w:szCs w:val="22"/>
          <w:lang w:eastAsia="en-GB"/>
        </w:rPr>
        <w:t>The article discusses the use of LOCOG regulations in the protection of official sponsors. The article comments that this kind of clampdown might have been expected in 2008 Beijing but not at the 2012 London Games. The article provides a number of interesting examples</w:t>
      </w:r>
      <w:r w:rsidR="003F12FC" w:rsidRPr="0096622F">
        <w:rPr>
          <w:rFonts w:ascii="Gill Sans MT" w:hAnsi="Gill Sans MT" w:cs="Tahoma"/>
          <w:bCs/>
          <w:sz w:val="22"/>
          <w:szCs w:val="22"/>
          <w:lang w:eastAsia="en-GB"/>
        </w:rPr>
        <w:t xml:space="preserve"> of such activities</w:t>
      </w:r>
      <w:r w:rsidRPr="0096622F">
        <w:rPr>
          <w:rFonts w:ascii="Gill Sans MT" w:hAnsi="Gill Sans MT" w:cs="Tahoma"/>
          <w:bCs/>
          <w:sz w:val="22"/>
          <w:szCs w:val="22"/>
          <w:lang w:eastAsia="en-GB"/>
        </w:rPr>
        <w:t>.</w:t>
      </w:r>
    </w:p>
    <w:p w:rsidR="00227118" w:rsidRPr="0096622F" w:rsidRDefault="00227118" w:rsidP="0096622F">
      <w:pPr>
        <w:rPr>
          <w:rFonts w:ascii="Gill Sans MT" w:hAnsi="Gill Sans MT" w:cs="Tahoma"/>
          <w:i/>
          <w:sz w:val="22"/>
          <w:szCs w:val="22"/>
          <w:shd w:val="clear" w:color="auto" w:fill="FFFFFF"/>
        </w:rPr>
      </w:pPr>
    </w:p>
    <w:p w:rsidR="00227118" w:rsidRPr="0096622F" w:rsidRDefault="006F59A0" w:rsidP="0096622F">
      <w:pPr>
        <w:pStyle w:val="ListParagraph"/>
        <w:numPr>
          <w:ilvl w:val="0"/>
          <w:numId w:val="2"/>
        </w:numPr>
        <w:spacing w:after="0" w:line="240" w:lineRule="auto"/>
        <w:rPr>
          <w:rStyle w:val="apple-converted-space"/>
          <w:rFonts w:ascii="Gill Sans MT" w:hAnsi="Gill Sans MT" w:cs="Tahoma"/>
          <w:iCs/>
          <w:bdr w:val="none" w:sz="0" w:space="0" w:color="auto" w:frame="1"/>
          <w:shd w:val="clear" w:color="auto" w:fill="FFFFFF"/>
        </w:rPr>
      </w:pPr>
      <w:r w:rsidRPr="0096622F">
        <w:rPr>
          <w:rFonts w:ascii="Gill Sans MT" w:hAnsi="Gill Sans MT" w:cs="Tahoma"/>
          <w:shd w:val="clear" w:color="auto" w:fill="FFFFFF"/>
        </w:rPr>
        <w:t xml:space="preserve">McElhatton, N. (2012) </w:t>
      </w:r>
      <w:r w:rsidR="00227118" w:rsidRPr="0096622F">
        <w:rPr>
          <w:rFonts w:ascii="Gill Sans MT" w:hAnsi="Gill Sans MT"/>
          <w:bdr w:val="none" w:sz="0" w:space="0" w:color="auto" w:frame="1"/>
        </w:rPr>
        <w:t>Why Coe didn't thank Olympic sponsors.</w:t>
      </w:r>
      <w:r w:rsidR="00227118" w:rsidRPr="0096622F">
        <w:rPr>
          <w:rFonts w:ascii="Gill Sans MT" w:hAnsi="Gill Sans MT"/>
          <w:i/>
          <w:bdr w:val="none" w:sz="0" w:space="0" w:color="auto" w:frame="1"/>
        </w:rPr>
        <w:t xml:space="preserve"> </w:t>
      </w:r>
      <w:r w:rsidR="00227118" w:rsidRPr="0096622F">
        <w:rPr>
          <w:rFonts w:ascii="Gill Sans MT" w:hAnsi="Gill Sans MT" w:cs="Tahoma"/>
          <w:i/>
          <w:bdr w:val="none" w:sz="0" w:space="0" w:color="auto" w:frame="1"/>
          <w:shd w:val="clear" w:color="auto" w:fill="FFFFFF"/>
        </w:rPr>
        <w:t>Marketing</w:t>
      </w:r>
      <w:r w:rsidRPr="0096622F">
        <w:rPr>
          <w:rFonts w:ascii="Gill Sans MT" w:hAnsi="Gill Sans MT" w:cs="Tahoma"/>
          <w:bdr w:val="none" w:sz="0" w:space="0" w:color="auto" w:frame="1"/>
          <w:shd w:val="clear" w:color="auto" w:fill="FFFFFF"/>
        </w:rPr>
        <w:t>.</w:t>
      </w:r>
      <w:r w:rsidR="00227118" w:rsidRPr="0096622F">
        <w:rPr>
          <w:rFonts w:ascii="Gill Sans MT" w:hAnsi="Gill Sans MT" w:cs="Tahoma"/>
          <w:bdr w:val="none" w:sz="0" w:space="0" w:color="auto" w:frame="1"/>
          <w:shd w:val="clear" w:color="auto" w:fill="FFFFFF"/>
        </w:rPr>
        <w:t>(00253650)</w:t>
      </w:r>
      <w:r w:rsidRPr="0096622F">
        <w:rPr>
          <w:rFonts w:ascii="Gill Sans MT" w:hAnsi="Gill Sans MT" w:cs="Tahoma"/>
          <w:bdr w:val="none" w:sz="0" w:space="0" w:color="auto" w:frame="1"/>
          <w:shd w:val="clear" w:color="auto" w:fill="FFFFFF"/>
        </w:rPr>
        <w:t>.</w:t>
      </w:r>
      <w:r w:rsidR="00227118" w:rsidRPr="0096622F">
        <w:rPr>
          <w:rFonts w:ascii="Gill Sans MT" w:hAnsi="Gill Sans MT" w:cs="Tahoma"/>
          <w:shd w:val="clear" w:color="auto" w:fill="FFFFFF"/>
        </w:rPr>
        <w:t>3-3, 1/2p</w:t>
      </w:r>
      <w:r w:rsidRPr="0096622F">
        <w:rPr>
          <w:rFonts w:ascii="Gill Sans MT" w:hAnsi="Gill Sans MT" w:cs="Tahoma"/>
          <w:shd w:val="clear" w:color="auto" w:fill="FFFFFF"/>
        </w:rPr>
        <w:t>.</w:t>
      </w:r>
    </w:p>
    <w:p w:rsidR="00227118" w:rsidRPr="0096622F" w:rsidRDefault="00227118" w:rsidP="0096622F">
      <w:pPr>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The article discusses corporate sponsorship of the 2012 Olympic Games and a</w:t>
      </w:r>
      <w:r w:rsidR="003F12FC" w:rsidRPr="0096622F">
        <w:rPr>
          <w:rFonts w:ascii="Gill Sans MT" w:hAnsi="Gill Sans MT" w:cs="Tahoma"/>
          <w:sz w:val="22"/>
          <w:szCs w:val="22"/>
          <w:shd w:val="clear" w:color="auto" w:fill="FFFFFF"/>
        </w:rPr>
        <w:t>rgues that it was vital to the G</w:t>
      </w:r>
      <w:r w:rsidRPr="0096622F">
        <w:rPr>
          <w:rFonts w:ascii="Gill Sans MT" w:hAnsi="Gill Sans MT" w:cs="Tahoma"/>
          <w:sz w:val="22"/>
          <w:szCs w:val="22"/>
          <w:shd w:val="clear" w:color="auto" w:fill="FFFFFF"/>
        </w:rPr>
        <w:t>ames' success</w:t>
      </w:r>
      <w:r w:rsidR="003F12FC" w:rsidRPr="0096622F">
        <w:rPr>
          <w:rFonts w:ascii="Gill Sans MT" w:hAnsi="Gill Sans MT" w:cs="Tahoma"/>
          <w:sz w:val="22"/>
          <w:szCs w:val="22"/>
          <w:shd w:val="clear" w:color="auto" w:fill="FFFFFF"/>
        </w:rPr>
        <w:t xml:space="preserve"> (a fairly basic proposition, given the requirement for private sector funding in all Olympic bids</w:t>
      </w:r>
      <w:r w:rsidR="00F35DFC" w:rsidRPr="0096622F">
        <w:rPr>
          <w:rFonts w:ascii="Gill Sans MT" w:hAnsi="Gill Sans MT" w:cs="Tahoma"/>
          <w:sz w:val="22"/>
          <w:szCs w:val="22"/>
          <w:shd w:val="clear" w:color="auto" w:fill="FFFFFF"/>
        </w:rPr>
        <w:t>!</w:t>
      </w:r>
      <w:r w:rsidR="003F12FC" w:rsidRPr="0096622F">
        <w:rPr>
          <w:rFonts w:ascii="Gill Sans MT" w:hAnsi="Gill Sans MT" w:cs="Tahoma"/>
          <w:sz w:val="22"/>
          <w:szCs w:val="22"/>
          <w:shd w:val="clear" w:color="auto" w:fill="FFFFFF"/>
        </w:rPr>
        <w:t>)</w:t>
      </w:r>
      <w:r w:rsidRPr="0096622F">
        <w:rPr>
          <w:rFonts w:ascii="Gill Sans MT" w:hAnsi="Gill Sans MT" w:cs="Tahoma"/>
          <w:sz w:val="22"/>
          <w:szCs w:val="22"/>
          <w:shd w:val="clear" w:color="auto" w:fill="FFFFFF"/>
        </w:rPr>
        <w:t xml:space="preserve">. </w:t>
      </w:r>
      <w:r w:rsidR="00F35DFC" w:rsidRPr="0096622F">
        <w:rPr>
          <w:rFonts w:ascii="Gill Sans MT" w:hAnsi="Gill Sans MT" w:cs="Tahoma"/>
          <w:sz w:val="22"/>
          <w:szCs w:val="22"/>
          <w:shd w:val="clear" w:color="auto" w:fill="FFFFFF"/>
        </w:rPr>
        <w:t xml:space="preserve">Nevertheless, the article is interesting in that it raises the fact that </w:t>
      </w:r>
      <w:r w:rsidRPr="0096622F">
        <w:rPr>
          <w:rFonts w:ascii="Gill Sans MT" w:hAnsi="Gill Sans MT" w:cs="Tahoma"/>
          <w:sz w:val="22"/>
          <w:szCs w:val="22"/>
          <w:shd w:val="clear" w:color="auto" w:fill="FFFFFF"/>
        </w:rPr>
        <w:t>Lord Coe</w:t>
      </w:r>
      <w:r w:rsidR="00F35DFC" w:rsidRPr="0096622F">
        <w:rPr>
          <w:rFonts w:ascii="Gill Sans MT" w:hAnsi="Gill Sans MT" w:cs="Tahoma"/>
          <w:sz w:val="22"/>
          <w:szCs w:val="22"/>
          <w:shd w:val="clear" w:color="auto" w:fill="FFFFFF"/>
        </w:rPr>
        <w:t>’s closing ceremony speech did not mention a thanks to Olympic sponsors.</w:t>
      </w:r>
    </w:p>
    <w:p w:rsidR="00E376C7" w:rsidRPr="0096622F" w:rsidRDefault="00E376C7" w:rsidP="0096622F">
      <w:pPr>
        <w:rPr>
          <w:rFonts w:ascii="Gill Sans MT" w:hAnsi="Gill Sans MT" w:cs="Tahoma"/>
          <w:sz w:val="22"/>
          <w:szCs w:val="22"/>
          <w:shd w:val="clear" w:color="auto" w:fill="FFFFFF"/>
        </w:rPr>
      </w:pPr>
    </w:p>
    <w:p w:rsidR="00D87677" w:rsidRPr="0096622F" w:rsidRDefault="00D87677" w:rsidP="00561FA5">
      <w:pPr>
        <w:pStyle w:val="Heading3"/>
      </w:pPr>
      <w:r w:rsidRPr="0096622F">
        <w:t>S</w:t>
      </w:r>
      <w:r w:rsidR="0036167F" w:rsidRPr="0096622F">
        <w:t>ponsorship of Olympic Games</w:t>
      </w:r>
      <w:r w:rsidR="00CC23AC" w:rsidRPr="0096622F">
        <w:t>: G</w:t>
      </w:r>
      <w:r w:rsidR="0036167F" w:rsidRPr="0096622F">
        <w:t>eneral</w:t>
      </w:r>
    </w:p>
    <w:p w:rsidR="00D87677" w:rsidRPr="0096622F" w:rsidRDefault="00D87677" w:rsidP="0096622F">
      <w:pPr>
        <w:rPr>
          <w:rFonts w:ascii="Gill Sans MT" w:hAnsi="Gill Sans MT" w:cs="Tahoma"/>
          <w:sz w:val="22"/>
          <w:szCs w:val="22"/>
          <w:shd w:val="clear" w:color="auto" w:fill="FFFFFF"/>
        </w:rPr>
      </w:pPr>
    </w:p>
    <w:p w:rsidR="00D87677" w:rsidRPr="0096622F" w:rsidRDefault="00BF1801" w:rsidP="0096622F">
      <w:pPr>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 xml:space="preserve">This </w:t>
      </w:r>
      <w:r w:rsidR="009C383F" w:rsidRPr="0096622F">
        <w:rPr>
          <w:rFonts w:ascii="Gill Sans MT" w:hAnsi="Gill Sans MT" w:cs="Tahoma"/>
          <w:sz w:val="22"/>
          <w:szCs w:val="22"/>
          <w:shd w:val="clear" w:color="auto" w:fill="FFFFFF"/>
        </w:rPr>
        <w:t>section of the annotated bibliography provides a list of resources that relate to Olympic Games pre-2012. It offers interesting historical data and a variety of pertinent observations, including the way in which sponsorship and marketing activities have been undertaken at the Games, how the nature of sponsorship has changed over subsequent Olympiads, and how Olympic sponsors and non-sponsors have continued to develop their long-term strategies surrounding sponsorship and marketing of the Olympic Games.</w:t>
      </w:r>
    </w:p>
    <w:p w:rsidR="00BF1801" w:rsidRPr="0096622F" w:rsidRDefault="00BF1801" w:rsidP="0096622F">
      <w:pPr>
        <w:rPr>
          <w:rFonts w:ascii="Gill Sans MT" w:hAnsi="Gill Sans MT" w:cs="Tahoma"/>
          <w:i/>
          <w:sz w:val="22"/>
          <w:szCs w:val="22"/>
          <w:shd w:val="clear" w:color="auto" w:fill="FFFFFF"/>
        </w:rPr>
      </w:pPr>
    </w:p>
    <w:p w:rsidR="00D87677" w:rsidRPr="0096622F" w:rsidRDefault="00C079EC" w:rsidP="0096622F">
      <w:pPr>
        <w:pStyle w:val="ListParagraph"/>
        <w:numPr>
          <w:ilvl w:val="0"/>
          <w:numId w:val="2"/>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Crow, Dean, and Hoek</w:t>
      </w:r>
      <w:r w:rsidR="0036167F" w:rsidRPr="0096622F">
        <w:rPr>
          <w:rFonts w:ascii="Gill Sans MT" w:hAnsi="Gill Sans MT" w:cs="Arial"/>
          <w:shd w:val="clear" w:color="auto" w:fill="FFFFFF"/>
        </w:rPr>
        <w:t xml:space="preserve"> (2003) </w:t>
      </w:r>
      <w:r w:rsidRPr="0096622F">
        <w:rPr>
          <w:rFonts w:ascii="Gill Sans MT" w:hAnsi="Gill Sans MT" w:cs="Arial"/>
          <w:shd w:val="clear" w:color="auto" w:fill="FFFFFF"/>
        </w:rPr>
        <w:t>Ambush marketing: a critical review and some practical advice.</w:t>
      </w:r>
      <w:r w:rsidRPr="0096622F">
        <w:rPr>
          <w:rStyle w:val="apple-converted-space"/>
          <w:rFonts w:ascii="Gill Sans MT" w:hAnsi="Gill Sans MT" w:cs="Arial"/>
          <w:shd w:val="clear" w:color="auto" w:fill="FFFFFF"/>
        </w:rPr>
        <w:t> </w:t>
      </w:r>
      <w:r w:rsidRPr="0096622F">
        <w:rPr>
          <w:rFonts w:ascii="Gill Sans MT" w:hAnsi="Gill Sans MT" w:cs="Arial"/>
          <w:i/>
          <w:iCs/>
          <w:shd w:val="clear" w:color="auto" w:fill="FFFFFF"/>
        </w:rPr>
        <w:t>Marketing Bulletin</w:t>
      </w:r>
      <w:r w:rsidR="0036167F"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14</w:t>
      </w:r>
      <w:r w:rsidR="0036167F" w:rsidRPr="0096622F">
        <w:rPr>
          <w:rFonts w:ascii="Gill Sans MT" w:hAnsi="Gill Sans MT" w:cs="Arial"/>
          <w:shd w:val="clear" w:color="auto" w:fill="FFFFFF"/>
        </w:rPr>
        <w:t xml:space="preserve"> (</w:t>
      </w:r>
      <w:r w:rsidRPr="0096622F">
        <w:rPr>
          <w:rFonts w:ascii="Gill Sans MT" w:hAnsi="Gill Sans MT" w:cs="Arial"/>
          <w:shd w:val="clear" w:color="auto" w:fill="FFFFFF"/>
        </w:rPr>
        <w:t>1)</w:t>
      </w:r>
      <w:r w:rsidR="0036167F" w:rsidRPr="0096622F">
        <w:rPr>
          <w:rFonts w:ascii="Gill Sans MT" w:hAnsi="Gill Sans MT" w:cs="Arial"/>
          <w:shd w:val="clear" w:color="auto" w:fill="FFFFFF"/>
        </w:rPr>
        <w:t>,</w:t>
      </w:r>
      <w:r w:rsidRPr="0096622F">
        <w:rPr>
          <w:rFonts w:ascii="Gill Sans MT" w:hAnsi="Gill Sans MT" w:cs="Arial"/>
          <w:shd w:val="clear" w:color="auto" w:fill="FFFFFF"/>
        </w:rPr>
        <w:t xml:space="preserve"> 1-14.</w:t>
      </w:r>
    </w:p>
    <w:p w:rsidR="00C079EC" w:rsidRPr="0096622F" w:rsidRDefault="008778E2" w:rsidP="0096622F">
      <w:pPr>
        <w:rPr>
          <w:rFonts w:ascii="Gill Sans MT" w:hAnsi="Gill Sans MT" w:cs="Arial"/>
          <w:sz w:val="22"/>
          <w:szCs w:val="22"/>
        </w:rPr>
      </w:pPr>
      <w:r w:rsidRPr="0096622F">
        <w:rPr>
          <w:rFonts w:ascii="Gill Sans MT" w:hAnsi="Gill Sans MT" w:cs="Arial"/>
          <w:sz w:val="22"/>
          <w:szCs w:val="22"/>
        </w:rPr>
        <w:t>This article provides an early discussion of the threat of ambush marketing. It argues that the consternation of its detractors</w:t>
      </w:r>
      <w:r w:rsidR="00C079EC" w:rsidRPr="0096622F">
        <w:rPr>
          <w:rFonts w:ascii="Gill Sans MT" w:hAnsi="Gill Sans MT" w:cs="Arial"/>
          <w:sz w:val="22"/>
          <w:szCs w:val="22"/>
        </w:rPr>
        <w:t xml:space="preserve"> rest on ethical assumptions that have no standing in court</w:t>
      </w:r>
      <w:r w:rsidRPr="0096622F">
        <w:rPr>
          <w:rFonts w:ascii="Gill Sans MT" w:hAnsi="Gill Sans MT" w:cs="Arial"/>
          <w:sz w:val="22"/>
          <w:szCs w:val="22"/>
        </w:rPr>
        <w:t>, stating that</w:t>
      </w:r>
      <w:r w:rsidR="00C079EC" w:rsidRPr="0096622F">
        <w:rPr>
          <w:rFonts w:ascii="Gill Sans MT" w:hAnsi="Gill Sans MT" w:cs="Arial"/>
          <w:sz w:val="22"/>
          <w:szCs w:val="22"/>
        </w:rPr>
        <w:t xml:space="preserve"> case law to date</w:t>
      </w:r>
      <w:r w:rsidRPr="0096622F">
        <w:rPr>
          <w:rFonts w:ascii="Gill Sans MT" w:hAnsi="Gill Sans MT" w:cs="Arial"/>
          <w:sz w:val="22"/>
          <w:szCs w:val="22"/>
        </w:rPr>
        <w:t xml:space="preserve"> (at the time of the study) indicated</w:t>
      </w:r>
      <w:r w:rsidR="00C079EC" w:rsidRPr="0096622F">
        <w:rPr>
          <w:rFonts w:ascii="Gill Sans MT" w:hAnsi="Gill Sans MT" w:cs="Arial"/>
          <w:sz w:val="22"/>
          <w:szCs w:val="22"/>
        </w:rPr>
        <w:t xml:space="preserve"> that many al</w:t>
      </w:r>
      <w:r w:rsidRPr="0096622F">
        <w:rPr>
          <w:rFonts w:ascii="Gill Sans MT" w:hAnsi="Gill Sans MT" w:cs="Arial"/>
          <w:sz w:val="22"/>
          <w:szCs w:val="22"/>
        </w:rPr>
        <w:t>leged instances of ambushing were, in fact,</w:t>
      </w:r>
      <w:r w:rsidR="00C079EC" w:rsidRPr="0096622F">
        <w:rPr>
          <w:rFonts w:ascii="Gill Sans MT" w:hAnsi="Gill Sans MT" w:cs="Arial"/>
          <w:sz w:val="22"/>
          <w:szCs w:val="22"/>
        </w:rPr>
        <w:t xml:space="preserve"> quite legitimate. This paper examines a range of activities classified as ambushing and argues that marketers </w:t>
      </w:r>
      <w:r w:rsidR="00C079EC" w:rsidRPr="0096622F">
        <w:rPr>
          <w:rFonts w:ascii="Gill Sans MT" w:hAnsi="Gill Sans MT" w:cs="Arial"/>
          <w:sz w:val="22"/>
          <w:szCs w:val="22"/>
        </w:rPr>
        <w:lastRenderedPageBreak/>
        <w:t xml:space="preserve">need to consider ambushing in legal terms – as either passing off or breach of trademarks. </w:t>
      </w:r>
      <w:r w:rsidRPr="0096622F">
        <w:rPr>
          <w:rFonts w:ascii="Gill Sans MT" w:hAnsi="Gill Sans MT" w:cs="Arial"/>
          <w:sz w:val="22"/>
          <w:szCs w:val="22"/>
        </w:rPr>
        <w:t>The paper is interesting as  a</w:t>
      </w:r>
      <w:r w:rsidR="00202EF5" w:rsidRPr="0096622F">
        <w:rPr>
          <w:rFonts w:ascii="Gill Sans MT" w:hAnsi="Gill Sans MT" w:cs="Arial"/>
          <w:sz w:val="22"/>
          <w:szCs w:val="22"/>
        </w:rPr>
        <w:t>n</w:t>
      </w:r>
      <w:r w:rsidRPr="0096622F">
        <w:rPr>
          <w:rFonts w:ascii="Gill Sans MT" w:hAnsi="Gill Sans MT" w:cs="Arial"/>
          <w:sz w:val="22"/>
          <w:szCs w:val="22"/>
        </w:rPr>
        <w:t xml:space="preserve"> historical document that profiles the sporting and Olympic landscape prior to the IOC’s escalation in laws regarding ambush marketing, and prior to the London 2012 bid’s inclusion of the intention to pass national law to make ambush marketing illegal at the 2012 Games.</w:t>
      </w:r>
    </w:p>
    <w:p w:rsidR="00F820AB" w:rsidRPr="0096622F" w:rsidRDefault="00F820AB" w:rsidP="0096622F">
      <w:pPr>
        <w:rPr>
          <w:rFonts w:ascii="Gill Sans MT" w:hAnsi="Gill Sans MT" w:cs="Arial"/>
          <w:sz w:val="22"/>
          <w:szCs w:val="22"/>
        </w:rPr>
      </w:pPr>
    </w:p>
    <w:p w:rsidR="00F820AB" w:rsidRPr="0096622F" w:rsidRDefault="00F820AB" w:rsidP="0096622F">
      <w:pPr>
        <w:pStyle w:val="ListParagraph"/>
        <w:numPr>
          <w:ilvl w:val="0"/>
          <w:numId w:val="2"/>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Dolphin, Richard R.</w:t>
      </w:r>
      <w:r w:rsidR="00202EF5" w:rsidRPr="0096622F">
        <w:rPr>
          <w:rFonts w:ascii="Gill Sans MT" w:hAnsi="Gill Sans MT" w:cs="Arial"/>
          <w:shd w:val="clear" w:color="auto" w:fill="FFFFFF"/>
        </w:rPr>
        <w:t xml:space="preserve"> is the author Richard R Dolphin or Dolphin and R. Richard? Needs tweaking accordingly but not sure which is right (2003)</w:t>
      </w:r>
      <w:r w:rsidRPr="0096622F">
        <w:rPr>
          <w:rFonts w:ascii="Gill Sans MT" w:hAnsi="Gill Sans MT" w:cs="Arial"/>
          <w:shd w:val="clear" w:color="auto" w:fill="FFFFFF"/>
        </w:rPr>
        <w:t xml:space="preserve"> Sponsorship: perspectives on its strategic role.</w:t>
      </w:r>
      <w:r w:rsidRPr="0096622F">
        <w:rPr>
          <w:rStyle w:val="apple-converted-space"/>
          <w:rFonts w:ascii="Gill Sans MT" w:hAnsi="Gill Sans MT" w:cs="Arial"/>
          <w:shd w:val="clear" w:color="auto" w:fill="FFFFFF"/>
        </w:rPr>
        <w:t> </w:t>
      </w:r>
      <w:r w:rsidR="00202EF5" w:rsidRPr="0096622F">
        <w:rPr>
          <w:rStyle w:val="apple-converted-space"/>
          <w:rFonts w:ascii="Gill Sans MT" w:hAnsi="Gill Sans MT" w:cs="Arial"/>
          <w:shd w:val="clear" w:color="auto" w:fill="FFFFFF"/>
        </w:rPr>
        <w:t xml:space="preserve"> </w:t>
      </w:r>
      <w:r w:rsidRPr="0096622F">
        <w:rPr>
          <w:rFonts w:ascii="Gill Sans MT" w:hAnsi="Gill Sans MT" w:cs="Arial"/>
          <w:i/>
          <w:iCs/>
          <w:shd w:val="clear" w:color="auto" w:fill="FFFFFF"/>
        </w:rPr>
        <w:t>Corporate Communications: An International Journal</w:t>
      </w:r>
      <w:r w:rsidR="00202EF5"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8</w:t>
      </w:r>
      <w:r w:rsidR="00202EF5" w:rsidRPr="0096622F">
        <w:rPr>
          <w:rFonts w:ascii="Gill Sans MT" w:hAnsi="Gill Sans MT" w:cs="Arial"/>
          <w:shd w:val="clear" w:color="auto" w:fill="FFFFFF"/>
        </w:rPr>
        <w:t xml:space="preserve"> (</w:t>
      </w:r>
      <w:r w:rsidRPr="0096622F">
        <w:rPr>
          <w:rFonts w:ascii="Gill Sans MT" w:hAnsi="Gill Sans MT" w:cs="Arial"/>
          <w:shd w:val="clear" w:color="auto" w:fill="FFFFFF"/>
        </w:rPr>
        <w:t>3)</w:t>
      </w:r>
      <w:r w:rsidR="00202EF5" w:rsidRPr="0096622F">
        <w:rPr>
          <w:rFonts w:ascii="Gill Sans MT" w:hAnsi="Gill Sans MT" w:cs="Arial"/>
          <w:shd w:val="clear" w:color="auto" w:fill="FFFFFF"/>
        </w:rPr>
        <w:t>,</w:t>
      </w:r>
      <w:r w:rsidRPr="0096622F">
        <w:rPr>
          <w:rFonts w:ascii="Gill Sans MT" w:hAnsi="Gill Sans MT" w:cs="Arial"/>
          <w:shd w:val="clear" w:color="auto" w:fill="FFFFFF"/>
        </w:rPr>
        <w:t xml:space="preserve"> 173-186.</w:t>
      </w:r>
    </w:p>
    <w:p w:rsidR="00F820AB" w:rsidRPr="0096622F" w:rsidRDefault="008778E2" w:rsidP="0096622F">
      <w:pPr>
        <w:rPr>
          <w:rFonts w:ascii="Gill Sans MT" w:hAnsi="Gill Sans MT" w:cs="Arial"/>
          <w:sz w:val="22"/>
          <w:szCs w:val="22"/>
          <w:shd w:val="clear" w:color="auto" w:fill="FFFFFF"/>
        </w:rPr>
      </w:pPr>
      <w:r w:rsidRPr="0096622F">
        <w:rPr>
          <w:rFonts w:ascii="Gill Sans MT" w:hAnsi="Gill Sans MT" w:cs="Arial"/>
          <w:sz w:val="22"/>
          <w:szCs w:val="22"/>
          <w:shd w:val="clear" w:color="auto" w:fill="FFFFFF"/>
        </w:rPr>
        <w:t>This article reflects on the extent to which</w:t>
      </w:r>
      <w:r w:rsidR="00F820AB" w:rsidRPr="0096622F">
        <w:rPr>
          <w:rFonts w:ascii="Gill Sans MT" w:hAnsi="Gill Sans MT" w:cs="Arial"/>
          <w:sz w:val="22"/>
          <w:szCs w:val="22"/>
          <w:shd w:val="clear" w:color="auto" w:fill="FFFFFF"/>
        </w:rPr>
        <w:t xml:space="preserve"> sponsorship has moved away from being a philanthropic approach to communication and has taken a key role as a strategic approach to marketing (and thus corporate) strategies. </w:t>
      </w:r>
      <w:r w:rsidRPr="0096622F">
        <w:rPr>
          <w:rFonts w:ascii="Gill Sans MT" w:hAnsi="Gill Sans MT" w:cs="Arial"/>
          <w:sz w:val="22"/>
          <w:szCs w:val="22"/>
          <w:shd w:val="clear" w:color="auto" w:fill="FFFFFF"/>
        </w:rPr>
        <w:t>The article also reflects on the difficulties of</w:t>
      </w:r>
      <w:r w:rsidR="00F820AB" w:rsidRPr="0096622F">
        <w:rPr>
          <w:rFonts w:ascii="Gill Sans MT" w:hAnsi="Gill Sans MT" w:cs="Arial"/>
          <w:sz w:val="22"/>
          <w:szCs w:val="22"/>
          <w:shd w:val="clear" w:color="auto" w:fill="FFFFFF"/>
        </w:rPr>
        <w:t xml:space="preserve"> measuring the success of sponsorship programmes (noting that </w:t>
      </w:r>
      <w:r w:rsidR="00D50516" w:rsidRPr="0096622F">
        <w:rPr>
          <w:rFonts w:ascii="Gill Sans MT" w:hAnsi="Gill Sans MT" w:cs="Arial"/>
          <w:sz w:val="22"/>
          <w:szCs w:val="22"/>
          <w:shd w:val="clear" w:color="auto" w:fill="FFFFFF"/>
        </w:rPr>
        <w:t>organisation</w:t>
      </w:r>
      <w:r w:rsidR="00F820AB" w:rsidRPr="0096622F">
        <w:rPr>
          <w:rFonts w:ascii="Gill Sans MT" w:hAnsi="Gill Sans MT" w:cs="Arial"/>
          <w:sz w:val="22"/>
          <w:szCs w:val="22"/>
          <w:shd w:val="clear" w:color="auto" w:fill="FFFFFF"/>
        </w:rPr>
        <w:t>s will judge success in different ways), reflects on the controversial aspects of some sponsorship programmes and examines groups at which sponsorship m</w:t>
      </w:r>
      <w:r w:rsidR="00D50516" w:rsidRPr="0096622F">
        <w:rPr>
          <w:rFonts w:ascii="Gill Sans MT" w:hAnsi="Gill Sans MT" w:cs="Arial"/>
          <w:sz w:val="22"/>
          <w:szCs w:val="22"/>
          <w:shd w:val="clear" w:color="auto" w:fill="FFFFFF"/>
        </w:rPr>
        <w:t>ay</w:t>
      </w:r>
      <w:r w:rsidR="00F820AB" w:rsidRPr="0096622F">
        <w:rPr>
          <w:rFonts w:ascii="Gill Sans MT" w:hAnsi="Gill Sans MT" w:cs="Arial"/>
          <w:sz w:val="22"/>
          <w:szCs w:val="22"/>
          <w:shd w:val="clear" w:color="auto" w:fill="FFFFFF"/>
        </w:rPr>
        <w:t xml:space="preserve"> be targeted.</w:t>
      </w:r>
      <w:r w:rsidRPr="0096622F">
        <w:rPr>
          <w:rFonts w:ascii="Gill Sans MT" w:hAnsi="Gill Sans MT" w:cs="Arial"/>
          <w:sz w:val="22"/>
          <w:szCs w:val="22"/>
          <w:shd w:val="clear" w:color="auto" w:fill="FFFFFF"/>
        </w:rPr>
        <w:t xml:space="preserve"> Interestingly, this methodological issue persists in the present day</w:t>
      </w:r>
      <w:r w:rsidR="00FA5274" w:rsidRPr="0096622F">
        <w:rPr>
          <w:rFonts w:ascii="Gill Sans MT" w:hAnsi="Gill Sans MT" w:cs="Arial"/>
          <w:sz w:val="22"/>
          <w:szCs w:val="22"/>
          <w:shd w:val="clear" w:color="auto" w:fill="FFFFFF"/>
        </w:rPr>
        <w:t xml:space="preserve">. </w:t>
      </w:r>
      <w:r w:rsidRPr="0096622F">
        <w:rPr>
          <w:rFonts w:ascii="Gill Sans MT" w:hAnsi="Gill Sans MT" w:cs="Arial"/>
          <w:sz w:val="22"/>
          <w:szCs w:val="22"/>
          <w:shd w:val="clear" w:color="auto" w:fill="FFFFFF"/>
        </w:rPr>
        <w:t>It provides an interesting comparative paper to the issues facing sponsors at the time of the 2012 Games.</w:t>
      </w:r>
    </w:p>
    <w:p w:rsidR="00F820AB" w:rsidRPr="0096622F" w:rsidRDefault="00F820AB" w:rsidP="0096622F">
      <w:pPr>
        <w:rPr>
          <w:rFonts w:ascii="Gill Sans MT" w:hAnsi="Gill Sans MT" w:cs="Arial"/>
          <w:sz w:val="22"/>
          <w:szCs w:val="22"/>
          <w:shd w:val="clear" w:color="auto" w:fill="FFFFFF"/>
        </w:rPr>
      </w:pPr>
    </w:p>
    <w:p w:rsidR="00CC23AC" w:rsidRPr="0096622F" w:rsidRDefault="00CC23AC" w:rsidP="0096622F">
      <w:pPr>
        <w:pStyle w:val="ListParagraph"/>
        <w:numPr>
          <w:ilvl w:val="0"/>
          <w:numId w:val="2"/>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Farrell, K</w:t>
      </w:r>
      <w:r w:rsidR="00616AA1" w:rsidRPr="0096622F">
        <w:rPr>
          <w:rFonts w:ascii="Gill Sans MT" w:hAnsi="Gill Sans MT" w:cs="Arial"/>
          <w:shd w:val="clear" w:color="auto" w:fill="FFFFFF"/>
        </w:rPr>
        <w:t>.</w:t>
      </w:r>
      <w:r w:rsidRPr="0096622F">
        <w:rPr>
          <w:rFonts w:ascii="Gill Sans MT" w:hAnsi="Gill Sans MT" w:cs="Arial"/>
          <w:shd w:val="clear" w:color="auto" w:fill="FFFFFF"/>
        </w:rPr>
        <w:t>A</w:t>
      </w:r>
      <w:r w:rsidR="00616AA1" w:rsidRPr="0096622F">
        <w:rPr>
          <w:rFonts w:ascii="Gill Sans MT" w:hAnsi="Gill Sans MT" w:cs="Arial"/>
          <w:shd w:val="clear" w:color="auto" w:fill="FFFFFF"/>
        </w:rPr>
        <w:t xml:space="preserve">., </w:t>
      </w:r>
      <w:r w:rsidRPr="0096622F">
        <w:rPr>
          <w:rFonts w:ascii="Gill Sans MT" w:hAnsi="Gill Sans MT" w:cs="Arial"/>
          <w:shd w:val="clear" w:color="auto" w:fill="FFFFFF"/>
        </w:rPr>
        <w:t>Frame</w:t>
      </w:r>
      <w:r w:rsidR="00616AA1" w:rsidRPr="0096622F">
        <w:rPr>
          <w:rFonts w:ascii="Gill Sans MT" w:hAnsi="Gill Sans MT" w:cs="Arial"/>
          <w:shd w:val="clear" w:color="auto" w:fill="FFFFFF"/>
        </w:rPr>
        <w:t>, W.S</w:t>
      </w:r>
      <w:r w:rsidRPr="0096622F">
        <w:rPr>
          <w:rFonts w:ascii="Gill Sans MT" w:hAnsi="Gill Sans MT" w:cs="Arial"/>
          <w:shd w:val="clear" w:color="auto" w:fill="FFFFFF"/>
        </w:rPr>
        <w:t xml:space="preserve">. </w:t>
      </w:r>
      <w:r w:rsidR="00D50516" w:rsidRPr="0096622F">
        <w:rPr>
          <w:rFonts w:ascii="Gill Sans MT" w:hAnsi="Gill Sans MT" w:cs="Arial"/>
          <w:shd w:val="clear" w:color="auto" w:fill="FFFFFF"/>
        </w:rPr>
        <w:t xml:space="preserve">(1997) </w:t>
      </w:r>
      <w:r w:rsidRPr="0096622F">
        <w:rPr>
          <w:rFonts w:ascii="Gill Sans MT" w:hAnsi="Gill Sans MT" w:cs="Arial"/>
          <w:shd w:val="clear" w:color="auto" w:fill="FFFFFF"/>
        </w:rPr>
        <w:t>The value of Olympic sponsorships: who is capturing the gold?</w:t>
      </w:r>
      <w:r w:rsidRPr="0096622F">
        <w:rPr>
          <w:rStyle w:val="apple-converted-space"/>
          <w:rFonts w:ascii="Gill Sans MT" w:hAnsi="Gill Sans MT" w:cs="Arial"/>
          <w:shd w:val="clear" w:color="auto" w:fill="FFFFFF"/>
        </w:rPr>
        <w:t> </w:t>
      </w:r>
      <w:r w:rsidRPr="0096622F">
        <w:rPr>
          <w:rFonts w:ascii="Gill Sans MT" w:hAnsi="Gill Sans MT" w:cs="Arial"/>
          <w:i/>
          <w:iCs/>
          <w:shd w:val="clear" w:color="auto" w:fill="FFFFFF"/>
        </w:rPr>
        <w:t>Journal of Market-Focused Management</w:t>
      </w:r>
      <w:r w:rsidR="00D50516" w:rsidRPr="0096622F">
        <w:rPr>
          <w:rFonts w:ascii="Gill Sans MT" w:hAnsi="Gill Sans MT" w:cs="Arial"/>
          <w:i/>
          <w:iCs/>
          <w:shd w:val="clear" w:color="auto" w:fill="FFFFFF"/>
        </w:rPr>
        <w:t>.</w:t>
      </w:r>
      <w:r w:rsidRPr="0096622F">
        <w:rPr>
          <w:rStyle w:val="apple-converted-space"/>
          <w:rFonts w:ascii="Gill Sans MT" w:hAnsi="Gill Sans MT" w:cs="Arial"/>
          <w:shd w:val="clear" w:color="auto" w:fill="FFFFFF"/>
        </w:rPr>
        <w:t> </w:t>
      </w:r>
      <w:r w:rsidRPr="0096622F">
        <w:rPr>
          <w:rFonts w:ascii="Gill Sans MT" w:hAnsi="Gill Sans MT" w:cs="Arial"/>
          <w:b/>
          <w:shd w:val="clear" w:color="auto" w:fill="FFFFFF"/>
        </w:rPr>
        <w:t>2</w:t>
      </w:r>
      <w:r w:rsidR="00D50516" w:rsidRPr="0096622F">
        <w:rPr>
          <w:rFonts w:ascii="Gill Sans MT" w:hAnsi="Gill Sans MT" w:cs="Arial"/>
          <w:shd w:val="clear" w:color="auto" w:fill="FFFFFF"/>
        </w:rPr>
        <w:t xml:space="preserve"> (</w:t>
      </w:r>
      <w:r w:rsidRPr="0096622F">
        <w:rPr>
          <w:rFonts w:ascii="Gill Sans MT" w:hAnsi="Gill Sans MT" w:cs="Arial"/>
          <w:shd w:val="clear" w:color="auto" w:fill="FFFFFF"/>
        </w:rPr>
        <w:t>2)</w:t>
      </w:r>
      <w:r w:rsidR="00D50516" w:rsidRPr="0096622F">
        <w:rPr>
          <w:rFonts w:ascii="Gill Sans MT" w:hAnsi="Gill Sans MT" w:cs="Arial"/>
          <w:shd w:val="clear" w:color="auto" w:fill="FFFFFF"/>
        </w:rPr>
        <w:t>,</w:t>
      </w:r>
      <w:r w:rsidRPr="0096622F">
        <w:rPr>
          <w:rFonts w:ascii="Gill Sans MT" w:hAnsi="Gill Sans MT" w:cs="Arial"/>
          <w:shd w:val="clear" w:color="auto" w:fill="FFFFFF"/>
        </w:rPr>
        <w:t xml:space="preserve"> 171-182.</w:t>
      </w:r>
    </w:p>
    <w:p w:rsidR="00CC23AC" w:rsidRPr="0096622F" w:rsidRDefault="00D634A4" w:rsidP="0096622F">
      <w:pPr>
        <w:rPr>
          <w:rFonts w:ascii="Gill Sans MT" w:hAnsi="Gill Sans MT" w:cs="Arial"/>
          <w:sz w:val="22"/>
          <w:szCs w:val="22"/>
          <w:shd w:val="clear" w:color="auto" w:fill="FFFFFF"/>
        </w:rPr>
      </w:pPr>
      <w:r w:rsidRPr="0096622F">
        <w:rPr>
          <w:rFonts w:ascii="Gill Sans MT" w:hAnsi="Gill Sans MT" w:cs="Arial"/>
          <w:sz w:val="22"/>
          <w:szCs w:val="22"/>
          <w:shd w:val="clear" w:color="auto" w:fill="FFFFFF"/>
        </w:rPr>
        <w:t>This article is interesting as it utilises</w:t>
      </w:r>
      <w:r w:rsidR="00CC23AC" w:rsidRPr="0096622F">
        <w:rPr>
          <w:rFonts w:ascii="Gill Sans MT" w:hAnsi="Gill Sans MT" w:cs="Arial"/>
          <w:sz w:val="22"/>
          <w:szCs w:val="22"/>
          <w:shd w:val="clear" w:color="auto" w:fill="FFFFFF"/>
        </w:rPr>
        <w:t xml:space="preserve"> data from the 1996 Atlanta Summer Olympic Games to measure the value of Olympic sponsorship. Using stock return data, </w:t>
      </w:r>
      <w:r w:rsidRPr="0096622F">
        <w:rPr>
          <w:rFonts w:ascii="Gill Sans MT" w:hAnsi="Gill Sans MT" w:cs="Arial"/>
          <w:sz w:val="22"/>
          <w:szCs w:val="22"/>
          <w:shd w:val="clear" w:color="auto" w:fill="FFFFFF"/>
        </w:rPr>
        <w:t>the analysis found that</w:t>
      </w:r>
      <w:r w:rsidR="00CC23AC" w:rsidRPr="0096622F">
        <w:rPr>
          <w:rFonts w:ascii="Gill Sans MT" w:hAnsi="Gill Sans MT" w:cs="Arial"/>
          <w:sz w:val="22"/>
          <w:szCs w:val="22"/>
          <w:shd w:val="clear" w:color="auto" w:fill="FFFFFF"/>
        </w:rPr>
        <w:t xml:space="preserve"> the shareholders of sponsoring firms earn</w:t>
      </w:r>
      <w:r w:rsidRPr="0096622F">
        <w:rPr>
          <w:rFonts w:ascii="Gill Sans MT" w:hAnsi="Gill Sans MT" w:cs="Arial"/>
          <w:sz w:val="22"/>
          <w:szCs w:val="22"/>
          <w:shd w:val="clear" w:color="auto" w:fill="FFFFFF"/>
        </w:rPr>
        <w:t>ed</w:t>
      </w:r>
      <w:r w:rsidR="00CC23AC" w:rsidRPr="0096622F">
        <w:rPr>
          <w:rFonts w:ascii="Gill Sans MT" w:hAnsi="Gill Sans MT" w:cs="Arial"/>
          <w:sz w:val="22"/>
          <w:szCs w:val="22"/>
          <w:shd w:val="clear" w:color="auto" w:fill="FFFFFF"/>
        </w:rPr>
        <w:t xml:space="preserve"> negative average abnormal returns around announcement of Olympic sponsorship agreements. This finding, consistent with an agency cost explanation of corporate investment practices, </w:t>
      </w:r>
      <w:r w:rsidRPr="0096622F">
        <w:rPr>
          <w:rFonts w:ascii="Gill Sans MT" w:hAnsi="Gill Sans MT" w:cs="Arial"/>
          <w:sz w:val="22"/>
          <w:szCs w:val="22"/>
          <w:shd w:val="clear" w:color="auto" w:fill="FFFFFF"/>
        </w:rPr>
        <w:t>was found to be</w:t>
      </w:r>
      <w:r w:rsidR="00CC23AC" w:rsidRPr="0096622F">
        <w:rPr>
          <w:rFonts w:ascii="Gill Sans MT" w:hAnsi="Gill Sans MT" w:cs="Arial"/>
          <w:sz w:val="22"/>
          <w:szCs w:val="22"/>
          <w:shd w:val="clear" w:color="auto" w:fill="FFFFFF"/>
        </w:rPr>
        <w:t xml:space="preserve"> robust to variation in a number of firm- and sponsorship-specific variables. </w:t>
      </w:r>
      <w:r w:rsidRPr="0096622F">
        <w:rPr>
          <w:rFonts w:ascii="Gill Sans MT" w:hAnsi="Gill Sans MT" w:cs="Arial"/>
          <w:sz w:val="22"/>
          <w:szCs w:val="22"/>
          <w:shd w:val="clear" w:color="auto" w:fill="FFFFFF"/>
        </w:rPr>
        <w:t>Results</w:t>
      </w:r>
      <w:r w:rsidR="00CC23AC" w:rsidRPr="0096622F">
        <w:rPr>
          <w:rFonts w:ascii="Gill Sans MT" w:hAnsi="Gill Sans MT" w:cs="Arial"/>
          <w:sz w:val="22"/>
          <w:szCs w:val="22"/>
          <w:shd w:val="clear" w:color="auto" w:fill="FFFFFF"/>
        </w:rPr>
        <w:t xml:space="preserve"> suggest</w:t>
      </w:r>
      <w:r w:rsidRPr="0096622F">
        <w:rPr>
          <w:rFonts w:ascii="Gill Sans MT" w:hAnsi="Gill Sans MT" w:cs="Arial"/>
          <w:sz w:val="22"/>
          <w:szCs w:val="22"/>
          <w:shd w:val="clear" w:color="auto" w:fill="FFFFFF"/>
        </w:rPr>
        <w:t>ed</w:t>
      </w:r>
      <w:r w:rsidR="00CC23AC" w:rsidRPr="0096622F">
        <w:rPr>
          <w:rFonts w:ascii="Gill Sans MT" w:hAnsi="Gill Sans MT" w:cs="Arial"/>
          <w:sz w:val="22"/>
          <w:szCs w:val="22"/>
          <w:shd w:val="clear" w:color="auto" w:fill="FFFFFF"/>
        </w:rPr>
        <w:t xml:space="preserve"> tha</w:t>
      </w:r>
      <w:r w:rsidRPr="0096622F">
        <w:rPr>
          <w:rFonts w:ascii="Gill Sans MT" w:hAnsi="Gill Sans MT" w:cs="Arial"/>
          <w:sz w:val="22"/>
          <w:szCs w:val="22"/>
          <w:shd w:val="clear" w:color="auto" w:fill="FFFFFF"/>
        </w:rPr>
        <w:t xml:space="preserve">t </w:t>
      </w:r>
      <w:r w:rsidR="00D50516" w:rsidRPr="0096622F">
        <w:rPr>
          <w:rFonts w:ascii="Gill Sans MT" w:hAnsi="Gill Sans MT" w:cs="Arial"/>
          <w:sz w:val="22"/>
          <w:szCs w:val="22"/>
          <w:shd w:val="clear" w:color="auto" w:fill="FFFFFF"/>
        </w:rPr>
        <w:t>utilising</w:t>
      </w:r>
      <w:r w:rsidRPr="0096622F">
        <w:rPr>
          <w:rFonts w:ascii="Gill Sans MT" w:hAnsi="Gill Sans MT" w:cs="Arial"/>
          <w:sz w:val="22"/>
          <w:szCs w:val="22"/>
          <w:shd w:val="clear" w:color="auto" w:fill="FFFFFF"/>
        </w:rPr>
        <w:t xml:space="preserve"> Olympic sponsorship</w:t>
      </w:r>
      <w:r w:rsidR="00CC23AC" w:rsidRPr="0096622F">
        <w:rPr>
          <w:rFonts w:ascii="Gill Sans MT" w:hAnsi="Gill Sans MT" w:cs="Arial"/>
          <w:sz w:val="22"/>
          <w:szCs w:val="22"/>
          <w:shd w:val="clear" w:color="auto" w:fill="FFFFFF"/>
        </w:rPr>
        <w:t xml:space="preserve"> in the marketing communications mix may not be value-enhancing.</w:t>
      </w:r>
      <w:r w:rsidRPr="0096622F">
        <w:rPr>
          <w:rFonts w:ascii="Gill Sans MT" w:hAnsi="Gill Sans MT" w:cs="Arial"/>
          <w:sz w:val="22"/>
          <w:szCs w:val="22"/>
          <w:shd w:val="clear" w:color="auto" w:fill="FFFFFF"/>
        </w:rPr>
        <w:t xml:space="preserve"> This is a very interesting observation given that the paper was published 16 years prior to the 2012 Games in 1997, and which is also supported by many subsequent studies that reflect a lack of positive economic impact (including sponsorship return) on the Games since that time (and immediately post-2012). This paper, among others, raises the timely question of why the economic impact of Olympic Games appears to be reflected in a significantly positive way in bid documents and other forecasts, </w:t>
      </w:r>
      <w:r w:rsidR="005F7515" w:rsidRPr="0096622F">
        <w:rPr>
          <w:rFonts w:ascii="Gill Sans MT" w:hAnsi="Gill Sans MT" w:cs="Arial"/>
          <w:sz w:val="22"/>
          <w:szCs w:val="22"/>
          <w:shd w:val="clear" w:color="auto" w:fill="FFFFFF"/>
        </w:rPr>
        <w:t>while</w:t>
      </w:r>
      <w:r w:rsidRPr="0096622F">
        <w:rPr>
          <w:rFonts w:ascii="Gill Sans MT" w:hAnsi="Gill Sans MT" w:cs="Arial"/>
          <w:sz w:val="22"/>
          <w:szCs w:val="22"/>
          <w:shd w:val="clear" w:color="auto" w:fill="FFFFFF"/>
        </w:rPr>
        <w:t xml:space="preserve"> historic data consistently appears to reflect the fact that no positive economic impact is likely to exist.</w:t>
      </w:r>
    </w:p>
    <w:p w:rsidR="00D634A4" w:rsidRPr="0096622F" w:rsidRDefault="00D634A4" w:rsidP="0096622F">
      <w:pPr>
        <w:rPr>
          <w:rFonts w:ascii="Gill Sans MT" w:hAnsi="Gill Sans MT" w:cs="Arial"/>
          <w:sz w:val="22"/>
          <w:szCs w:val="22"/>
          <w:shd w:val="clear" w:color="auto" w:fill="FFFFFF"/>
        </w:rPr>
      </w:pPr>
    </w:p>
    <w:p w:rsidR="00CC23AC" w:rsidRPr="0096622F" w:rsidRDefault="00E31E79" w:rsidP="0096622F">
      <w:pPr>
        <w:pStyle w:val="ListParagraph"/>
        <w:numPr>
          <w:ilvl w:val="0"/>
          <w:numId w:val="2"/>
        </w:numPr>
        <w:spacing w:after="0" w:line="240" w:lineRule="auto"/>
        <w:rPr>
          <w:rFonts w:ascii="Gill Sans MT" w:hAnsi="Gill Sans MT" w:cs="Tahoma"/>
          <w:shd w:val="clear" w:color="auto" w:fill="FFFFFF"/>
        </w:rPr>
      </w:pPr>
      <w:r w:rsidRPr="0096622F">
        <w:rPr>
          <w:rFonts w:ascii="Gill Sans MT" w:hAnsi="Gill Sans MT" w:cs="Arial"/>
          <w:shd w:val="clear" w:color="auto" w:fill="FFFFFF"/>
        </w:rPr>
        <w:t>Slater, J.</w:t>
      </w:r>
      <w:r w:rsidR="0037780F" w:rsidRPr="0096622F">
        <w:rPr>
          <w:rFonts w:ascii="Gill Sans MT" w:hAnsi="Gill Sans MT" w:cs="Arial"/>
          <w:shd w:val="clear" w:color="auto" w:fill="FFFFFF"/>
        </w:rPr>
        <w:t xml:space="preserve"> (1998)</w:t>
      </w:r>
      <w:r w:rsidRPr="0096622F">
        <w:rPr>
          <w:rFonts w:ascii="Gill Sans MT" w:hAnsi="Gill Sans MT" w:cs="Arial"/>
          <w:shd w:val="clear" w:color="auto" w:fill="FFFFFF"/>
        </w:rPr>
        <w:t xml:space="preserve"> Changing partners: The relationship between the mass media and the Olympic Games.</w:t>
      </w:r>
      <w:r w:rsidRPr="0096622F">
        <w:rPr>
          <w:rStyle w:val="apple-converted-space"/>
          <w:rFonts w:ascii="Gill Sans MT" w:hAnsi="Gill Sans MT" w:cs="Arial"/>
          <w:shd w:val="clear" w:color="auto" w:fill="FFFFFF"/>
        </w:rPr>
        <w:t> </w:t>
      </w:r>
      <w:r w:rsidRPr="0096622F">
        <w:rPr>
          <w:rFonts w:ascii="Gill Sans MT" w:hAnsi="Gill Sans MT" w:cs="Arial"/>
          <w:i/>
          <w:iCs/>
          <w:shd w:val="clear" w:color="auto" w:fill="FFFFFF"/>
        </w:rPr>
        <w:t>Fourth international symposium for Olympic research</w:t>
      </w:r>
      <w:r w:rsidRPr="0096622F">
        <w:rPr>
          <w:rFonts w:ascii="Gill Sans MT" w:hAnsi="Gill Sans MT" w:cs="Arial"/>
          <w:shd w:val="clear" w:color="auto" w:fill="FFFFFF"/>
        </w:rPr>
        <w:t>. London, ON: University of Western Ontario, 1998.</w:t>
      </w:r>
    </w:p>
    <w:p w:rsidR="00E31E79" w:rsidRPr="0096622F" w:rsidRDefault="00E31E79" w:rsidP="0096622F">
      <w:pPr>
        <w:pStyle w:val="ListParagraph"/>
        <w:numPr>
          <w:ilvl w:val="0"/>
          <w:numId w:val="2"/>
        </w:numPr>
        <w:spacing w:after="0" w:line="240" w:lineRule="auto"/>
        <w:rPr>
          <w:rFonts w:ascii="Gill Sans MT" w:hAnsi="Gill Sans MT" w:cs="Tahoma"/>
          <w:i/>
          <w:shd w:val="clear" w:color="auto" w:fill="FFFFFF"/>
        </w:rPr>
      </w:pPr>
      <w:r w:rsidRPr="0096622F">
        <w:rPr>
          <w:rFonts w:ascii="Gill Sans MT" w:hAnsi="Gill Sans MT" w:cs="Arial"/>
          <w:shd w:val="clear" w:color="auto" w:fill="FFFFFF"/>
        </w:rPr>
        <w:t xml:space="preserve">Brown, G. </w:t>
      </w:r>
      <w:r w:rsidR="0037780F" w:rsidRPr="0096622F">
        <w:rPr>
          <w:rFonts w:ascii="Gill Sans MT" w:hAnsi="Gill Sans MT" w:cs="Arial"/>
          <w:shd w:val="clear" w:color="auto" w:fill="FFFFFF"/>
        </w:rPr>
        <w:t>(2002)</w:t>
      </w:r>
      <w:r w:rsidR="0037780F" w:rsidRPr="0096622F">
        <w:rPr>
          <w:rFonts w:ascii="Gill Sans MT" w:hAnsi="Gill Sans MT" w:cs="Arial"/>
          <w:i/>
          <w:shd w:val="clear" w:color="auto" w:fill="FFFFFF"/>
        </w:rPr>
        <w:t xml:space="preserve"> </w:t>
      </w:r>
      <w:r w:rsidRPr="0096622F">
        <w:rPr>
          <w:rFonts w:ascii="Gill Sans MT" w:hAnsi="Gill Sans MT" w:cs="Arial"/>
          <w:shd w:val="clear" w:color="auto" w:fill="FFFFFF"/>
        </w:rPr>
        <w:t>Taking the pulse of Olympic sponsorship.</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Event Management</w:t>
      </w:r>
      <w:r w:rsidR="0037780F"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7</w:t>
      </w:r>
      <w:r w:rsidR="0037780F" w:rsidRPr="0096622F">
        <w:rPr>
          <w:rFonts w:ascii="Gill Sans MT" w:hAnsi="Gill Sans MT" w:cs="Arial"/>
          <w:shd w:val="clear" w:color="auto" w:fill="FFFFFF"/>
        </w:rPr>
        <w:t xml:space="preserve"> (</w:t>
      </w:r>
      <w:r w:rsidRPr="0096622F">
        <w:rPr>
          <w:rFonts w:ascii="Gill Sans MT" w:hAnsi="Gill Sans MT" w:cs="Arial"/>
          <w:shd w:val="clear" w:color="auto" w:fill="FFFFFF"/>
        </w:rPr>
        <w:t>3)</w:t>
      </w:r>
      <w:r w:rsidR="0037780F" w:rsidRPr="0096622F">
        <w:rPr>
          <w:rFonts w:ascii="Gill Sans MT" w:hAnsi="Gill Sans MT" w:cs="Arial"/>
          <w:shd w:val="clear" w:color="auto" w:fill="FFFFFF"/>
        </w:rPr>
        <w:t>,</w:t>
      </w:r>
      <w:r w:rsidRPr="0096622F">
        <w:rPr>
          <w:rFonts w:ascii="Gill Sans MT" w:hAnsi="Gill Sans MT" w:cs="Arial"/>
          <w:shd w:val="clear" w:color="auto" w:fill="FFFFFF"/>
        </w:rPr>
        <w:t xml:space="preserve"> 187-196.</w:t>
      </w:r>
    </w:p>
    <w:p w:rsidR="00E31E79" w:rsidRPr="0096622F" w:rsidRDefault="00E31E79" w:rsidP="0096622F">
      <w:pPr>
        <w:pStyle w:val="ListParagraph"/>
        <w:spacing w:after="0" w:line="240" w:lineRule="auto"/>
        <w:rPr>
          <w:rFonts w:ascii="Gill Sans MT" w:hAnsi="Gill Sans MT" w:cs="Tahoma"/>
          <w:i/>
          <w:shd w:val="clear" w:color="auto" w:fill="FFFFFF"/>
        </w:rPr>
      </w:pPr>
    </w:p>
    <w:p w:rsidR="00E31E79" w:rsidRPr="0096622F" w:rsidRDefault="00C539F8" w:rsidP="0096622F">
      <w:pPr>
        <w:pStyle w:val="ListParagraph"/>
        <w:spacing w:after="0" w:line="240" w:lineRule="auto"/>
        <w:ind w:left="0"/>
        <w:rPr>
          <w:rFonts w:ascii="Gill Sans MT" w:hAnsi="Gill Sans MT" w:cs="Arial"/>
          <w:shd w:val="clear" w:color="auto" w:fill="FFFFFF"/>
        </w:rPr>
      </w:pPr>
      <w:r w:rsidRPr="0096622F">
        <w:rPr>
          <w:rFonts w:ascii="Gill Sans MT" w:hAnsi="Gill Sans MT" w:cs="Arial"/>
          <w:shd w:val="clear" w:color="auto" w:fill="FFFFFF"/>
        </w:rPr>
        <w:t xml:space="preserve">This article </w:t>
      </w:r>
      <w:r w:rsidR="007D2651" w:rsidRPr="0096622F">
        <w:rPr>
          <w:rFonts w:ascii="Gill Sans MT" w:hAnsi="Gill Sans MT" w:cs="Arial"/>
          <w:shd w:val="clear" w:color="auto" w:fill="FFFFFF"/>
        </w:rPr>
        <w:t>provides an interesting overview of sponsorship activity surrounding the Sydney 2000 Games, including an interview with the</w:t>
      </w:r>
      <w:r w:rsidRPr="0096622F">
        <w:rPr>
          <w:rFonts w:ascii="Gill Sans MT" w:hAnsi="Gill Sans MT" w:cs="Arial"/>
          <w:shd w:val="clear" w:color="auto" w:fill="FFFFFF"/>
        </w:rPr>
        <w:t xml:space="preserve"> Director of Marketing for the Sydney Organising Committee of the Olympic Games (SOCOG) and major Olympic sponsors. </w:t>
      </w:r>
    </w:p>
    <w:p w:rsidR="00C539F8" w:rsidRPr="0096622F" w:rsidRDefault="00C539F8" w:rsidP="0096622F">
      <w:pPr>
        <w:pStyle w:val="ListParagraph"/>
        <w:spacing w:after="0" w:line="240" w:lineRule="auto"/>
        <w:ind w:left="0"/>
        <w:rPr>
          <w:rFonts w:ascii="Gill Sans MT" w:hAnsi="Gill Sans MT" w:cs="Arial"/>
          <w:shd w:val="clear" w:color="auto" w:fill="FFFFFF"/>
        </w:rPr>
      </w:pPr>
    </w:p>
    <w:p w:rsidR="00C539F8" w:rsidRPr="0096622F" w:rsidRDefault="00CF650B" w:rsidP="0096622F">
      <w:pPr>
        <w:pStyle w:val="ListParagraph"/>
        <w:numPr>
          <w:ilvl w:val="0"/>
          <w:numId w:val="15"/>
        </w:numPr>
        <w:spacing w:after="0" w:line="240" w:lineRule="auto"/>
        <w:rPr>
          <w:rFonts w:ascii="Gill Sans MT" w:hAnsi="Gill Sans MT" w:cs="Tahoma"/>
          <w:shd w:val="clear" w:color="auto" w:fill="FFFFFF"/>
        </w:rPr>
      </w:pPr>
      <w:r w:rsidRPr="0096622F">
        <w:rPr>
          <w:rFonts w:ascii="Gill Sans MT" w:hAnsi="Gill Sans MT" w:cs="Arial"/>
          <w:shd w:val="clear" w:color="auto" w:fill="FFFFFF"/>
        </w:rPr>
        <w:lastRenderedPageBreak/>
        <w:t>Stotlar, D</w:t>
      </w:r>
      <w:r w:rsidR="00A95E5C" w:rsidRPr="0096622F">
        <w:rPr>
          <w:rFonts w:ascii="Gill Sans MT" w:hAnsi="Gill Sans MT" w:cs="Arial"/>
          <w:shd w:val="clear" w:color="auto" w:fill="FFFFFF"/>
        </w:rPr>
        <w:t>.</w:t>
      </w:r>
      <w:r w:rsidRPr="0096622F">
        <w:rPr>
          <w:rFonts w:ascii="Gill Sans MT" w:hAnsi="Gill Sans MT" w:cs="Arial"/>
          <w:shd w:val="clear" w:color="auto" w:fill="FFFFFF"/>
        </w:rPr>
        <w:t>K.</w:t>
      </w:r>
      <w:r w:rsidR="0037780F" w:rsidRPr="0096622F">
        <w:rPr>
          <w:rFonts w:ascii="Gill Sans MT" w:hAnsi="Gill Sans MT" w:cs="Arial"/>
          <w:shd w:val="clear" w:color="auto" w:fill="FFFFFF"/>
        </w:rPr>
        <w:t xml:space="preserve"> (1993)</w:t>
      </w:r>
      <w:r w:rsidRPr="0096622F">
        <w:rPr>
          <w:rFonts w:ascii="Gill Sans MT" w:hAnsi="Gill Sans MT" w:cs="Arial"/>
          <w:shd w:val="clear" w:color="auto" w:fill="FFFFFF"/>
        </w:rPr>
        <w:t xml:space="preserve"> Sponsorship and the Olympic winter games.</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Sport Marketing Quarterly</w:t>
      </w:r>
      <w:r w:rsidR="0037780F"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2</w:t>
      </w:r>
      <w:r w:rsidR="0037780F" w:rsidRPr="0096622F">
        <w:rPr>
          <w:rFonts w:ascii="Gill Sans MT" w:hAnsi="Gill Sans MT" w:cs="Arial"/>
          <w:shd w:val="clear" w:color="auto" w:fill="FFFFFF"/>
        </w:rPr>
        <w:t xml:space="preserve"> (</w:t>
      </w:r>
      <w:r w:rsidRPr="0096622F">
        <w:rPr>
          <w:rFonts w:ascii="Gill Sans MT" w:hAnsi="Gill Sans MT" w:cs="Arial"/>
          <w:shd w:val="clear" w:color="auto" w:fill="FFFFFF"/>
        </w:rPr>
        <w:t>1</w:t>
      </w:r>
      <w:r w:rsidR="0037780F" w:rsidRPr="0096622F">
        <w:rPr>
          <w:rFonts w:ascii="Gill Sans MT" w:hAnsi="Gill Sans MT" w:cs="Arial"/>
          <w:shd w:val="clear" w:color="auto" w:fill="FFFFFF"/>
        </w:rPr>
        <w:t>),</w:t>
      </w:r>
      <w:r w:rsidRPr="0096622F">
        <w:rPr>
          <w:rFonts w:ascii="Gill Sans MT" w:hAnsi="Gill Sans MT" w:cs="Arial"/>
          <w:shd w:val="clear" w:color="auto" w:fill="FFFFFF"/>
        </w:rPr>
        <w:t xml:space="preserve"> 35-43.</w:t>
      </w:r>
    </w:p>
    <w:p w:rsidR="00CF650B" w:rsidRPr="0096622F" w:rsidRDefault="00CF650B" w:rsidP="0096622F">
      <w:pPr>
        <w:rPr>
          <w:rFonts w:ascii="Gill Sans MT" w:hAnsi="Gill Sans MT"/>
          <w:sz w:val="22"/>
          <w:szCs w:val="22"/>
          <w:shd w:val="clear" w:color="auto" w:fill="FFFFFF"/>
        </w:rPr>
      </w:pPr>
      <w:r w:rsidRPr="0096622F">
        <w:rPr>
          <w:rFonts w:ascii="Gill Sans MT" w:hAnsi="Gill Sans MT"/>
          <w:sz w:val="22"/>
          <w:szCs w:val="22"/>
          <w:shd w:val="clear" w:color="auto" w:fill="FFFFFF"/>
        </w:rPr>
        <w:t>The purpose of this study was to assess the ability of consumers in the United States to identify sponsors of the 1992 Winter Olympic</w:t>
      </w:r>
      <w:r w:rsidR="00A95E5C" w:rsidRPr="0096622F">
        <w:rPr>
          <w:rFonts w:ascii="Gill Sans MT" w:hAnsi="Gill Sans MT"/>
          <w:sz w:val="22"/>
          <w:szCs w:val="22"/>
          <w:shd w:val="clear" w:color="auto" w:fill="FFFFFF"/>
        </w:rPr>
        <w:t xml:space="preserve"> Game</w:t>
      </w:r>
      <w:r w:rsidRPr="0096622F">
        <w:rPr>
          <w:rFonts w:ascii="Gill Sans MT" w:hAnsi="Gill Sans MT"/>
          <w:sz w:val="22"/>
          <w:szCs w:val="22"/>
          <w:shd w:val="clear" w:color="auto" w:fill="FFFFFF"/>
        </w:rPr>
        <w:t xml:space="preserve">s and to differentiate among types of involvement. </w:t>
      </w:r>
      <w:r w:rsidR="00A95E5C" w:rsidRPr="0096622F">
        <w:rPr>
          <w:rFonts w:ascii="Gill Sans MT" w:hAnsi="Gill Sans MT"/>
          <w:sz w:val="22"/>
          <w:szCs w:val="22"/>
          <w:shd w:val="clear" w:color="auto" w:fill="FFFFFF"/>
        </w:rPr>
        <w:t xml:space="preserve">As such, it provides interesting observations for researchers and marketers interested in studies of consumer perceptions of official Olympic sponsors and the effect of Olympic sponsorship on brand image, using the 1992 Games as a case study. </w:t>
      </w:r>
      <w:r w:rsidRPr="0096622F">
        <w:rPr>
          <w:rFonts w:ascii="Gill Sans MT" w:hAnsi="Gill Sans MT"/>
          <w:sz w:val="22"/>
          <w:szCs w:val="22"/>
          <w:shd w:val="clear" w:color="auto" w:fill="FFFFFF"/>
        </w:rPr>
        <w:t xml:space="preserve">Generally, </w:t>
      </w:r>
      <w:r w:rsidR="00A95E5C" w:rsidRPr="0096622F">
        <w:rPr>
          <w:rFonts w:ascii="Gill Sans MT" w:hAnsi="Gill Sans MT"/>
          <w:sz w:val="22"/>
          <w:szCs w:val="22"/>
          <w:shd w:val="clear" w:color="auto" w:fill="FFFFFF"/>
        </w:rPr>
        <w:t xml:space="preserve">the report identified that </w:t>
      </w:r>
      <w:r w:rsidRPr="0096622F">
        <w:rPr>
          <w:rFonts w:ascii="Gill Sans MT" w:hAnsi="Gill Sans MT"/>
          <w:sz w:val="22"/>
          <w:szCs w:val="22"/>
          <w:shd w:val="clear" w:color="auto" w:fill="FFFFFF"/>
        </w:rPr>
        <w:t>consumers were not able to differentiate among the types of involvement of current IOC and USOC</w:t>
      </w:r>
      <w:r w:rsidR="00A95E5C" w:rsidRPr="0096622F">
        <w:rPr>
          <w:rFonts w:ascii="Gill Sans MT" w:hAnsi="Gill Sans MT"/>
          <w:sz w:val="22"/>
          <w:szCs w:val="22"/>
          <w:shd w:val="clear" w:color="auto" w:fill="FFFFFF"/>
        </w:rPr>
        <w:t xml:space="preserve"> (United States Organising Committee) </w:t>
      </w:r>
      <w:r w:rsidRPr="0096622F">
        <w:rPr>
          <w:rFonts w:ascii="Gill Sans MT" w:hAnsi="Gill Sans MT"/>
          <w:sz w:val="22"/>
          <w:szCs w:val="22"/>
          <w:shd w:val="clear" w:color="auto" w:fill="FFFFFF"/>
        </w:rPr>
        <w:t>sponsors.</w:t>
      </w:r>
    </w:p>
    <w:p w:rsidR="00181859" w:rsidRPr="0096622F" w:rsidRDefault="00181859" w:rsidP="0096622F">
      <w:pPr>
        <w:rPr>
          <w:rFonts w:ascii="Gill Sans MT" w:hAnsi="Gill Sans MT"/>
          <w:sz w:val="22"/>
          <w:szCs w:val="22"/>
          <w:shd w:val="clear" w:color="auto" w:fill="FFFFFF"/>
        </w:rPr>
      </w:pPr>
    </w:p>
    <w:p w:rsidR="00181859" w:rsidRPr="0096622F" w:rsidRDefault="00181859" w:rsidP="0096622F">
      <w:pPr>
        <w:pStyle w:val="ListParagraph"/>
        <w:numPr>
          <w:ilvl w:val="0"/>
          <w:numId w:val="15"/>
        </w:numPr>
        <w:spacing w:after="0" w:line="240" w:lineRule="auto"/>
        <w:rPr>
          <w:rFonts w:ascii="Gill Sans MT" w:hAnsi="Gill Sans MT"/>
          <w:i/>
          <w:shd w:val="clear" w:color="auto" w:fill="FFFFFF"/>
        </w:rPr>
      </w:pPr>
      <w:r w:rsidRPr="0096622F">
        <w:rPr>
          <w:rFonts w:ascii="Gill Sans MT" w:hAnsi="Gill Sans MT" w:cs="Arial"/>
          <w:shd w:val="clear" w:color="auto" w:fill="FFFFFF"/>
        </w:rPr>
        <w:t>Crompton, J</w:t>
      </w:r>
      <w:r w:rsidR="00A95E5C" w:rsidRPr="0096622F">
        <w:rPr>
          <w:rFonts w:ascii="Gill Sans MT" w:hAnsi="Gill Sans MT" w:cs="Arial"/>
          <w:shd w:val="clear" w:color="auto" w:fill="FFFFFF"/>
        </w:rPr>
        <w:t>.</w:t>
      </w:r>
      <w:r w:rsidRPr="0096622F">
        <w:rPr>
          <w:rFonts w:ascii="Gill Sans MT" w:hAnsi="Gill Sans MT" w:cs="Arial"/>
          <w:shd w:val="clear" w:color="auto" w:fill="FFFFFF"/>
        </w:rPr>
        <w:t>L.</w:t>
      </w:r>
      <w:r w:rsidR="0037780F" w:rsidRPr="0096622F">
        <w:rPr>
          <w:rFonts w:ascii="Gill Sans MT" w:hAnsi="Gill Sans MT" w:cs="Arial"/>
          <w:shd w:val="clear" w:color="auto" w:fill="FFFFFF"/>
        </w:rPr>
        <w:t xml:space="preserve"> (2004)</w:t>
      </w:r>
      <w:r w:rsidRPr="0096622F">
        <w:rPr>
          <w:rFonts w:ascii="Gill Sans MT" w:hAnsi="Gill Sans MT" w:cs="Arial"/>
          <w:shd w:val="clear" w:color="auto" w:fill="FFFFFF"/>
        </w:rPr>
        <w:t xml:space="preserve"> Conceptualization and alternate operationalizations of the measurement of sponsorship effectiveness in sport.</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Leisure studies</w:t>
      </w:r>
      <w:r w:rsidR="0037780F"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23</w:t>
      </w:r>
      <w:r w:rsidR="0037780F" w:rsidRPr="0096622F">
        <w:rPr>
          <w:rFonts w:ascii="Gill Sans MT" w:hAnsi="Gill Sans MT" w:cs="Arial"/>
          <w:shd w:val="clear" w:color="auto" w:fill="FFFFFF"/>
        </w:rPr>
        <w:t xml:space="preserve"> (</w:t>
      </w:r>
      <w:r w:rsidRPr="0096622F">
        <w:rPr>
          <w:rFonts w:ascii="Gill Sans MT" w:hAnsi="Gill Sans MT" w:cs="Arial"/>
          <w:shd w:val="clear" w:color="auto" w:fill="FFFFFF"/>
        </w:rPr>
        <w:t>3)</w:t>
      </w:r>
      <w:r w:rsidR="0037780F" w:rsidRPr="0096622F">
        <w:rPr>
          <w:rFonts w:ascii="Gill Sans MT" w:hAnsi="Gill Sans MT" w:cs="Arial"/>
          <w:shd w:val="clear" w:color="auto" w:fill="FFFFFF"/>
        </w:rPr>
        <w:t>,</w:t>
      </w:r>
      <w:r w:rsidRPr="0096622F">
        <w:rPr>
          <w:rFonts w:ascii="Gill Sans MT" w:hAnsi="Gill Sans MT" w:cs="Arial"/>
          <w:shd w:val="clear" w:color="auto" w:fill="FFFFFF"/>
        </w:rPr>
        <w:t xml:space="preserve"> 267-281</w:t>
      </w:r>
      <w:r w:rsidRPr="0096622F">
        <w:rPr>
          <w:rFonts w:ascii="Gill Sans MT" w:hAnsi="Gill Sans MT" w:cs="Arial"/>
          <w:i/>
          <w:shd w:val="clear" w:color="auto" w:fill="FFFFFF"/>
        </w:rPr>
        <w:t>.</w:t>
      </w:r>
    </w:p>
    <w:p w:rsidR="00181859" w:rsidRPr="0096622F" w:rsidRDefault="00A95E5C" w:rsidP="0096622F">
      <w:pPr>
        <w:rPr>
          <w:rFonts w:ascii="Gill Sans MT" w:hAnsi="Gill Sans MT"/>
          <w:sz w:val="22"/>
          <w:szCs w:val="22"/>
          <w:shd w:val="clear" w:color="auto" w:fill="FFFFFF"/>
        </w:rPr>
      </w:pPr>
      <w:r w:rsidRPr="0096622F">
        <w:rPr>
          <w:rFonts w:ascii="Gill Sans MT" w:hAnsi="Gill Sans MT"/>
          <w:sz w:val="22"/>
          <w:szCs w:val="22"/>
          <w:shd w:val="clear" w:color="auto" w:fill="FFFFFF"/>
        </w:rPr>
        <w:t xml:space="preserve">This article presents a </w:t>
      </w:r>
      <w:r w:rsidR="00181859" w:rsidRPr="0096622F">
        <w:rPr>
          <w:rFonts w:ascii="Gill Sans MT" w:hAnsi="Gill Sans MT"/>
          <w:sz w:val="22"/>
          <w:szCs w:val="22"/>
          <w:shd w:val="clear" w:color="auto" w:fill="FFFFFF"/>
        </w:rPr>
        <w:t xml:space="preserve">model that </w:t>
      </w:r>
      <w:r w:rsidRPr="0096622F">
        <w:rPr>
          <w:rFonts w:ascii="Gill Sans MT" w:hAnsi="Gill Sans MT"/>
          <w:sz w:val="22"/>
          <w:szCs w:val="22"/>
          <w:shd w:val="clear" w:color="auto" w:fill="FFFFFF"/>
        </w:rPr>
        <w:t>can be</w:t>
      </w:r>
      <w:r w:rsidR="00181859" w:rsidRPr="0096622F">
        <w:rPr>
          <w:rFonts w:ascii="Gill Sans MT" w:hAnsi="Gill Sans MT"/>
          <w:sz w:val="22"/>
          <w:szCs w:val="22"/>
          <w:shd w:val="clear" w:color="auto" w:fill="FFFFFF"/>
        </w:rPr>
        <w:t xml:space="preserve"> used to evaluate the effectiveness of alternate measures of</w:t>
      </w:r>
      <w:r w:rsidR="00181859" w:rsidRPr="0096622F">
        <w:rPr>
          <w:rStyle w:val="apple-converted-space"/>
          <w:rFonts w:ascii="Gill Sans MT" w:hAnsi="Gill Sans MT"/>
          <w:sz w:val="22"/>
          <w:szCs w:val="22"/>
          <w:shd w:val="clear" w:color="auto" w:fill="FFFFFF"/>
        </w:rPr>
        <w:t> sponsorship</w:t>
      </w:r>
      <w:r w:rsidRPr="0096622F">
        <w:rPr>
          <w:rStyle w:val="apple-converted-space"/>
          <w:rFonts w:ascii="Gill Sans MT" w:hAnsi="Gill Sans MT"/>
          <w:sz w:val="22"/>
          <w:szCs w:val="22"/>
          <w:shd w:val="clear" w:color="auto" w:fill="FFFFFF"/>
        </w:rPr>
        <w:t xml:space="preserve">, and </w:t>
      </w:r>
      <w:r w:rsidR="001B7AAB" w:rsidRPr="0096622F">
        <w:rPr>
          <w:rStyle w:val="apple-converted-space"/>
          <w:rFonts w:ascii="Gill Sans MT" w:hAnsi="Gill Sans MT"/>
          <w:sz w:val="22"/>
          <w:szCs w:val="22"/>
          <w:shd w:val="clear" w:color="auto" w:fill="FFFFFF"/>
        </w:rPr>
        <w:t xml:space="preserve">which </w:t>
      </w:r>
      <w:r w:rsidRPr="0096622F">
        <w:rPr>
          <w:rStyle w:val="apple-converted-space"/>
          <w:rFonts w:ascii="Gill Sans MT" w:hAnsi="Gill Sans MT"/>
          <w:sz w:val="22"/>
          <w:szCs w:val="22"/>
          <w:shd w:val="clear" w:color="auto" w:fill="FFFFFF"/>
        </w:rPr>
        <w:t xml:space="preserve">has been developed to address the </w:t>
      </w:r>
      <w:r w:rsidRPr="0096622F">
        <w:rPr>
          <w:rFonts w:ascii="Gill Sans MT" w:hAnsi="Gill Sans MT"/>
          <w:sz w:val="22"/>
          <w:szCs w:val="22"/>
          <w:shd w:val="clear" w:color="auto" w:fill="FFFFFF"/>
        </w:rPr>
        <w:t xml:space="preserve">methodological flaws associated with the use of </w:t>
      </w:r>
      <w:r w:rsidR="00181859" w:rsidRPr="0096622F">
        <w:rPr>
          <w:rFonts w:ascii="Gill Sans MT" w:hAnsi="Gill Sans MT"/>
          <w:sz w:val="22"/>
          <w:szCs w:val="22"/>
          <w:shd w:val="clear" w:color="auto" w:fill="FFFFFF"/>
        </w:rPr>
        <w:t>media equivalency values</w:t>
      </w:r>
      <w:r w:rsidRPr="0096622F">
        <w:rPr>
          <w:rFonts w:ascii="Gill Sans MT" w:hAnsi="Gill Sans MT"/>
          <w:sz w:val="22"/>
          <w:szCs w:val="22"/>
          <w:shd w:val="clear" w:color="auto" w:fill="FFFFFF"/>
        </w:rPr>
        <w:t xml:space="preserve"> to measure sponsorship impact</w:t>
      </w:r>
      <w:r w:rsidR="00181859" w:rsidRPr="0096622F">
        <w:rPr>
          <w:rFonts w:ascii="Gill Sans MT" w:hAnsi="Gill Sans MT"/>
          <w:sz w:val="22"/>
          <w:szCs w:val="22"/>
          <w:shd w:val="clear" w:color="auto" w:fill="FFFFFF"/>
        </w:rPr>
        <w:t>.</w:t>
      </w:r>
      <w:r w:rsidRPr="0096622F">
        <w:rPr>
          <w:rFonts w:ascii="Gill Sans MT" w:hAnsi="Gill Sans MT"/>
          <w:sz w:val="22"/>
          <w:szCs w:val="22"/>
          <w:shd w:val="clear" w:color="auto" w:fill="FFFFFF"/>
        </w:rPr>
        <w:t xml:space="preserve"> Media equivalency values are discusse</w:t>
      </w:r>
      <w:r w:rsidR="001B7AAB" w:rsidRPr="0096622F">
        <w:rPr>
          <w:rFonts w:ascii="Gill Sans MT" w:hAnsi="Gill Sans MT"/>
          <w:sz w:val="22"/>
          <w:szCs w:val="22"/>
          <w:shd w:val="clear" w:color="auto" w:fill="FFFFFF"/>
        </w:rPr>
        <w:t xml:space="preserve">d within this article as flawed, </w:t>
      </w:r>
      <w:r w:rsidRPr="0096622F">
        <w:rPr>
          <w:rFonts w:ascii="Gill Sans MT" w:hAnsi="Gill Sans MT"/>
          <w:sz w:val="22"/>
          <w:szCs w:val="22"/>
          <w:shd w:val="clear" w:color="auto" w:fill="FFFFFF"/>
        </w:rPr>
        <w:t xml:space="preserve">as they </w:t>
      </w:r>
      <w:r w:rsidR="00181859" w:rsidRPr="0096622F">
        <w:rPr>
          <w:rFonts w:ascii="Gill Sans MT" w:hAnsi="Gill Sans MT"/>
          <w:sz w:val="22"/>
          <w:szCs w:val="22"/>
          <w:shd w:val="clear" w:color="auto" w:fill="FFFFFF"/>
        </w:rPr>
        <w:t>frequently inflate t</w:t>
      </w:r>
      <w:r w:rsidRPr="0096622F">
        <w:rPr>
          <w:rFonts w:ascii="Gill Sans MT" w:hAnsi="Gill Sans MT"/>
          <w:sz w:val="22"/>
          <w:szCs w:val="22"/>
          <w:shd w:val="clear" w:color="auto" w:fill="FFFFFF"/>
        </w:rPr>
        <w:t>he real value of media coverage</w:t>
      </w:r>
      <w:r w:rsidR="00181859" w:rsidRPr="0096622F">
        <w:rPr>
          <w:rFonts w:ascii="Gill Sans MT" w:hAnsi="Gill Sans MT"/>
          <w:sz w:val="22"/>
          <w:szCs w:val="22"/>
          <w:shd w:val="clear" w:color="auto" w:fill="FFFFFF"/>
        </w:rPr>
        <w:t xml:space="preserve"> </w:t>
      </w:r>
      <w:r w:rsidRPr="0096622F">
        <w:rPr>
          <w:rFonts w:ascii="Gill Sans MT" w:hAnsi="Gill Sans MT"/>
          <w:sz w:val="22"/>
          <w:szCs w:val="22"/>
          <w:shd w:val="clear" w:color="auto" w:fill="FFFFFF"/>
        </w:rPr>
        <w:t>and</w:t>
      </w:r>
      <w:r w:rsidR="001B7AAB" w:rsidRPr="0096622F">
        <w:rPr>
          <w:rFonts w:ascii="Gill Sans MT" w:hAnsi="Gill Sans MT"/>
          <w:sz w:val="22"/>
          <w:szCs w:val="22"/>
          <w:shd w:val="clear" w:color="auto" w:fill="FFFFFF"/>
        </w:rPr>
        <w:t xml:space="preserve"> measure</w:t>
      </w:r>
      <w:r w:rsidR="00181859" w:rsidRPr="0096622F">
        <w:rPr>
          <w:rFonts w:ascii="Gill Sans MT" w:hAnsi="Gill Sans MT"/>
          <w:sz w:val="22"/>
          <w:szCs w:val="22"/>
          <w:shd w:val="clear" w:color="auto" w:fill="FFFFFF"/>
        </w:rPr>
        <w:t xml:space="preserve"> only the extent of media output </w:t>
      </w:r>
      <w:r w:rsidRPr="0096622F">
        <w:rPr>
          <w:rFonts w:ascii="Gill Sans MT" w:hAnsi="Gill Sans MT"/>
          <w:sz w:val="22"/>
          <w:szCs w:val="22"/>
          <w:shd w:val="clear" w:color="auto" w:fill="FFFFFF"/>
        </w:rPr>
        <w:t>with</w:t>
      </w:r>
      <w:r w:rsidR="00181859" w:rsidRPr="0096622F">
        <w:rPr>
          <w:rFonts w:ascii="Gill Sans MT" w:hAnsi="Gill Sans MT"/>
          <w:sz w:val="22"/>
          <w:szCs w:val="22"/>
          <w:shd w:val="clear" w:color="auto" w:fill="FFFFFF"/>
        </w:rPr>
        <w:t xml:space="preserve"> no insight as to whether people </w:t>
      </w:r>
      <w:r w:rsidR="001B7AAB" w:rsidRPr="0096622F">
        <w:rPr>
          <w:rFonts w:ascii="Gill Sans MT" w:hAnsi="Gill Sans MT"/>
          <w:sz w:val="22"/>
          <w:szCs w:val="22"/>
          <w:shd w:val="clear" w:color="auto" w:fill="FFFFFF"/>
        </w:rPr>
        <w:t xml:space="preserve">actually </w:t>
      </w:r>
      <w:r w:rsidR="00181859" w:rsidRPr="0096622F">
        <w:rPr>
          <w:rFonts w:ascii="Gill Sans MT" w:hAnsi="Gill Sans MT"/>
          <w:sz w:val="22"/>
          <w:szCs w:val="22"/>
          <w:shd w:val="clear" w:color="auto" w:fill="FFFFFF"/>
        </w:rPr>
        <w:t>absorbed the message.</w:t>
      </w:r>
      <w:r w:rsidR="001B7AAB" w:rsidRPr="0096622F">
        <w:rPr>
          <w:rFonts w:ascii="Gill Sans MT" w:hAnsi="Gill Sans MT"/>
          <w:sz w:val="22"/>
          <w:szCs w:val="22"/>
          <w:shd w:val="clear" w:color="auto" w:fill="FFFFFF"/>
        </w:rPr>
        <w:t xml:space="preserve"> </w:t>
      </w:r>
      <w:r w:rsidRPr="0096622F">
        <w:rPr>
          <w:rFonts w:ascii="Gill Sans MT" w:hAnsi="Gill Sans MT"/>
          <w:sz w:val="22"/>
          <w:szCs w:val="22"/>
          <w:shd w:val="clear" w:color="auto" w:fill="FFFFFF"/>
        </w:rPr>
        <w:t>It also critiques s</w:t>
      </w:r>
      <w:r w:rsidR="00181859" w:rsidRPr="0096622F">
        <w:rPr>
          <w:rFonts w:ascii="Gill Sans MT" w:hAnsi="Gill Sans MT"/>
          <w:sz w:val="22"/>
          <w:szCs w:val="22"/>
          <w:shd w:val="clear" w:color="auto" w:fill="FFFFFF"/>
        </w:rPr>
        <w:t xml:space="preserve">tudies </w:t>
      </w:r>
      <w:r w:rsidRPr="0096622F">
        <w:rPr>
          <w:rFonts w:ascii="Gill Sans MT" w:hAnsi="Gill Sans MT"/>
          <w:sz w:val="22"/>
          <w:szCs w:val="22"/>
          <w:shd w:val="clear" w:color="auto" w:fill="FFFFFF"/>
        </w:rPr>
        <w:t>that rely on measurement of</w:t>
      </w:r>
      <w:r w:rsidR="00181859" w:rsidRPr="0096622F">
        <w:rPr>
          <w:rFonts w:ascii="Gill Sans MT" w:hAnsi="Gill Sans MT"/>
          <w:sz w:val="22"/>
          <w:szCs w:val="22"/>
          <w:shd w:val="clear" w:color="auto" w:fill="FFFFFF"/>
        </w:rPr>
        <w:t xml:space="preserve"> changes in consumers’ awareness </w:t>
      </w:r>
      <w:r w:rsidRPr="0096622F">
        <w:rPr>
          <w:rFonts w:ascii="Gill Sans MT" w:hAnsi="Gill Sans MT"/>
          <w:sz w:val="22"/>
          <w:szCs w:val="22"/>
          <w:shd w:val="clear" w:color="auto" w:fill="FFFFFF"/>
        </w:rPr>
        <w:t>by measuring</w:t>
      </w:r>
      <w:r w:rsidR="00181859" w:rsidRPr="0096622F">
        <w:rPr>
          <w:rFonts w:ascii="Gill Sans MT" w:hAnsi="Gill Sans MT"/>
          <w:sz w:val="22"/>
          <w:szCs w:val="22"/>
          <w:shd w:val="clear" w:color="auto" w:fill="FFFFFF"/>
        </w:rPr>
        <w:t xml:space="preserve"> people’s recall of a sponsor’s name being associated with an event,</w:t>
      </w:r>
      <w:r w:rsidRPr="0096622F">
        <w:rPr>
          <w:rFonts w:ascii="Gill Sans MT" w:hAnsi="Gill Sans MT"/>
          <w:sz w:val="22"/>
          <w:szCs w:val="22"/>
          <w:shd w:val="clear" w:color="auto" w:fill="FFFFFF"/>
        </w:rPr>
        <w:t xml:space="preserve"> </w:t>
      </w:r>
      <w:r w:rsidR="001B7AAB" w:rsidRPr="0096622F">
        <w:rPr>
          <w:rFonts w:ascii="Gill Sans MT" w:hAnsi="Gill Sans MT"/>
          <w:sz w:val="22"/>
          <w:szCs w:val="22"/>
          <w:shd w:val="clear" w:color="auto" w:fill="FFFFFF"/>
        </w:rPr>
        <w:t>noting that</w:t>
      </w:r>
      <w:r w:rsidR="00181859" w:rsidRPr="0096622F">
        <w:rPr>
          <w:rFonts w:ascii="Gill Sans MT" w:hAnsi="Gill Sans MT"/>
          <w:sz w:val="22"/>
          <w:szCs w:val="22"/>
          <w:shd w:val="clear" w:color="auto" w:fill="FFFFFF"/>
        </w:rPr>
        <w:t xml:space="preserve"> recall</w:t>
      </w:r>
      <w:r w:rsidR="001B7AAB" w:rsidRPr="0096622F">
        <w:rPr>
          <w:rFonts w:ascii="Gill Sans MT" w:hAnsi="Gill Sans MT"/>
          <w:sz w:val="22"/>
          <w:szCs w:val="22"/>
          <w:shd w:val="clear" w:color="auto" w:fill="FFFFFF"/>
        </w:rPr>
        <w:t xml:space="preserve"> as a method</w:t>
      </w:r>
      <w:r w:rsidR="00181859" w:rsidRPr="0096622F">
        <w:rPr>
          <w:rFonts w:ascii="Gill Sans MT" w:hAnsi="Gill Sans MT"/>
          <w:sz w:val="22"/>
          <w:szCs w:val="22"/>
          <w:shd w:val="clear" w:color="auto" w:fill="FFFFFF"/>
        </w:rPr>
        <w:t xml:space="preserve"> is notoriously faulty. </w:t>
      </w:r>
      <w:r w:rsidR="001B7AAB" w:rsidRPr="0096622F">
        <w:rPr>
          <w:rFonts w:ascii="Gill Sans MT" w:hAnsi="Gill Sans MT"/>
          <w:sz w:val="22"/>
          <w:szCs w:val="22"/>
          <w:shd w:val="clear" w:color="auto" w:fill="FFFFFF"/>
        </w:rPr>
        <w:t xml:space="preserve">This article is of benefit to researchers and practitioners who are interested in critically addressing the methodological faults that affect the measurement of sponsorship </w:t>
      </w:r>
      <w:r w:rsidR="0037780F" w:rsidRPr="0096622F">
        <w:rPr>
          <w:rFonts w:ascii="Gill Sans MT" w:hAnsi="Gill Sans MT"/>
          <w:sz w:val="22"/>
          <w:szCs w:val="22"/>
          <w:shd w:val="clear" w:color="auto" w:fill="FFFFFF"/>
        </w:rPr>
        <w:t>among</w:t>
      </w:r>
      <w:r w:rsidR="001B7AAB" w:rsidRPr="0096622F">
        <w:rPr>
          <w:rFonts w:ascii="Gill Sans MT" w:hAnsi="Gill Sans MT"/>
          <w:sz w:val="22"/>
          <w:szCs w:val="22"/>
          <w:shd w:val="clear" w:color="auto" w:fill="FFFFFF"/>
        </w:rPr>
        <w:t xml:space="preserve"> target audiences.</w:t>
      </w:r>
    </w:p>
    <w:p w:rsidR="009A00EC" w:rsidRPr="0096622F" w:rsidRDefault="009A00EC" w:rsidP="0096622F">
      <w:pPr>
        <w:rPr>
          <w:rFonts w:ascii="Gill Sans MT" w:hAnsi="Gill Sans MT"/>
          <w:sz w:val="22"/>
          <w:szCs w:val="22"/>
          <w:shd w:val="clear" w:color="auto" w:fill="FFFFFF"/>
        </w:rPr>
      </w:pPr>
    </w:p>
    <w:p w:rsidR="009A00EC" w:rsidRPr="0096622F" w:rsidRDefault="009A00EC" w:rsidP="0096622F">
      <w:pPr>
        <w:pStyle w:val="ListParagraph"/>
        <w:numPr>
          <w:ilvl w:val="0"/>
          <w:numId w:val="15"/>
        </w:numPr>
        <w:spacing w:after="0" w:line="240" w:lineRule="auto"/>
        <w:rPr>
          <w:rFonts w:ascii="Gill Sans MT" w:hAnsi="Gill Sans MT"/>
          <w:i/>
          <w:shd w:val="clear" w:color="auto" w:fill="FFFFFF"/>
        </w:rPr>
      </w:pPr>
      <w:r w:rsidRPr="0096622F">
        <w:rPr>
          <w:rFonts w:ascii="Gill Sans MT" w:hAnsi="Gill Sans MT" w:cs="Arial"/>
          <w:shd w:val="clear" w:color="auto" w:fill="FFFFFF"/>
        </w:rPr>
        <w:t>Tripodi, J</w:t>
      </w:r>
      <w:r w:rsidR="001B7AAB" w:rsidRPr="0096622F">
        <w:rPr>
          <w:rFonts w:ascii="Gill Sans MT" w:hAnsi="Gill Sans MT" w:cs="Arial"/>
          <w:shd w:val="clear" w:color="auto" w:fill="FFFFFF"/>
        </w:rPr>
        <w:t>.</w:t>
      </w:r>
      <w:r w:rsidRPr="0096622F">
        <w:rPr>
          <w:rFonts w:ascii="Gill Sans MT" w:hAnsi="Gill Sans MT" w:cs="Arial"/>
          <w:shd w:val="clear" w:color="auto" w:fill="FFFFFF"/>
        </w:rPr>
        <w:t>A., Hirons</w:t>
      </w:r>
      <w:r w:rsidR="001B7AAB" w:rsidRPr="0096622F">
        <w:rPr>
          <w:rFonts w:ascii="Gill Sans MT" w:hAnsi="Gill Sans MT" w:cs="Arial"/>
          <w:shd w:val="clear" w:color="auto" w:fill="FFFFFF"/>
        </w:rPr>
        <w:t>, M</w:t>
      </w:r>
      <w:r w:rsidRPr="0096622F">
        <w:rPr>
          <w:rFonts w:ascii="Gill Sans MT" w:hAnsi="Gill Sans MT" w:cs="Arial"/>
          <w:shd w:val="clear" w:color="auto" w:fill="FFFFFF"/>
        </w:rPr>
        <w:t xml:space="preserve">. </w:t>
      </w:r>
      <w:r w:rsidR="0037780F" w:rsidRPr="0096622F">
        <w:rPr>
          <w:rFonts w:ascii="Gill Sans MT" w:hAnsi="Gill Sans MT" w:cs="Arial"/>
          <w:shd w:val="clear" w:color="auto" w:fill="FFFFFF"/>
        </w:rPr>
        <w:t xml:space="preserve">(2009) </w:t>
      </w:r>
      <w:r w:rsidRPr="0096622F">
        <w:rPr>
          <w:rFonts w:ascii="Gill Sans MT" w:hAnsi="Gill Sans MT" w:cs="Arial"/>
          <w:shd w:val="clear" w:color="auto" w:fill="FFFFFF"/>
        </w:rPr>
        <w:t>Sponsorship Leveraging Case Studies–Sydney 2000 Olympic Games.</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Journal of Promotion Management</w:t>
      </w:r>
      <w:r w:rsidR="0037780F"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15</w:t>
      </w:r>
      <w:r w:rsidR="0037780F" w:rsidRPr="0096622F">
        <w:rPr>
          <w:rFonts w:ascii="Gill Sans MT" w:hAnsi="Gill Sans MT" w:cs="Arial"/>
          <w:shd w:val="clear" w:color="auto" w:fill="FFFFFF"/>
        </w:rPr>
        <w:t xml:space="preserve"> (</w:t>
      </w:r>
      <w:r w:rsidRPr="0096622F">
        <w:rPr>
          <w:rFonts w:ascii="Gill Sans MT" w:hAnsi="Gill Sans MT" w:cs="Arial"/>
          <w:shd w:val="clear" w:color="auto" w:fill="FFFFFF"/>
        </w:rPr>
        <w:t>1-2)</w:t>
      </w:r>
      <w:r w:rsidR="0037780F" w:rsidRPr="0096622F">
        <w:rPr>
          <w:rFonts w:ascii="Gill Sans MT" w:hAnsi="Gill Sans MT" w:cs="Arial"/>
          <w:shd w:val="clear" w:color="auto" w:fill="FFFFFF"/>
        </w:rPr>
        <w:t>,</w:t>
      </w:r>
      <w:r w:rsidRPr="0096622F">
        <w:rPr>
          <w:rFonts w:ascii="Gill Sans MT" w:hAnsi="Gill Sans MT" w:cs="Arial"/>
          <w:shd w:val="clear" w:color="auto" w:fill="FFFFFF"/>
        </w:rPr>
        <w:t xml:space="preserve"> 118-136.</w:t>
      </w:r>
    </w:p>
    <w:p w:rsidR="009A00EC" w:rsidRPr="0096622F" w:rsidRDefault="00E477EC" w:rsidP="0096622F">
      <w:pPr>
        <w:rPr>
          <w:rFonts w:ascii="Gill Sans MT" w:hAnsi="Gill Sans MT"/>
          <w:i/>
          <w:sz w:val="22"/>
          <w:szCs w:val="22"/>
          <w:shd w:val="clear" w:color="auto" w:fill="FFFFFF"/>
        </w:rPr>
      </w:pPr>
      <w:r w:rsidRPr="0096622F">
        <w:rPr>
          <w:rFonts w:ascii="Gill Sans MT" w:hAnsi="Gill Sans MT"/>
          <w:sz w:val="22"/>
          <w:szCs w:val="22"/>
          <w:shd w:val="clear" w:color="auto" w:fill="FFFFFF"/>
        </w:rPr>
        <w:t>This article investigates the need to balance an investment in Olympic Games sponsorship with the</w:t>
      </w:r>
      <w:r w:rsidR="003A3DBF" w:rsidRPr="0096622F">
        <w:rPr>
          <w:rFonts w:ascii="Gill Sans MT" w:hAnsi="Gill Sans MT"/>
          <w:sz w:val="22"/>
          <w:szCs w:val="22"/>
          <w:shd w:val="clear" w:color="auto" w:fill="FFFFFF"/>
        </w:rPr>
        <w:t xml:space="preserve"> commercial requirement </w:t>
      </w:r>
      <w:r w:rsidRPr="0096622F">
        <w:rPr>
          <w:rFonts w:ascii="Gill Sans MT" w:hAnsi="Gill Sans MT"/>
          <w:sz w:val="22"/>
          <w:szCs w:val="22"/>
          <w:shd w:val="clear" w:color="auto" w:fill="FFFFFF"/>
        </w:rPr>
        <w:t xml:space="preserve">needed </w:t>
      </w:r>
      <w:r w:rsidR="003A3DBF" w:rsidRPr="0096622F">
        <w:rPr>
          <w:rFonts w:ascii="Gill Sans MT" w:hAnsi="Gill Sans MT"/>
          <w:sz w:val="22"/>
          <w:szCs w:val="22"/>
          <w:shd w:val="clear" w:color="auto" w:fill="FFFFFF"/>
        </w:rPr>
        <w:t xml:space="preserve">to produce a net return on funds. </w:t>
      </w:r>
      <w:r w:rsidRPr="0096622F">
        <w:rPr>
          <w:rFonts w:ascii="Gill Sans MT" w:hAnsi="Gill Sans MT"/>
          <w:sz w:val="22"/>
          <w:szCs w:val="22"/>
          <w:shd w:val="clear" w:color="auto" w:fill="FFFFFF"/>
        </w:rPr>
        <w:t>It</w:t>
      </w:r>
      <w:r w:rsidR="003A3DBF" w:rsidRPr="0096622F">
        <w:rPr>
          <w:rFonts w:ascii="Gill Sans MT" w:hAnsi="Gill Sans MT"/>
          <w:sz w:val="22"/>
          <w:szCs w:val="22"/>
          <w:shd w:val="clear" w:color="auto" w:fill="FFFFFF"/>
        </w:rPr>
        <w:t xml:space="preserve"> presents three product category case studies from the Sydney 2000</w:t>
      </w:r>
      <w:r w:rsidR="003A3DBF" w:rsidRPr="0096622F">
        <w:rPr>
          <w:rStyle w:val="apple-converted-space"/>
          <w:rFonts w:ascii="Gill Sans MT" w:hAnsi="Gill Sans MT"/>
          <w:sz w:val="22"/>
          <w:szCs w:val="22"/>
          <w:shd w:val="clear" w:color="auto" w:fill="FFFFFF"/>
        </w:rPr>
        <w:t> Olympics</w:t>
      </w:r>
      <w:r w:rsidRPr="0096622F">
        <w:rPr>
          <w:rStyle w:val="apple-converted-space"/>
          <w:rFonts w:ascii="Gill Sans MT" w:hAnsi="Gill Sans MT"/>
          <w:sz w:val="22"/>
          <w:szCs w:val="22"/>
          <w:shd w:val="clear" w:color="auto" w:fill="FFFFFF"/>
        </w:rPr>
        <w:t xml:space="preserve"> to illustrate this point</w:t>
      </w:r>
      <w:r w:rsidR="003A3DBF" w:rsidRPr="0096622F">
        <w:rPr>
          <w:rFonts w:ascii="Gill Sans MT" w:hAnsi="Gill Sans MT"/>
          <w:sz w:val="22"/>
          <w:szCs w:val="22"/>
          <w:shd w:val="clear" w:color="auto" w:fill="FFFFFF"/>
        </w:rPr>
        <w:t>. Sponsors’ leveraging strategies and competitors’ ambush marketing tactics are outlined and assessed in terms of their</w:t>
      </w:r>
      <w:r w:rsidR="003A3DBF" w:rsidRPr="0096622F">
        <w:rPr>
          <w:rStyle w:val="apple-converted-space"/>
          <w:rFonts w:ascii="Gill Sans MT" w:hAnsi="Gill Sans MT"/>
          <w:sz w:val="22"/>
          <w:szCs w:val="22"/>
          <w:shd w:val="clear" w:color="auto" w:fill="FFFFFF"/>
        </w:rPr>
        <w:t> sponsorship </w:t>
      </w:r>
      <w:r w:rsidR="003A3DBF" w:rsidRPr="0096622F">
        <w:rPr>
          <w:rFonts w:ascii="Gill Sans MT" w:hAnsi="Gill Sans MT"/>
          <w:sz w:val="22"/>
          <w:szCs w:val="22"/>
          <w:shd w:val="clear" w:color="auto" w:fill="FFFFFF"/>
        </w:rPr>
        <w:t>awareness levels via four distinct yet inter</w:t>
      </w:r>
      <w:r w:rsidR="0037780F" w:rsidRPr="0096622F">
        <w:rPr>
          <w:rFonts w:ascii="Gill Sans MT" w:hAnsi="Gill Sans MT"/>
          <w:sz w:val="22"/>
          <w:szCs w:val="22"/>
          <w:shd w:val="clear" w:color="auto" w:fill="FFFFFF"/>
        </w:rPr>
        <w:t>-</w:t>
      </w:r>
      <w:r w:rsidR="003A3DBF" w:rsidRPr="0096622F">
        <w:rPr>
          <w:rFonts w:ascii="Gill Sans MT" w:hAnsi="Gill Sans MT"/>
          <w:sz w:val="22"/>
          <w:szCs w:val="22"/>
          <w:shd w:val="clear" w:color="auto" w:fill="FFFFFF"/>
        </w:rPr>
        <w:t>related longitudinal surveys.</w:t>
      </w:r>
      <w:r w:rsidRPr="0096622F">
        <w:rPr>
          <w:rFonts w:ascii="Gill Sans MT" w:hAnsi="Gill Sans MT"/>
          <w:sz w:val="22"/>
          <w:szCs w:val="22"/>
          <w:shd w:val="clear" w:color="auto" w:fill="FFFFFF"/>
        </w:rPr>
        <w:t xml:space="preserve"> The use of longitudinal data is a strength of the study and offers an interesting insight into sponsorship issues using the 2000 Games as a case.</w:t>
      </w:r>
    </w:p>
    <w:p w:rsidR="00CF650B" w:rsidRPr="0096622F" w:rsidRDefault="00CF650B" w:rsidP="0096622F">
      <w:pPr>
        <w:rPr>
          <w:rFonts w:ascii="Gill Sans MT" w:hAnsi="Gill Sans MT"/>
          <w:sz w:val="22"/>
          <w:szCs w:val="22"/>
          <w:shd w:val="clear" w:color="auto" w:fill="FFFFFF"/>
        </w:rPr>
      </w:pPr>
    </w:p>
    <w:p w:rsidR="003A3DBF" w:rsidRPr="0096622F" w:rsidRDefault="00752B31" w:rsidP="0096622F">
      <w:pPr>
        <w:pStyle w:val="ListParagraph"/>
        <w:numPr>
          <w:ilvl w:val="0"/>
          <w:numId w:val="15"/>
        </w:numPr>
        <w:spacing w:after="0" w:line="240" w:lineRule="auto"/>
        <w:rPr>
          <w:rFonts w:ascii="Gill Sans MT" w:eastAsia="Arial Unicode MS" w:hAnsi="Gill Sans MT" w:cs="Arial Unicode MS"/>
          <w:i/>
          <w:shd w:val="clear" w:color="auto" w:fill="FFFFFF"/>
        </w:rPr>
      </w:pPr>
      <w:r w:rsidRPr="0096622F">
        <w:rPr>
          <w:rFonts w:ascii="Gill Sans MT" w:hAnsi="Gill Sans MT" w:cs="Arial"/>
          <w:shd w:val="clear" w:color="auto" w:fill="FFFFFF"/>
        </w:rPr>
        <w:t>Farrelly, F</w:t>
      </w:r>
      <w:r w:rsidR="00E477EC" w:rsidRPr="0096622F">
        <w:rPr>
          <w:rFonts w:ascii="Gill Sans MT" w:hAnsi="Gill Sans MT" w:cs="Arial"/>
          <w:shd w:val="clear" w:color="auto" w:fill="FFFFFF"/>
        </w:rPr>
        <w:t>.</w:t>
      </w:r>
      <w:r w:rsidRPr="0096622F">
        <w:rPr>
          <w:rFonts w:ascii="Gill Sans MT" w:hAnsi="Gill Sans MT" w:cs="Arial"/>
          <w:shd w:val="clear" w:color="auto" w:fill="FFFFFF"/>
        </w:rPr>
        <w:t xml:space="preserve">, Quester, </w:t>
      </w:r>
      <w:r w:rsidR="00E477EC" w:rsidRPr="0096622F">
        <w:rPr>
          <w:rFonts w:ascii="Gill Sans MT" w:hAnsi="Gill Sans MT" w:cs="Arial"/>
          <w:shd w:val="clear" w:color="auto" w:fill="FFFFFF"/>
        </w:rPr>
        <w:t>P., Greyser, S.A. (2005)</w:t>
      </w:r>
      <w:r w:rsidRPr="0096622F">
        <w:rPr>
          <w:rFonts w:ascii="Gill Sans MT" w:hAnsi="Gill Sans MT" w:cs="Arial"/>
          <w:shd w:val="clear" w:color="auto" w:fill="FFFFFF"/>
        </w:rPr>
        <w:t xml:space="preserve"> Defending the co-branding benefits of sponsorship B2B partnerships: the case of ambush marketing.</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 xml:space="preserve">Journal of Advertising Research. New York. </w:t>
      </w:r>
      <w:r w:rsidRPr="0096622F">
        <w:rPr>
          <w:rFonts w:ascii="Gill Sans MT" w:hAnsi="Gill Sans MT" w:cs="Arial"/>
          <w:b/>
          <w:shd w:val="clear" w:color="auto" w:fill="FFFFFF"/>
        </w:rPr>
        <w:t>45</w:t>
      </w:r>
      <w:r w:rsidR="0037780F" w:rsidRPr="0096622F">
        <w:rPr>
          <w:rFonts w:ascii="Gill Sans MT" w:hAnsi="Gill Sans MT" w:cs="Arial"/>
          <w:shd w:val="clear" w:color="auto" w:fill="FFFFFF"/>
        </w:rPr>
        <w:t xml:space="preserve"> (</w:t>
      </w:r>
      <w:r w:rsidRPr="0096622F">
        <w:rPr>
          <w:rFonts w:ascii="Gill Sans MT" w:hAnsi="Gill Sans MT" w:cs="Arial"/>
          <w:shd w:val="clear" w:color="auto" w:fill="FFFFFF"/>
        </w:rPr>
        <w:t>3</w:t>
      </w:r>
      <w:r w:rsidR="0037780F" w:rsidRPr="0096622F">
        <w:rPr>
          <w:rFonts w:ascii="Gill Sans MT" w:hAnsi="Gill Sans MT" w:cs="Arial"/>
          <w:shd w:val="clear" w:color="auto" w:fill="FFFFFF"/>
        </w:rPr>
        <w:t>),</w:t>
      </w:r>
      <w:r w:rsidR="00E477EC" w:rsidRPr="0096622F">
        <w:rPr>
          <w:rFonts w:ascii="Gill Sans MT" w:hAnsi="Gill Sans MT" w:cs="Arial"/>
          <w:shd w:val="clear" w:color="auto" w:fill="FFFFFF"/>
        </w:rPr>
        <w:t xml:space="preserve"> </w:t>
      </w:r>
      <w:r w:rsidRPr="0096622F">
        <w:rPr>
          <w:rFonts w:ascii="Gill Sans MT" w:hAnsi="Gill Sans MT" w:cs="Arial"/>
          <w:shd w:val="clear" w:color="auto" w:fill="FFFFFF"/>
        </w:rPr>
        <w:t>339.</w:t>
      </w:r>
    </w:p>
    <w:p w:rsidR="00C870AC" w:rsidRPr="0096622F" w:rsidRDefault="00C870AC" w:rsidP="0096622F">
      <w:pPr>
        <w:pStyle w:val="ListParagraph"/>
        <w:spacing w:after="0" w:line="240" w:lineRule="auto"/>
        <w:rPr>
          <w:rFonts w:ascii="Gill Sans MT" w:eastAsia="Arial Unicode MS" w:hAnsi="Gill Sans MT" w:cs="Arial Unicode MS"/>
          <w:i/>
          <w:shd w:val="clear" w:color="auto" w:fill="FFFFFF"/>
        </w:rPr>
      </w:pPr>
    </w:p>
    <w:p w:rsidR="00752B31" w:rsidRPr="0096622F" w:rsidRDefault="00752B31" w:rsidP="0096622F">
      <w:pPr>
        <w:pStyle w:val="ListParagraph"/>
        <w:spacing w:after="0" w:line="240" w:lineRule="auto"/>
        <w:ind w:left="0"/>
        <w:rPr>
          <w:rFonts w:ascii="Gill Sans MT" w:eastAsia="Arial Unicode MS" w:hAnsi="Gill Sans MT" w:cs="Arial Unicode MS"/>
          <w:i/>
          <w:shd w:val="clear" w:color="auto" w:fill="FFFFFF"/>
        </w:rPr>
      </w:pPr>
      <w:r w:rsidRPr="0096622F">
        <w:rPr>
          <w:rFonts w:ascii="Gill Sans MT" w:hAnsi="Gill Sans MT" w:cs="Arial"/>
          <w:shd w:val="clear" w:color="auto" w:fill="FFFFFF"/>
        </w:rPr>
        <w:t xml:space="preserve">This global study analyses ambush marketing from the perspective of the sponsor and sport entity as partners in a business-to-business relationship. While it remains a real threat to the strategic co-branding objectives sought from the relationship, </w:t>
      </w:r>
      <w:r w:rsidR="00C870AC" w:rsidRPr="0096622F">
        <w:rPr>
          <w:rFonts w:ascii="Gill Sans MT" w:hAnsi="Gill Sans MT" w:cs="Arial"/>
          <w:shd w:val="clear" w:color="auto" w:fill="FFFFFF"/>
        </w:rPr>
        <w:t xml:space="preserve">the article takes the position that </w:t>
      </w:r>
      <w:r w:rsidRPr="0096622F">
        <w:rPr>
          <w:rFonts w:ascii="Gill Sans MT" w:hAnsi="Gill Sans MT" w:cs="Arial"/>
          <w:shd w:val="clear" w:color="auto" w:fill="FFFFFF"/>
        </w:rPr>
        <w:t xml:space="preserve">ambush </w:t>
      </w:r>
      <w:r w:rsidR="00C870AC" w:rsidRPr="0096622F">
        <w:rPr>
          <w:rFonts w:ascii="Gill Sans MT" w:hAnsi="Gill Sans MT" w:cs="Arial"/>
          <w:shd w:val="clear" w:color="auto" w:fill="FFFFFF"/>
        </w:rPr>
        <w:t xml:space="preserve">marketing </w:t>
      </w:r>
      <w:r w:rsidRPr="0096622F">
        <w:rPr>
          <w:rFonts w:ascii="Gill Sans MT" w:hAnsi="Gill Sans MT" w:cs="Arial"/>
          <w:shd w:val="clear" w:color="auto" w:fill="FFFFFF"/>
        </w:rPr>
        <w:t xml:space="preserve">is not necessarily as dangerous to sponsors as it has been in the past. </w:t>
      </w:r>
      <w:r w:rsidR="00C870AC" w:rsidRPr="0096622F">
        <w:rPr>
          <w:rFonts w:ascii="Gill Sans MT" w:hAnsi="Gill Sans MT" w:cs="Arial"/>
          <w:shd w:val="clear" w:color="auto" w:fill="FFFFFF"/>
        </w:rPr>
        <w:t>The article explains how s</w:t>
      </w:r>
      <w:r w:rsidRPr="0096622F">
        <w:rPr>
          <w:rFonts w:ascii="Gill Sans MT" w:hAnsi="Gill Sans MT" w:cs="Arial"/>
          <w:shd w:val="clear" w:color="auto" w:fill="FFFFFF"/>
        </w:rPr>
        <w:t xml:space="preserve">ponsors can use ambushers’ attacks to their advantage by drawing attention to issues of legitimacy, by enhancing brand or corporate authenticity, and by appealing to consumers increasingly wary of disingenuous brands. </w:t>
      </w:r>
      <w:r w:rsidRPr="0096622F">
        <w:rPr>
          <w:rFonts w:ascii="Gill Sans MT" w:eastAsia="Arial Unicode MS" w:hAnsi="Gill Sans MT" w:cs="Arial Unicode MS"/>
          <w:shd w:val="clear" w:color="auto" w:fill="FFFFFF"/>
        </w:rPr>
        <w:t xml:space="preserve">The findings of this study confirm the potential to approach the sponsorship relationship as a co-marketing alliance to </w:t>
      </w:r>
      <w:r w:rsidRPr="0096622F">
        <w:rPr>
          <w:rFonts w:ascii="Gill Sans MT" w:eastAsia="Arial Unicode MS" w:hAnsi="Gill Sans MT" w:cs="Arial Unicode MS"/>
          <w:shd w:val="clear" w:color="auto" w:fill="FFFFFF"/>
        </w:rPr>
        <w:lastRenderedPageBreak/>
        <w:t xml:space="preserve">optimise co-branding objectives and to negate the effects of ambush. </w:t>
      </w:r>
      <w:r w:rsidR="00C870AC" w:rsidRPr="0096622F">
        <w:rPr>
          <w:rFonts w:ascii="Gill Sans MT" w:eastAsia="Arial Unicode MS" w:hAnsi="Gill Sans MT" w:cs="Arial Unicode MS"/>
          <w:shd w:val="clear" w:color="auto" w:fill="FFFFFF"/>
        </w:rPr>
        <w:t>This study provides an interesting discussion of the ways in which official sponsors can counter ambush marketers, and the findings seem to support those of other studies that indicate the potentially powerful effects of disclosure on ambush marketers.</w:t>
      </w:r>
    </w:p>
    <w:p w:rsidR="003A3DBF" w:rsidRPr="0096622F" w:rsidRDefault="003A3DBF" w:rsidP="0096622F">
      <w:pPr>
        <w:rPr>
          <w:rFonts w:ascii="Gill Sans MT" w:eastAsia="Arial Unicode MS" w:hAnsi="Gill Sans MT" w:cs="Arial Unicode MS"/>
          <w:sz w:val="22"/>
          <w:szCs w:val="22"/>
          <w:shd w:val="clear" w:color="auto" w:fill="FFFFFF"/>
        </w:rPr>
      </w:pPr>
    </w:p>
    <w:p w:rsidR="002D4620" w:rsidRPr="0096622F" w:rsidRDefault="00C81808" w:rsidP="0096622F">
      <w:pPr>
        <w:pStyle w:val="ListParagraph"/>
        <w:numPr>
          <w:ilvl w:val="0"/>
          <w:numId w:val="15"/>
        </w:numPr>
        <w:spacing w:after="0" w:line="240" w:lineRule="auto"/>
        <w:rPr>
          <w:rFonts w:ascii="Gill Sans MT" w:hAnsi="Gill Sans MT" w:cs="Tahoma"/>
          <w:shd w:val="clear" w:color="auto" w:fill="FFFFFF"/>
        </w:rPr>
      </w:pPr>
      <w:r w:rsidRPr="0096622F">
        <w:rPr>
          <w:rFonts w:ascii="Gill Sans MT" w:hAnsi="Gill Sans MT" w:cs="Arial"/>
          <w:shd w:val="clear" w:color="auto" w:fill="FFFFFF"/>
        </w:rPr>
        <w:t>Preuss, H</w:t>
      </w:r>
      <w:r w:rsidR="00250EB0" w:rsidRPr="0096622F">
        <w:rPr>
          <w:rFonts w:ascii="Gill Sans MT" w:hAnsi="Gill Sans MT" w:cs="Arial"/>
          <w:shd w:val="clear" w:color="auto" w:fill="FFFFFF"/>
        </w:rPr>
        <w:t>.</w:t>
      </w:r>
      <w:r w:rsidRPr="0096622F">
        <w:rPr>
          <w:rFonts w:ascii="Gill Sans MT" w:hAnsi="Gill Sans MT" w:cs="Arial"/>
          <w:shd w:val="clear" w:color="auto" w:fill="FFFFFF"/>
        </w:rPr>
        <w:t>, Kai</w:t>
      </w:r>
      <w:r w:rsidR="0037780F" w:rsidRPr="0096622F">
        <w:rPr>
          <w:rFonts w:ascii="Gill Sans MT" w:hAnsi="Gill Sans MT" w:cs="Arial"/>
          <w:shd w:val="clear" w:color="auto" w:fill="FFFFFF"/>
        </w:rPr>
        <w:t>,</w:t>
      </w:r>
      <w:r w:rsidRPr="0096622F">
        <w:rPr>
          <w:rFonts w:ascii="Gill Sans MT" w:hAnsi="Gill Sans MT" w:cs="Arial"/>
          <w:shd w:val="clear" w:color="auto" w:fill="FFFFFF"/>
        </w:rPr>
        <w:t xml:space="preserve"> G</w:t>
      </w:r>
      <w:r w:rsidR="00250EB0" w:rsidRPr="0096622F">
        <w:rPr>
          <w:rFonts w:ascii="Gill Sans MT" w:hAnsi="Gill Sans MT" w:cs="Arial"/>
          <w:shd w:val="clear" w:color="auto" w:fill="FFFFFF"/>
        </w:rPr>
        <w:t>.</w:t>
      </w:r>
      <w:r w:rsidRPr="0096622F">
        <w:rPr>
          <w:rFonts w:ascii="Gill Sans MT" w:hAnsi="Gill Sans MT" w:cs="Arial"/>
          <w:shd w:val="clear" w:color="auto" w:fill="FFFFFF"/>
        </w:rPr>
        <w:t>, Séguin</w:t>
      </w:r>
      <w:r w:rsidR="00250EB0" w:rsidRPr="0096622F">
        <w:rPr>
          <w:rFonts w:ascii="Gill Sans MT" w:hAnsi="Gill Sans MT" w:cs="Arial"/>
          <w:shd w:val="clear" w:color="auto" w:fill="FFFFFF"/>
        </w:rPr>
        <w:t>, B</w:t>
      </w:r>
      <w:r w:rsidRPr="0096622F">
        <w:rPr>
          <w:rFonts w:ascii="Gill Sans MT" w:hAnsi="Gill Sans MT" w:cs="Arial"/>
          <w:shd w:val="clear" w:color="auto" w:fill="FFFFFF"/>
        </w:rPr>
        <w:t>.</w:t>
      </w:r>
      <w:r w:rsidR="0037780F" w:rsidRPr="0096622F">
        <w:rPr>
          <w:rFonts w:ascii="Gill Sans MT" w:hAnsi="Gill Sans MT" w:cs="Arial"/>
          <w:shd w:val="clear" w:color="auto" w:fill="FFFFFF"/>
        </w:rPr>
        <w:t xml:space="preserve"> (2008) </w:t>
      </w:r>
      <w:r w:rsidRPr="0096622F">
        <w:rPr>
          <w:rFonts w:ascii="Gill Sans MT" w:hAnsi="Gill Sans MT" w:cs="Arial"/>
          <w:shd w:val="clear" w:color="auto" w:fill="FFFFFF"/>
        </w:rPr>
        <w:t>Ambush marketing in China: Counterbalancing Olympic sponsorship efforts.</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Asian Business &amp; Management</w:t>
      </w:r>
      <w:r w:rsidR="0037780F"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7</w:t>
      </w:r>
      <w:r w:rsidR="0037780F" w:rsidRPr="0096622F">
        <w:rPr>
          <w:rFonts w:ascii="Gill Sans MT" w:hAnsi="Gill Sans MT" w:cs="Arial"/>
          <w:shd w:val="clear" w:color="auto" w:fill="FFFFFF"/>
        </w:rPr>
        <w:t xml:space="preserve"> (</w:t>
      </w:r>
      <w:r w:rsidRPr="0096622F">
        <w:rPr>
          <w:rFonts w:ascii="Gill Sans MT" w:hAnsi="Gill Sans MT" w:cs="Arial"/>
          <w:shd w:val="clear" w:color="auto" w:fill="FFFFFF"/>
        </w:rPr>
        <w:t>2)</w:t>
      </w:r>
      <w:r w:rsidR="0037780F" w:rsidRPr="0096622F">
        <w:rPr>
          <w:rFonts w:ascii="Gill Sans MT" w:hAnsi="Gill Sans MT" w:cs="Arial"/>
          <w:shd w:val="clear" w:color="auto" w:fill="FFFFFF"/>
        </w:rPr>
        <w:t>,</w:t>
      </w:r>
      <w:r w:rsidRPr="0096622F">
        <w:rPr>
          <w:rFonts w:ascii="Gill Sans MT" w:hAnsi="Gill Sans MT" w:cs="Arial"/>
          <w:shd w:val="clear" w:color="auto" w:fill="FFFFFF"/>
        </w:rPr>
        <w:t xml:space="preserve"> 243-263.</w:t>
      </w:r>
    </w:p>
    <w:p w:rsidR="00C81808" w:rsidRPr="0096622F" w:rsidRDefault="00C81808" w:rsidP="0096622F">
      <w:pPr>
        <w:rPr>
          <w:rFonts w:ascii="Gill Sans MT" w:hAnsi="Gill Sans MT"/>
          <w:bCs/>
          <w:sz w:val="22"/>
          <w:szCs w:val="22"/>
          <w:shd w:val="clear" w:color="auto" w:fill="FFFFFF"/>
        </w:rPr>
      </w:pPr>
      <w:r w:rsidRPr="0096622F">
        <w:rPr>
          <w:rFonts w:ascii="Gill Sans MT" w:hAnsi="Gill Sans MT"/>
          <w:bCs/>
          <w:sz w:val="22"/>
          <w:szCs w:val="22"/>
          <w:shd w:val="clear" w:color="auto" w:fill="FFFFFF"/>
        </w:rPr>
        <w:t xml:space="preserve">This paper provides an empirical insight into the perception and use of ambush marketing on the People's Republic of China public television network CCTV5 (the official Olympic broadcaster), by examining the commercials used by various corporations during its coverage of the 2004 Olympic Games in Athens. A five-point </w:t>
      </w:r>
      <w:r w:rsidR="0037780F" w:rsidRPr="0096622F">
        <w:rPr>
          <w:rFonts w:ascii="Gill Sans MT" w:hAnsi="Gill Sans MT"/>
          <w:bCs/>
          <w:sz w:val="22"/>
          <w:szCs w:val="22"/>
          <w:shd w:val="clear" w:color="auto" w:fill="FFFFFF"/>
        </w:rPr>
        <w:t>categorisation</w:t>
      </w:r>
      <w:r w:rsidRPr="0096622F">
        <w:rPr>
          <w:rFonts w:ascii="Gill Sans MT" w:hAnsi="Gill Sans MT"/>
          <w:bCs/>
          <w:sz w:val="22"/>
          <w:szCs w:val="22"/>
          <w:shd w:val="clear" w:color="auto" w:fill="FFFFFF"/>
        </w:rPr>
        <w:t xml:space="preserve"> is presented to distinguish between various methods of ambushing. An analysis of 40 commercial spots was carried out, based on China's 2002 Olympic Symbol Protection Law, as well as a comparison of ambush marketing on Chinese CCTV5 with nine other nations. </w:t>
      </w:r>
      <w:r w:rsidR="003D2DC3" w:rsidRPr="0096622F">
        <w:rPr>
          <w:rFonts w:ascii="Gill Sans MT" w:hAnsi="Gill Sans MT"/>
          <w:bCs/>
          <w:sz w:val="22"/>
          <w:szCs w:val="22"/>
          <w:shd w:val="clear" w:color="auto" w:fill="FFFFFF"/>
        </w:rPr>
        <w:t>The study offers an interesting media analysis and approach to the concept of ambush marketing, drawing on cultural considerations affecting the nature and scope of Chinese broadcasting.</w:t>
      </w:r>
    </w:p>
    <w:p w:rsidR="00807A1E" w:rsidRPr="0096622F" w:rsidRDefault="00807A1E" w:rsidP="0096622F">
      <w:pPr>
        <w:rPr>
          <w:rFonts w:ascii="Gill Sans MT" w:hAnsi="Gill Sans MT"/>
          <w:bCs/>
          <w:sz w:val="22"/>
          <w:szCs w:val="22"/>
          <w:shd w:val="clear" w:color="auto" w:fill="FFFFFF"/>
        </w:rPr>
      </w:pPr>
    </w:p>
    <w:p w:rsidR="00807A1E" w:rsidRPr="0096622F" w:rsidRDefault="00807A1E" w:rsidP="0096622F">
      <w:pPr>
        <w:pStyle w:val="ListParagraph"/>
        <w:numPr>
          <w:ilvl w:val="0"/>
          <w:numId w:val="15"/>
        </w:numPr>
        <w:spacing w:after="0" w:line="240" w:lineRule="auto"/>
        <w:rPr>
          <w:rFonts w:ascii="Gill Sans MT" w:hAnsi="Gill Sans MT" w:cs="Tahoma"/>
          <w:shd w:val="clear" w:color="auto" w:fill="FFFFFF"/>
        </w:rPr>
      </w:pPr>
      <w:r w:rsidRPr="0096622F">
        <w:rPr>
          <w:rFonts w:ascii="Gill Sans MT" w:hAnsi="Gill Sans MT" w:cs="Arial"/>
          <w:shd w:val="clear" w:color="auto" w:fill="FFFFFF"/>
        </w:rPr>
        <w:t>Samitas, A</w:t>
      </w:r>
      <w:r w:rsidR="003D2DC3" w:rsidRPr="0096622F">
        <w:rPr>
          <w:rFonts w:ascii="Gill Sans MT" w:hAnsi="Gill Sans MT" w:cs="Arial"/>
          <w:shd w:val="clear" w:color="auto" w:fill="FFFFFF"/>
        </w:rPr>
        <w:t xml:space="preserve">., </w:t>
      </w:r>
      <w:r w:rsidRPr="0096622F">
        <w:rPr>
          <w:rFonts w:ascii="Gill Sans MT" w:hAnsi="Gill Sans MT" w:cs="Arial"/>
          <w:shd w:val="clear" w:color="auto" w:fill="FFFFFF"/>
        </w:rPr>
        <w:t xml:space="preserve">Kenourgios, </w:t>
      </w:r>
      <w:r w:rsidR="003D2DC3" w:rsidRPr="0096622F">
        <w:rPr>
          <w:rFonts w:ascii="Gill Sans MT" w:hAnsi="Gill Sans MT" w:cs="Arial"/>
          <w:shd w:val="clear" w:color="auto" w:fill="FFFFFF"/>
        </w:rPr>
        <w:t xml:space="preserve">D., </w:t>
      </w:r>
      <w:r w:rsidRPr="0096622F">
        <w:rPr>
          <w:rFonts w:ascii="Gill Sans MT" w:hAnsi="Gill Sans MT" w:cs="Arial"/>
          <w:shd w:val="clear" w:color="auto" w:fill="FFFFFF"/>
        </w:rPr>
        <w:t>Zounis</w:t>
      </w:r>
      <w:r w:rsidR="003D2DC3" w:rsidRPr="0096622F">
        <w:rPr>
          <w:rFonts w:ascii="Gill Sans MT" w:hAnsi="Gill Sans MT" w:cs="Arial"/>
          <w:shd w:val="clear" w:color="auto" w:fill="FFFFFF"/>
        </w:rPr>
        <w:t>, P</w:t>
      </w:r>
      <w:r w:rsidRPr="0096622F">
        <w:rPr>
          <w:rFonts w:ascii="Gill Sans MT" w:hAnsi="Gill Sans MT" w:cs="Arial"/>
          <w:shd w:val="clear" w:color="auto" w:fill="FFFFFF"/>
        </w:rPr>
        <w:t>.</w:t>
      </w:r>
      <w:r w:rsidR="003D2DC3" w:rsidRPr="0096622F">
        <w:rPr>
          <w:rFonts w:ascii="Gill Sans MT" w:hAnsi="Gill Sans MT" w:cs="Arial"/>
          <w:shd w:val="clear" w:color="auto" w:fill="FFFFFF"/>
        </w:rPr>
        <w:t xml:space="preserve"> (2008)</w:t>
      </w:r>
      <w:r w:rsidRPr="0096622F">
        <w:rPr>
          <w:rFonts w:ascii="Gill Sans MT" w:hAnsi="Gill Sans MT" w:cs="Arial"/>
          <w:shd w:val="clear" w:color="auto" w:fill="FFFFFF"/>
        </w:rPr>
        <w:t xml:space="preserve"> Athens’ Olympic Games 2004 impact on sponsors’ stock returns.</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Applied Financial Economics</w:t>
      </w:r>
      <w:r w:rsidR="008B7BD0" w:rsidRPr="0096622F">
        <w:rPr>
          <w:rFonts w:ascii="Gill Sans MT" w:hAnsi="Gill Sans MT" w:cs="Arial"/>
          <w:i/>
          <w:iCs/>
          <w:shd w:val="clear" w:color="auto" w:fill="FFFFFF"/>
        </w:rPr>
        <w:t xml:space="preserve">. </w:t>
      </w:r>
      <w:r w:rsidR="003D2DC3" w:rsidRPr="0096622F">
        <w:rPr>
          <w:rFonts w:ascii="Gill Sans MT" w:hAnsi="Gill Sans MT" w:cs="Arial"/>
          <w:b/>
          <w:shd w:val="clear" w:color="auto" w:fill="FFFFFF"/>
        </w:rPr>
        <w:t>18</w:t>
      </w:r>
      <w:r w:rsidR="008B7BD0" w:rsidRPr="0096622F">
        <w:rPr>
          <w:rFonts w:ascii="Gill Sans MT" w:hAnsi="Gill Sans MT" w:cs="Arial"/>
          <w:shd w:val="clear" w:color="auto" w:fill="FFFFFF"/>
        </w:rPr>
        <w:t xml:space="preserve"> (</w:t>
      </w:r>
      <w:r w:rsidR="003D2DC3" w:rsidRPr="0096622F">
        <w:rPr>
          <w:rFonts w:ascii="Gill Sans MT" w:hAnsi="Gill Sans MT" w:cs="Arial"/>
          <w:shd w:val="clear" w:color="auto" w:fill="FFFFFF"/>
        </w:rPr>
        <w:t>19</w:t>
      </w:r>
      <w:r w:rsidR="008B7BD0" w:rsidRPr="0096622F">
        <w:rPr>
          <w:rFonts w:ascii="Gill Sans MT" w:hAnsi="Gill Sans MT" w:cs="Arial"/>
          <w:shd w:val="clear" w:color="auto" w:fill="FFFFFF"/>
        </w:rPr>
        <w:t>),</w:t>
      </w:r>
      <w:r w:rsidRPr="0096622F">
        <w:rPr>
          <w:rFonts w:ascii="Gill Sans MT" w:hAnsi="Gill Sans MT" w:cs="Arial"/>
          <w:shd w:val="clear" w:color="auto" w:fill="FFFFFF"/>
        </w:rPr>
        <w:t xml:space="preserve"> 1569-1580.</w:t>
      </w:r>
    </w:p>
    <w:p w:rsidR="00807A1E" w:rsidRPr="0096622F" w:rsidRDefault="00807A1E" w:rsidP="0096622F">
      <w:pPr>
        <w:rPr>
          <w:rFonts w:ascii="Gill Sans MT" w:hAnsi="Gill Sans MT"/>
          <w:sz w:val="22"/>
          <w:szCs w:val="22"/>
          <w:shd w:val="clear" w:color="auto" w:fill="FFFFFF"/>
        </w:rPr>
      </w:pPr>
      <w:r w:rsidRPr="0096622F">
        <w:rPr>
          <w:rFonts w:ascii="Gill Sans MT" w:hAnsi="Gill Sans MT"/>
          <w:sz w:val="22"/>
          <w:szCs w:val="22"/>
          <w:shd w:val="clear" w:color="auto" w:fill="FFFFFF"/>
        </w:rPr>
        <w:t xml:space="preserve">This article </w:t>
      </w:r>
      <w:r w:rsidR="002D580A" w:rsidRPr="0096622F">
        <w:rPr>
          <w:rFonts w:ascii="Gill Sans MT" w:hAnsi="Gill Sans MT"/>
          <w:sz w:val="22"/>
          <w:szCs w:val="22"/>
          <w:shd w:val="clear" w:color="auto" w:fill="FFFFFF"/>
        </w:rPr>
        <w:t>uses an</w:t>
      </w:r>
      <w:r w:rsidRPr="0096622F">
        <w:rPr>
          <w:rFonts w:ascii="Gill Sans MT" w:hAnsi="Gill Sans MT"/>
          <w:sz w:val="22"/>
          <w:szCs w:val="22"/>
          <w:shd w:val="clear" w:color="auto" w:fill="FFFFFF"/>
        </w:rPr>
        <w:t xml:space="preserve"> event</w:t>
      </w:r>
      <w:r w:rsidR="008B7BD0" w:rsidRPr="0096622F">
        <w:rPr>
          <w:rFonts w:ascii="Gill Sans MT" w:hAnsi="Gill Sans MT"/>
          <w:sz w:val="22"/>
          <w:szCs w:val="22"/>
          <w:shd w:val="clear" w:color="auto" w:fill="FFFFFF"/>
        </w:rPr>
        <w:t>-</w:t>
      </w:r>
      <w:r w:rsidRPr="0096622F">
        <w:rPr>
          <w:rFonts w:ascii="Gill Sans MT" w:hAnsi="Gill Sans MT"/>
          <w:sz w:val="22"/>
          <w:szCs w:val="22"/>
          <w:shd w:val="clear" w:color="auto" w:fill="FFFFFF"/>
        </w:rPr>
        <w:t>study analysis and bootstrapping in order to assess the market value of business</w:t>
      </w:r>
      <w:r w:rsidRPr="0096622F">
        <w:rPr>
          <w:rStyle w:val="apple-converted-space"/>
          <w:rFonts w:ascii="Gill Sans MT" w:hAnsi="Gill Sans MT"/>
          <w:sz w:val="22"/>
          <w:szCs w:val="22"/>
          <w:shd w:val="clear" w:color="auto" w:fill="FFFFFF"/>
        </w:rPr>
        <w:t> sponsorship </w:t>
      </w:r>
      <w:r w:rsidRPr="0096622F">
        <w:rPr>
          <w:rFonts w:ascii="Gill Sans MT" w:hAnsi="Gill Sans MT"/>
          <w:sz w:val="22"/>
          <w:szCs w:val="22"/>
          <w:shd w:val="clear" w:color="auto" w:fill="FFFFFF"/>
        </w:rPr>
        <w:t>of the</w:t>
      </w:r>
      <w:r w:rsidRPr="0096622F">
        <w:rPr>
          <w:rStyle w:val="apple-converted-space"/>
          <w:rFonts w:ascii="Gill Sans MT" w:hAnsi="Gill Sans MT"/>
          <w:sz w:val="22"/>
          <w:szCs w:val="22"/>
          <w:shd w:val="clear" w:color="auto" w:fill="FFFFFF"/>
        </w:rPr>
        <w:t> Olympic </w:t>
      </w:r>
      <w:r w:rsidRPr="0096622F">
        <w:rPr>
          <w:rFonts w:ascii="Gill Sans MT" w:hAnsi="Gill Sans MT"/>
          <w:sz w:val="22"/>
          <w:szCs w:val="22"/>
          <w:shd w:val="clear" w:color="auto" w:fill="FFFFFF"/>
        </w:rPr>
        <w:t xml:space="preserve">Games 2004. </w:t>
      </w:r>
      <w:r w:rsidR="002D580A" w:rsidRPr="0096622F">
        <w:rPr>
          <w:rFonts w:ascii="Gill Sans MT" w:hAnsi="Gill Sans MT"/>
          <w:sz w:val="22"/>
          <w:szCs w:val="22"/>
          <w:shd w:val="clear" w:color="auto" w:fill="FFFFFF"/>
        </w:rPr>
        <w:t>Results of the study reported a</w:t>
      </w:r>
      <w:r w:rsidRPr="0096622F">
        <w:rPr>
          <w:rFonts w:ascii="Gill Sans MT" w:hAnsi="Gill Sans MT"/>
          <w:sz w:val="22"/>
          <w:szCs w:val="22"/>
          <w:shd w:val="clear" w:color="auto" w:fill="FFFFFF"/>
        </w:rPr>
        <w:t xml:space="preserve"> marginal positive impact </w:t>
      </w:r>
      <w:r w:rsidR="002D580A" w:rsidRPr="0096622F">
        <w:rPr>
          <w:rFonts w:ascii="Gill Sans MT" w:hAnsi="Gill Sans MT"/>
          <w:sz w:val="22"/>
          <w:szCs w:val="22"/>
          <w:shd w:val="clear" w:color="auto" w:fill="FFFFFF"/>
        </w:rPr>
        <w:t>of</w:t>
      </w:r>
      <w:r w:rsidRPr="0096622F">
        <w:rPr>
          <w:rStyle w:val="apple-converted-space"/>
          <w:rFonts w:ascii="Gill Sans MT" w:hAnsi="Gill Sans MT"/>
          <w:sz w:val="22"/>
          <w:szCs w:val="22"/>
          <w:shd w:val="clear" w:color="auto" w:fill="FFFFFF"/>
        </w:rPr>
        <w:t> sponsorship </w:t>
      </w:r>
      <w:r w:rsidRPr="0096622F">
        <w:rPr>
          <w:rFonts w:ascii="Gill Sans MT" w:hAnsi="Gill Sans MT"/>
          <w:sz w:val="22"/>
          <w:szCs w:val="22"/>
          <w:shd w:val="clear" w:color="auto" w:fill="FFFFFF"/>
        </w:rPr>
        <w:t xml:space="preserve">announcements </w:t>
      </w:r>
      <w:r w:rsidR="002D580A" w:rsidRPr="0096622F">
        <w:rPr>
          <w:rFonts w:ascii="Gill Sans MT" w:hAnsi="Gill Sans MT"/>
          <w:sz w:val="22"/>
          <w:szCs w:val="22"/>
          <w:shd w:val="clear" w:color="auto" w:fill="FFFFFF"/>
        </w:rPr>
        <w:t>on in</w:t>
      </w:r>
      <w:r w:rsidRPr="0096622F">
        <w:rPr>
          <w:rFonts w:ascii="Gill Sans MT" w:hAnsi="Gill Sans MT"/>
          <w:sz w:val="22"/>
          <w:szCs w:val="22"/>
          <w:shd w:val="clear" w:color="auto" w:fill="FFFFFF"/>
        </w:rPr>
        <w:t>ternational and n</w:t>
      </w:r>
      <w:r w:rsidR="002D580A" w:rsidRPr="0096622F">
        <w:rPr>
          <w:rFonts w:ascii="Gill Sans MT" w:hAnsi="Gill Sans MT"/>
          <w:sz w:val="22"/>
          <w:szCs w:val="22"/>
          <w:shd w:val="clear" w:color="auto" w:fill="FFFFFF"/>
        </w:rPr>
        <w:t xml:space="preserve">ational sponsors’ stock returns, and a more sizeable return for the </w:t>
      </w:r>
      <w:r w:rsidRPr="0096622F">
        <w:rPr>
          <w:rFonts w:ascii="Gill Sans MT" w:hAnsi="Gill Sans MT"/>
          <w:sz w:val="22"/>
          <w:szCs w:val="22"/>
          <w:shd w:val="clear" w:color="auto" w:fill="FFFFFF"/>
        </w:rPr>
        <w:t>stock returns</w:t>
      </w:r>
      <w:r w:rsidR="002D580A" w:rsidRPr="0096622F">
        <w:rPr>
          <w:rFonts w:ascii="Gill Sans MT" w:hAnsi="Gill Sans MT"/>
          <w:sz w:val="22"/>
          <w:szCs w:val="22"/>
          <w:shd w:val="clear" w:color="auto" w:fill="FFFFFF"/>
        </w:rPr>
        <w:t xml:space="preserve"> of smaller firms</w:t>
      </w:r>
      <w:r w:rsidRPr="0096622F">
        <w:rPr>
          <w:rFonts w:ascii="Gill Sans MT" w:hAnsi="Gill Sans MT"/>
          <w:sz w:val="22"/>
          <w:szCs w:val="22"/>
          <w:shd w:val="clear" w:color="auto" w:fill="FFFFFF"/>
        </w:rPr>
        <w:t>.</w:t>
      </w:r>
    </w:p>
    <w:p w:rsidR="00807A1E" w:rsidRPr="0096622F" w:rsidRDefault="00807A1E" w:rsidP="0096622F">
      <w:pPr>
        <w:rPr>
          <w:rFonts w:ascii="Gill Sans MT" w:hAnsi="Gill Sans MT"/>
          <w:sz w:val="22"/>
          <w:szCs w:val="22"/>
          <w:shd w:val="clear" w:color="auto" w:fill="FFFFFF"/>
        </w:rPr>
      </w:pPr>
    </w:p>
    <w:p w:rsidR="00807A1E" w:rsidRPr="0096622F" w:rsidRDefault="00FD2F93" w:rsidP="0096622F">
      <w:pPr>
        <w:pStyle w:val="ListParagraph"/>
        <w:numPr>
          <w:ilvl w:val="0"/>
          <w:numId w:val="15"/>
        </w:numPr>
        <w:spacing w:after="0" w:line="240" w:lineRule="auto"/>
        <w:rPr>
          <w:rFonts w:ascii="Gill Sans MT" w:hAnsi="Gill Sans MT" w:cs="Tahoma"/>
          <w:i/>
          <w:shd w:val="clear" w:color="auto" w:fill="FFFFFF"/>
        </w:rPr>
      </w:pPr>
      <w:r w:rsidRPr="0096622F">
        <w:rPr>
          <w:rFonts w:ascii="Gill Sans MT" w:hAnsi="Gill Sans MT" w:cs="Arial"/>
          <w:shd w:val="clear" w:color="auto" w:fill="FFFFFF"/>
        </w:rPr>
        <w:t>Wally, S</w:t>
      </w:r>
      <w:r w:rsidR="002D580A" w:rsidRPr="0096622F">
        <w:rPr>
          <w:rFonts w:ascii="Gill Sans MT" w:hAnsi="Gill Sans MT" w:cs="Arial"/>
          <w:shd w:val="clear" w:color="auto" w:fill="FFFFFF"/>
        </w:rPr>
        <w:t>.</w:t>
      </w:r>
      <w:r w:rsidRPr="0096622F">
        <w:rPr>
          <w:rFonts w:ascii="Gill Sans MT" w:hAnsi="Gill Sans MT" w:cs="Arial"/>
          <w:shd w:val="clear" w:color="auto" w:fill="FFFFFF"/>
        </w:rPr>
        <w:t>, Hurley</w:t>
      </w:r>
      <w:r w:rsidR="002D580A" w:rsidRPr="0096622F">
        <w:rPr>
          <w:rFonts w:ascii="Gill Sans MT" w:hAnsi="Gill Sans MT" w:cs="Arial"/>
          <w:shd w:val="clear" w:color="auto" w:fill="FFFFFF"/>
        </w:rPr>
        <w:t>, A.E. (1998)</w:t>
      </w:r>
      <w:r w:rsidRPr="0096622F">
        <w:rPr>
          <w:rFonts w:ascii="Gill Sans MT" w:hAnsi="Gill Sans MT" w:cs="Arial"/>
          <w:shd w:val="clear" w:color="auto" w:fill="FFFFFF"/>
        </w:rPr>
        <w:t xml:space="preserve"> The torch stops here: Olympic sponsorship and corporate reputation.</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Corporate Reputation Review</w:t>
      </w:r>
      <w:r w:rsidR="008B7BD0"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002D580A" w:rsidRPr="0096622F">
        <w:rPr>
          <w:rFonts w:ascii="Gill Sans MT" w:hAnsi="Gill Sans MT" w:cs="Arial"/>
          <w:b/>
          <w:shd w:val="clear" w:color="auto" w:fill="FFFFFF"/>
        </w:rPr>
        <w:t>1</w:t>
      </w:r>
      <w:r w:rsidR="008B7BD0" w:rsidRPr="0096622F">
        <w:rPr>
          <w:rFonts w:ascii="Gill Sans MT" w:hAnsi="Gill Sans MT" w:cs="Arial"/>
          <w:shd w:val="clear" w:color="auto" w:fill="FFFFFF"/>
        </w:rPr>
        <w:t xml:space="preserve"> (</w:t>
      </w:r>
      <w:r w:rsidR="002D580A" w:rsidRPr="0096622F">
        <w:rPr>
          <w:rFonts w:ascii="Gill Sans MT" w:hAnsi="Gill Sans MT" w:cs="Arial"/>
          <w:shd w:val="clear" w:color="auto" w:fill="FFFFFF"/>
        </w:rPr>
        <w:t>4</w:t>
      </w:r>
      <w:r w:rsidR="008B7BD0" w:rsidRPr="0096622F">
        <w:rPr>
          <w:rFonts w:ascii="Gill Sans MT" w:hAnsi="Gill Sans MT" w:cs="Arial"/>
          <w:shd w:val="clear" w:color="auto" w:fill="FFFFFF"/>
        </w:rPr>
        <w:t>),</w:t>
      </w:r>
      <w:r w:rsidRPr="0096622F">
        <w:rPr>
          <w:rFonts w:ascii="Gill Sans MT" w:hAnsi="Gill Sans MT" w:cs="Arial"/>
          <w:shd w:val="clear" w:color="auto" w:fill="FFFFFF"/>
        </w:rPr>
        <w:t xml:space="preserve"> 343-355.</w:t>
      </w:r>
    </w:p>
    <w:p w:rsidR="00FD2F93" w:rsidRPr="0096622F" w:rsidRDefault="00FD2F93" w:rsidP="0096622F">
      <w:pPr>
        <w:rPr>
          <w:rFonts w:ascii="Gill Sans MT" w:hAnsi="Gill Sans MT"/>
          <w:bCs/>
          <w:sz w:val="22"/>
          <w:szCs w:val="22"/>
          <w:shd w:val="clear" w:color="auto" w:fill="FFFFFF"/>
        </w:rPr>
      </w:pPr>
      <w:r w:rsidRPr="0096622F">
        <w:rPr>
          <w:rFonts w:ascii="Gill Sans MT" w:hAnsi="Gill Sans MT"/>
          <w:bCs/>
          <w:sz w:val="22"/>
          <w:szCs w:val="22"/>
          <w:shd w:val="clear" w:color="auto" w:fill="FFFFFF"/>
        </w:rPr>
        <w:t>This study examines how corporate involvement in the Olympic Games enhances corporate reputation</w:t>
      </w:r>
      <w:r w:rsidR="002D580A" w:rsidRPr="0096622F">
        <w:rPr>
          <w:rFonts w:ascii="Gill Sans MT" w:hAnsi="Gill Sans MT"/>
          <w:bCs/>
          <w:sz w:val="22"/>
          <w:szCs w:val="22"/>
          <w:shd w:val="clear" w:color="auto" w:fill="FFFFFF"/>
        </w:rPr>
        <w:t xml:space="preserve"> via an investigation of </w:t>
      </w:r>
      <w:r w:rsidRPr="0096622F">
        <w:rPr>
          <w:rFonts w:ascii="Gill Sans MT" w:hAnsi="Gill Sans MT"/>
          <w:bCs/>
          <w:sz w:val="22"/>
          <w:szCs w:val="22"/>
          <w:shd w:val="clear" w:color="auto" w:fill="FFFFFF"/>
        </w:rPr>
        <w:t xml:space="preserve">the impact on companies of sponsoring the Olympics, the magnitude of </w:t>
      </w:r>
      <w:r w:rsidR="002D580A" w:rsidRPr="0096622F">
        <w:rPr>
          <w:rFonts w:ascii="Gill Sans MT" w:hAnsi="Gill Sans MT"/>
          <w:bCs/>
          <w:sz w:val="22"/>
          <w:szCs w:val="22"/>
          <w:shd w:val="clear" w:color="auto" w:fill="FFFFFF"/>
        </w:rPr>
        <w:t xml:space="preserve">such </w:t>
      </w:r>
      <w:r w:rsidRPr="0096622F">
        <w:rPr>
          <w:rFonts w:ascii="Gill Sans MT" w:hAnsi="Gill Sans MT"/>
          <w:bCs/>
          <w:sz w:val="22"/>
          <w:szCs w:val="22"/>
          <w:shd w:val="clear" w:color="auto" w:fill="FFFFFF"/>
        </w:rPr>
        <w:t>sponsorship, and the duration of sponsorship. After controlling for financial performance, results indicate</w:t>
      </w:r>
      <w:r w:rsidR="002D580A" w:rsidRPr="0096622F">
        <w:rPr>
          <w:rFonts w:ascii="Gill Sans MT" w:hAnsi="Gill Sans MT"/>
          <w:bCs/>
          <w:sz w:val="22"/>
          <w:szCs w:val="22"/>
          <w:shd w:val="clear" w:color="auto" w:fill="FFFFFF"/>
        </w:rPr>
        <w:t>d</w:t>
      </w:r>
      <w:r w:rsidRPr="0096622F">
        <w:rPr>
          <w:rFonts w:ascii="Gill Sans MT" w:hAnsi="Gill Sans MT"/>
          <w:bCs/>
          <w:sz w:val="22"/>
          <w:szCs w:val="22"/>
          <w:shd w:val="clear" w:color="auto" w:fill="FFFFFF"/>
        </w:rPr>
        <w:t xml:space="preserve"> that Oly</w:t>
      </w:r>
      <w:r w:rsidR="002D580A" w:rsidRPr="0096622F">
        <w:rPr>
          <w:rFonts w:ascii="Gill Sans MT" w:hAnsi="Gill Sans MT"/>
          <w:bCs/>
          <w:sz w:val="22"/>
          <w:szCs w:val="22"/>
          <w:shd w:val="clear" w:color="auto" w:fill="FFFFFF"/>
        </w:rPr>
        <w:t>mpic sponsorship greatly impacted and positively improved</w:t>
      </w:r>
      <w:r w:rsidRPr="0096622F">
        <w:rPr>
          <w:rFonts w:ascii="Gill Sans MT" w:hAnsi="Gill Sans MT"/>
          <w:bCs/>
          <w:sz w:val="22"/>
          <w:szCs w:val="22"/>
          <w:shd w:val="clear" w:color="auto" w:fill="FFFFFF"/>
        </w:rPr>
        <w:t xml:space="preserve"> corporate reputation. Length of sponsorship and </w:t>
      </w:r>
      <w:r w:rsidR="002D580A" w:rsidRPr="0096622F">
        <w:rPr>
          <w:rFonts w:ascii="Gill Sans MT" w:hAnsi="Gill Sans MT"/>
          <w:bCs/>
          <w:sz w:val="22"/>
          <w:szCs w:val="22"/>
          <w:shd w:val="clear" w:color="auto" w:fill="FFFFFF"/>
        </w:rPr>
        <w:t>monetary level of sponsorship did</w:t>
      </w:r>
      <w:r w:rsidRPr="0096622F">
        <w:rPr>
          <w:rFonts w:ascii="Gill Sans MT" w:hAnsi="Gill Sans MT"/>
          <w:bCs/>
          <w:sz w:val="22"/>
          <w:szCs w:val="22"/>
          <w:shd w:val="clear" w:color="auto" w:fill="FFFFFF"/>
        </w:rPr>
        <w:t xml:space="preserve"> not appear </w:t>
      </w:r>
      <w:r w:rsidR="002D580A" w:rsidRPr="0096622F">
        <w:rPr>
          <w:rFonts w:ascii="Gill Sans MT" w:hAnsi="Gill Sans MT"/>
          <w:bCs/>
          <w:sz w:val="22"/>
          <w:szCs w:val="22"/>
          <w:shd w:val="clear" w:color="auto" w:fill="FFFFFF"/>
        </w:rPr>
        <w:t>to have a significant effect on</w:t>
      </w:r>
      <w:r w:rsidRPr="0096622F">
        <w:rPr>
          <w:rFonts w:ascii="Gill Sans MT" w:hAnsi="Gill Sans MT"/>
          <w:bCs/>
          <w:sz w:val="22"/>
          <w:szCs w:val="22"/>
          <w:shd w:val="clear" w:color="auto" w:fill="FFFFFF"/>
        </w:rPr>
        <w:t xml:space="preserve"> measure</w:t>
      </w:r>
      <w:r w:rsidR="002D580A" w:rsidRPr="0096622F">
        <w:rPr>
          <w:rFonts w:ascii="Gill Sans MT" w:hAnsi="Gill Sans MT"/>
          <w:bCs/>
          <w:sz w:val="22"/>
          <w:szCs w:val="22"/>
          <w:shd w:val="clear" w:color="auto" w:fill="FFFFFF"/>
        </w:rPr>
        <w:t>s</w:t>
      </w:r>
      <w:r w:rsidRPr="0096622F">
        <w:rPr>
          <w:rFonts w:ascii="Gill Sans MT" w:hAnsi="Gill Sans MT"/>
          <w:bCs/>
          <w:sz w:val="22"/>
          <w:szCs w:val="22"/>
          <w:shd w:val="clear" w:color="auto" w:fill="FFFFFF"/>
        </w:rPr>
        <w:t xml:space="preserve"> of corporate reputation.</w:t>
      </w:r>
      <w:r w:rsidR="002D580A" w:rsidRPr="0096622F">
        <w:rPr>
          <w:rFonts w:ascii="Gill Sans MT" w:hAnsi="Gill Sans MT"/>
          <w:bCs/>
          <w:sz w:val="22"/>
          <w:szCs w:val="22"/>
          <w:shd w:val="clear" w:color="auto" w:fill="FFFFFF"/>
        </w:rPr>
        <w:t xml:space="preserve"> </w:t>
      </w:r>
      <w:r w:rsidR="005F7515" w:rsidRPr="0096622F">
        <w:rPr>
          <w:rFonts w:ascii="Gill Sans MT" w:hAnsi="Gill Sans MT"/>
          <w:bCs/>
          <w:sz w:val="22"/>
          <w:szCs w:val="22"/>
          <w:shd w:val="clear" w:color="auto" w:fill="FFFFFF"/>
        </w:rPr>
        <w:t>While</w:t>
      </w:r>
      <w:r w:rsidR="002D580A" w:rsidRPr="0096622F">
        <w:rPr>
          <w:rFonts w:ascii="Gill Sans MT" w:hAnsi="Gill Sans MT"/>
          <w:bCs/>
          <w:sz w:val="22"/>
          <w:szCs w:val="22"/>
          <w:shd w:val="clear" w:color="auto" w:fill="FFFFFF"/>
        </w:rPr>
        <w:t xml:space="preserve"> interesting from the perspective of reported outcomes, this analysis is also interesting from a methodological perspective (given concerns over the limitations of measuring sponsorship effects), and from the perspective that the ROI of sponsorship activity for official sponsors of the London 2012 Games provided mixed results in terms of impacts on corporate reputation.</w:t>
      </w:r>
    </w:p>
    <w:p w:rsidR="00FD2F93" w:rsidRPr="0096622F" w:rsidRDefault="00FD2F93" w:rsidP="0096622F">
      <w:pPr>
        <w:rPr>
          <w:rFonts w:ascii="Gill Sans MT" w:hAnsi="Gill Sans MT"/>
          <w:bCs/>
          <w:sz w:val="22"/>
          <w:szCs w:val="22"/>
          <w:shd w:val="clear" w:color="auto" w:fill="FFFFFF"/>
        </w:rPr>
      </w:pPr>
    </w:p>
    <w:p w:rsidR="00FD2F93" w:rsidRPr="0096622F" w:rsidRDefault="00A60C79" w:rsidP="0096622F">
      <w:pPr>
        <w:pStyle w:val="ListParagraph"/>
        <w:numPr>
          <w:ilvl w:val="0"/>
          <w:numId w:val="15"/>
        </w:numPr>
        <w:spacing w:after="0" w:line="240" w:lineRule="auto"/>
        <w:rPr>
          <w:rFonts w:ascii="Gill Sans MT" w:hAnsi="Gill Sans MT" w:cs="Arial"/>
          <w:i/>
          <w:shd w:val="clear" w:color="auto" w:fill="FFFFFF"/>
        </w:rPr>
      </w:pPr>
      <w:r w:rsidRPr="0096622F">
        <w:rPr>
          <w:rFonts w:ascii="Gill Sans MT" w:hAnsi="Gill Sans MT" w:cs="Arial"/>
          <w:shd w:val="clear" w:color="auto" w:fill="FFFFFF"/>
        </w:rPr>
        <w:t>MacAloon, J</w:t>
      </w:r>
      <w:r w:rsidR="007568C0" w:rsidRPr="0096622F">
        <w:rPr>
          <w:rFonts w:ascii="Gill Sans MT" w:hAnsi="Gill Sans MT" w:cs="Arial"/>
          <w:shd w:val="clear" w:color="auto" w:fill="FFFFFF"/>
        </w:rPr>
        <w:t>.</w:t>
      </w:r>
      <w:r w:rsidRPr="0096622F">
        <w:rPr>
          <w:rFonts w:ascii="Gill Sans MT" w:hAnsi="Gill Sans MT" w:cs="Arial"/>
          <w:shd w:val="clear" w:color="auto" w:fill="FFFFFF"/>
        </w:rPr>
        <w:t xml:space="preserve">J. </w:t>
      </w:r>
      <w:r w:rsidR="004B588C" w:rsidRPr="0096622F">
        <w:rPr>
          <w:rFonts w:ascii="Gill Sans MT" w:hAnsi="Gill Sans MT" w:cs="Arial"/>
          <w:shd w:val="clear" w:color="auto" w:fill="FFFFFF"/>
        </w:rPr>
        <w:t xml:space="preserve">(2008) </w:t>
      </w:r>
      <w:r w:rsidRPr="0096622F">
        <w:rPr>
          <w:rFonts w:ascii="Gill Sans MT" w:hAnsi="Gill Sans MT" w:cs="Arial"/>
          <w:shd w:val="clear" w:color="auto" w:fill="FFFFFF"/>
        </w:rPr>
        <w:t>‘Legacy’</w:t>
      </w:r>
      <w:r w:rsidR="007568C0" w:rsidRPr="0096622F">
        <w:rPr>
          <w:rFonts w:ascii="Gill Sans MT" w:hAnsi="Gill Sans MT" w:cs="Arial"/>
          <w:shd w:val="clear" w:color="auto" w:fill="FFFFFF"/>
        </w:rPr>
        <w:t xml:space="preserve"> </w:t>
      </w:r>
      <w:r w:rsidRPr="0096622F">
        <w:rPr>
          <w:rFonts w:ascii="Gill Sans MT" w:hAnsi="Gill Sans MT" w:cs="Arial"/>
          <w:shd w:val="clear" w:color="auto" w:fill="FFFFFF"/>
        </w:rPr>
        <w:t>as managerial/magical discourse in contemporary Olympic affairs</w:t>
      </w:r>
      <w:r w:rsidRPr="0096622F">
        <w:rPr>
          <w:rFonts w:ascii="Gill Sans MT" w:hAnsi="Gill Sans MT" w:cs="Arial"/>
          <w:i/>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The international journal of the history of sport</w:t>
      </w:r>
      <w:r w:rsidR="004B588C"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25</w:t>
      </w:r>
      <w:r w:rsidR="004B588C" w:rsidRPr="0096622F">
        <w:rPr>
          <w:rFonts w:ascii="Gill Sans MT" w:hAnsi="Gill Sans MT" w:cs="Arial"/>
          <w:shd w:val="clear" w:color="auto" w:fill="FFFFFF"/>
        </w:rPr>
        <w:t xml:space="preserve"> (</w:t>
      </w:r>
      <w:r w:rsidRPr="0096622F">
        <w:rPr>
          <w:rFonts w:ascii="Gill Sans MT" w:hAnsi="Gill Sans MT" w:cs="Arial"/>
          <w:shd w:val="clear" w:color="auto" w:fill="FFFFFF"/>
        </w:rPr>
        <w:t>14)</w:t>
      </w:r>
      <w:r w:rsidR="004B588C" w:rsidRPr="0096622F">
        <w:rPr>
          <w:rFonts w:ascii="Gill Sans MT" w:hAnsi="Gill Sans MT" w:cs="Arial"/>
          <w:shd w:val="clear" w:color="auto" w:fill="FFFFFF"/>
        </w:rPr>
        <w:t>,</w:t>
      </w:r>
      <w:r w:rsidRPr="0096622F">
        <w:rPr>
          <w:rFonts w:ascii="Gill Sans MT" w:hAnsi="Gill Sans MT" w:cs="Arial"/>
          <w:shd w:val="clear" w:color="auto" w:fill="FFFFFF"/>
        </w:rPr>
        <w:t xml:space="preserve"> 2060-2071.</w:t>
      </w:r>
    </w:p>
    <w:p w:rsidR="00A60C79" w:rsidRPr="0096622F" w:rsidRDefault="00A60C79" w:rsidP="0096622F">
      <w:pPr>
        <w:rPr>
          <w:rFonts w:ascii="Gill Sans MT" w:hAnsi="Gill Sans MT"/>
          <w:sz w:val="22"/>
          <w:szCs w:val="22"/>
          <w:shd w:val="clear" w:color="auto" w:fill="FFFFFF"/>
        </w:rPr>
      </w:pPr>
      <w:r w:rsidRPr="0096622F">
        <w:rPr>
          <w:rFonts w:ascii="Gill Sans MT" w:hAnsi="Gill Sans MT"/>
          <w:sz w:val="22"/>
          <w:szCs w:val="22"/>
          <w:shd w:val="clear" w:color="auto" w:fill="FFFFFF"/>
        </w:rPr>
        <w:t xml:space="preserve">This article critically explores the semantics and pragmatics of legacy discourse among central administrative players in </w:t>
      </w:r>
      <w:r w:rsidR="009632A6" w:rsidRPr="0096622F">
        <w:rPr>
          <w:rFonts w:ascii="Gill Sans MT" w:hAnsi="Gill Sans MT"/>
          <w:sz w:val="22"/>
          <w:szCs w:val="22"/>
          <w:shd w:val="clear" w:color="auto" w:fill="FFFFFF"/>
        </w:rPr>
        <w:t>the Olympic Movement, using an</w:t>
      </w:r>
      <w:r w:rsidRPr="0096622F">
        <w:rPr>
          <w:rFonts w:ascii="Gill Sans MT" w:hAnsi="Gill Sans MT"/>
          <w:sz w:val="22"/>
          <w:szCs w:val="22"/>
          <w:shd w:val="clear" w:color="auto" w:fill="FFFFFF"/>
        </w:rPr>
        <w:t xml:space="preserve"> ethnography of</w:t>
      </w:r>
      <w:r w:rsidRPr="0096622F">
        <w:rPr>
          <w:rStyle w:val="apple-converted-space"/>
          <w:rFonts w:ascii="Gill Sans MT" w:hAnsi="Gill Sans MT"/>
          <w:sz w:val="22"/>
          <w:szCs w:val="22"/>
          <w:shd w:val="clear" w:color="auto" w:fill="FFFFFF"/>
        </w:rPr>
        <w:t> Olympic </w:t>
      </w:r>
      <w:r w:rsidRPr="0096622F">
        <w:rPr>
          <w:rFonts w:ascii="Gill Sans MT" w:hAnsi="Gill Sans MT"/>
          <w:sz w:val="22"/>
          <w:szCs w:val="22"/>
          <w:shd w:val="clear" w:color="auto" w:fill="FFFFFF"/>
        </w:rPr>
        <w:t>speech</w:t>
      </w:r>
      <w:r w:rsidR="009632A6" w:rsidRPr="0096622F">
        <w:rPr>
          <w:rFonts w:ascii="Gill Sans MT" w:hAnsi="Gill Sans MT"/>
          <w:sz w:val="22"/>
          <w:szCs w:val="22"/>
          <w:shd w:val="clear" w:color="auto" w:fill="FFFFFF"/>
        </w:rPr>
        <w:t>es (</w:t>
      </w:r>
      <w:r w:rsidRPr="0096622F">
        <w:rPr>
          <w:rStyle w:val="apple-converted-space"/>
          <w:rFonts w:ascii="Gill Sans MT" w:hAnsi="Gill Sans MT"/>
          <w:sz w:val="22"/>
          <w:szCs w:val="22"/>
          <w:shd w:val="clear" w:color="auto" w:fill="FFFFFF"/>
        </w:rPr>
        <w:t>IOC </w:t>
      </w:r>
      <w:r w:rsidRPr="0096622F">
        <w:rPr>
          <w:rFonts w:ascii="Gill Sans MT" w:hAnsi="Gill Sans MT"/>
          <w:sz w:val="22"/>
          <w:szCs w:val="22"/>
          <w:shd w:val="clear" w:color="auto" w:fill="FFFFFF"/>
        </w:rPr>
        <w:t>administration,</w:t>
      </w:r>
      <w:r w:rsidR="009632A6" w:rsidRPr="0096622F">
        <w:rPr>
          <w:rFonts w:ascii="Gill Sans MT" w:hAnsi="Gill Sans MT"/>
          <w:sz w:val="22"/>
          <w:szCs w:val="22"/>
          <w:shd w:val="clear" w:color="auto" w:fill="FFFFFF"/>
        </w:rPr>
        <w:t xml:space="preserve"> candidate city committees, </w:t>
      </w:r>
      <w:r w:rsidRPr="0096622F">
        <w:rPr>
          <w:rFonts w:ascii="Gill Sans MT" w:hAnsi="Gill Sans MT"/>
          <w:sz w:val="22"/>
          <w:szCs w:val="22"/>
          <w:shd w:val="clear" w:color="auto" w:fill="FFFFFF"/>
        </w:rPr>
        <w:t>transnational consultants</w:t>
      </w:r>
      <w:r w:rsidR="009632A6" w:rsidRPr="0096622F">
        <w:rPr>
          <w:rFonts w:ascii="Gill Sans MT" w:hAnsi="Gill Sans MT"/>
          <w:sz w:val="22"/>
          <w:szCs w:val="22"/>
          <w:shd w:val="clear" w:color="auto" w:fill="FFFFFF"/>
        </w:rPr>
        <w:t xml:space="preserve">). The article shows how </w:t>
      </w:r>
      <w:r w:rsidRPr="0096622F">
        <w:rPr>
          <w:rFonts w:ascii="Gill Sans MT" w:hAnsi="Gill Sans MT"/>
          <w:sz w:val="22"/>
          <w:szCs w:val="22"/>
          <w:shd w:val="clear" w:color="auto" w:fill="FFFFFF"/>
        </w:rPr>
        <w:t xml:space="preserve">legacy discourse generates a perception of common and laudable purpose while flattening standards of expertise </w:t>
      </w:r>
      <w:r w:rsidRPr="0096622F">
        <w:rPr>
          <w:rFonts w:ascii="Gill Sans MT" w:hAnsi="Gill Sans MT"/>
          <w:sz w:val="22"/>
          <w:szCs w:val="22"/>
          <w:shd w:val="clear" w:color="auto" w:fill="FFFFFF"/>
        </w:rPr>
        <w:lastRenderedPageBreak/>
        <w:t>and reinforcing the</w:t>
      </w:r>
      <w:r w:rsidRPr="0096622F">
        <w:rPr>
          <w:rStyle w:val="apple-converted-space"/>
          <w:rFonts w:ascii="Gill Sans MT" w:hAnsi="Gill Sans MT"/>
          <w:sz w:val="22"/>
          <w:szCs w:val="22"/>
          <w:shd w:val="clear" w:color="auto" w:fill="FFFFFF"/>
        </w:rPr>
        <w:t> IOC </w:t>
      </w:r>
      <w:r w:rsidRPr="0096622F">
        <w:rPr>
          <w:rFonts w:ascii="Gill Sans MT" w:hAnsi="Gill Sans MT"/>
          <w:sz w:val="22"/>
          <w:szCs w:val="22"/>
          <w:shd w:val="clear" w:color="auto" w:fill="FFFFFF"/>
        </w:rPr>
        <w:t>administration's preferred model of franchiser/franchisee relations with other Olympic</w:t>
      </w:r>
      <w:r w:rsidRPr="0096622F">
        <w:rPr>
          <w:rStyle w:val="apple-converted-space"/>
          <w:rFonts w:ascii="Gill Sans MT" w:hAnsi="Gill Sans MT"/>
          <w:sz w:val="22"/>
          <w:szCs w:val="22"/>
          <w:shd w:val="clear" w:color="auto" w:fill="FFFFFF"/>
        </w:rPr>
        <w:t> </w:t>
      </w:r>
      <w:r w:rsidRPr="0096622F">
        <w:rPr>
          <w:rFonts w:ascii="Gill Sans MT" w:hAnsi="Gill Sans MT"/>
          <w:sz w:val="22"/>
          <w:szCs w:val="22"/>
          <w:shd w:val="clear" w:color="auto" w:fill="FFFFFF"/>
        </w:rPr>
        <w:t xml:space="preserve">bodies. </w:t>
      </w:r>
      <w:r w:rsidR="009632A6" w:rsidRPr="0096622F">
        <w:rPr>
          <w:rFonts w:ascii="Gill Sans MT" w:hAnsi="Gill Sans MT"/>
          <w:sz w:val="22"/>
          <w:szCs w:val="22"/>
          <w:shd w:val="clear" w:color="auto" w:fill="FFFFFF"/>
        </w:rPr>
        <w:t>This article is of particular interest to ethnographic researchers.</w:t>
      </w:r>
    </w:p>
    <w:p w:rsidR="00A60C79" w:rsidRPr="0096622F" w:rsidRDefault="00A60C79" w:rsidP="0096622F">
      <w:pPr>
        <w:rPr>
          <w:rFonts w:ascii="Gill Sans MT" w:hAnsi="Gill Sans MT"/>
          <w:i/>
          <w:sz w:val="22"/>
          <w:szCs w:val="22"/>
          <w:shd w:val="clear" w:color="auto" w:fill="FFFFFF"/>
        </w:rPr>
      </w:pPr>
    </w:p>
    <w:p w:rsidR="00A60C79" w:rsidRPr="0096622F" w:rsidRDefault="00EC3B45" w:rsidP="0096622F">
      <w:pPr>
        <w:pStyle w:val="ListParagraph"/>
        <w:numPr>
          <w:ilvl w:val="0"/>
          <w:numId w:val="15"/>
        </w:numPr>
        <w:spacing w:after="0" w:line="240" w:lineRule="auto"/>
        <w:rPr>
          <w:rFonts w:ascii="Gill Sans MT" w:hAnsi="Gill Sans MT" w:cs="Tahoma"/>
          <w:shd w:val="clear" w:color="auto" w:fill="FFFFFF"/>
        </w:rPr>
      </w:pPr>
      <w:r w:rsidRPr="0096622F">
        <w:rPr>
          <w:rFonts w:ascii="Gill Sans MT" w:hAnsi="Gill Sans MT" w:cs="Arial"/>
          <w:shd w:val="clear" w:color="auto" w:fill="FFFFFF"/>
        </w:rPr>
        <w:t>Crompton, J</w:t>
      </w:r>
      <w:r w:rsidR="009632A6" w:rsidRPr="0096622F">
        <w:rPr>
          <w:rFonts w:ascii="Gill Sans MT" w:hAnsi="Gill Sans MT" w:cs="Arial"/>
          <w:shd w:val="clear" w:color="auto" w:fill="FFFFFF"/>
        </w:rPr>
        <w:t>.</w:t>
      </w:r>
      <w:r w:rsidRPr="0096622F">
        <w:rPr>
          <w:rFonts w:ascii="Gill Sans MT" w:hAnsi="Gill Sans MT" w:cs="Arial"/>
          <w:shd w:val="clear" w:color="auto" w:fill="FFFFFF"/>
        </w:rPr>
        <w:t xml:space="preserve">L. </w:t>
      </w:r>
      <w:r w:rsidR="004B588C" w:rsidRPr="0096622F">
        <w:rPr>
          <w:rFonts w:ascii="Gill Sans MT" w:hAnsi="Gill Sans MT" w:cs="Arial"/>
          <w:shd w:val="clear" w:color="auto" w:fill="FFFFFF"/>
        </w:rPr>
        <w:t xml:space="preserve">(2004) </w:t>
      </w:r>
      <w:r w:rsidRPr="0096622F">
        <w:rPr>
          <w:rFonts w:ascii="Gill Sans MT" w:hAnsi="Gill Sans MT" w:cs="Arial"/>
          <w:shd w:val="clear" w:color="auto" w:fill="FFFFFF"/>
        </w:rPr>
        <w:t>Sponsorship ambushing in sport.</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Managing Leisure</w:t>
      </w:r>
      <w:r w:rsidR="004B588C"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9</w:t>
      </w:r>
      <w:r w:rsidR="004B588C" w:rsidRPr="0096622F">
        <w:rPr>
          <w:rFonts w:ascii="Gill Sans MT" w:hAnsi="Gill Sans MT" w:cs="Arial"/>
          <w:shd w:val="clear" w:color="auto" w:fill="FFFFFF"/>
        </w:rPr>
        <w:t xml:space="preserve"> (</w:t>
      </w:r>
      <w:r w:rsidRPr="0096622F">
        <w:rPr>
          <w:rFonts w:ascii="Gill Sans MT" w:hAnsi="Gill Sans MT" w:cs="Arial"/>
          <w:shd w:val="clear" w:color="auto" w:fill="FFFFFF"/>
        </w:rPr>
        <w:t>1)</w:t>
      </w:r>
      <w:r w:rsidR="004B588C" w:rsidRPr="0096622F">
        <w:rPr>
          <w:rFonts w:ascii="Gill Sans MT" w:hAnsi="Gill Sans MT" w:cs="Arial"/>
          <w:shd w:val="clear" w:color="auto" w:fill="FFFFFF"/>
        </w:rPr>
        <w:t>,</w:t>
      </w:r>
      <w:r w:rsidRPr="0096622F">
        <w:rPr>
          <w:rFonts w:ascii="Gill Sans MT" w:hAnsi="Gill Sans MT" w:cs="Arial"/>
          <w:shd w:val="clear" w:color="auto" w:fill="FFFFFF"/>
        </w:rPr>
        <w:t xml:space="preserve"> 1-12.</w:t>
      </w:r>
    </w:p>
    <w:p w:rsidR="00EC3B45" w:rsidRPr="0096622F" w:rsidRDefault="0024426D" w:rsidP="0096622F">
      <w:pPr>
        <w:pStyle w:val="ListParagraph"/>
        <w:spacing w:after="0" w:line="240" w:lineRule="auto"/>
        <w:ind w:left="0"/>
        <w:rPr>
          <w:rFonts w:ascii="Gill Sans MT" w:hAnsi="Gill Sans MT"/>
          <w:shd w:val="clear" w:color="auto" w:fill="FFFFFF"/>
        </w:rPr>
      </w:pPr>
      <w:r w:rsidRPr="0096622F">
        <w:rPr>
          <w:rFonts w:ascii="Gill Sans MT" w:hAnsi="Gill Sans MT"/>
          <w:shd w:val="clear" w:color="auto" w:fill="FFFFFF"/>
        </w:rPr>
        <w:t>This</w:t>
      </w:r>
      <w:r w:rsidR="00EC3B45" w:rsidRPr="0096622F">
        <w:rPr>
          <w:rFonts w:ascii="Gill Sans MT" w:hAnsi="Gill Sans MT"/>
          <w:shd w:val="clear" w:color="auto" w:fill="FFFFFF"/>
        </w:rPr>
        <w:t xml:space="preserve"> article identifies and discusses seven potential ambush </w:t>
      </w:r>
      <w:r w:rsidRPr="0096622F">
        <w:rPr>
          <w:rFonts w:ascii="Gill Sans MT" w:hAnsi="Gill Sans MT"/>
          <w:shd w:val="clear" w:color="auto" w:fill="FFFFFF"/>
        </w:rPr>
        <w:t xml:space="preserve">marketing </w:t>
      </w:r>
      <w:r w:rsidR="00EC3B45" w:rsidRPr="0096622F">
        <w:rPr>
          <w:rFonts w:ascii="Gill Sans MT" w:hAnsi="Gill Sans MT"/>
          <w:shd w:val="clear" w:color="auto" w:fill="FFFFFF"/>
        </w:rPr>
        <w:t>opportunities</w:t>
      </w:r>
      <w:r w:rsidRPr="0096622F">
        <w:rPr>
          <w:rFonts w:ascii="Gill Sans MT" w:hAnsi="Gill Sans MT"/>
          <w:shd w:val="clear" w:color="auto" w:fill="FFFFFF"/>
        </w:rPr>
        <w:t xml:space="preserve"> for non-sponsors</w:t>
      </w:r>
      <w:r w:rsidR="00EC3B45" w:rsidRPr="0096622F">
        <w:rPr>
          <w:rFonts w:ascii="Gill Sans MT" w:hAnsi="Gill Sans MT"/>
          <w:shd w:val="clear" w:color="auto" w:fill="FFFFFF"/>
        </w:rPr>
        <w:t xml:space="preserve">. </w:t>
      </w:r>
      <w:r w:rsidRPr="0096622F">
        <w:rPr>
          <w:rFonts w:ascii="Gill Sans MT" w:hAnsi="Gill Sans MT"/>
          <w:shd w:val="clear" w:color="auto" w:fill="FFFFFF"/>
        </w:rPr>
        <w:t>It also highlights the fact that o</w:t>
      </w:r>
      <w:r w:rsidR="00EC3B45" w:rsidRPr="0096622F">
        <w:rPr>
          <w:rFonts w:ascii="Gill Sans MT" w:hAnsi="Gill Sans MT"/>
          <w:shd w:val="clear" w:color="auto" w:fill="FFFFFF"/>
        </w:rPr>
        <w:t>fficial sponsors receive little legal protection from ambushing,</w:t>
      </w:r>
      <w:r w:rsidRPr="0096622F">
        <w:rPr>
          <w:rFonts w:ascii="Gill Sans MT" w:hAnsi="Gill Sans MT"/>
          <w:shd w:val="clear" w:color="auto" w:fill="FFFFFF"/>
        </w:rPr>
        <w:t xml:space="preserve"> which, since the time the paper was written has changed notably. </w:t>
      </w:r>
      <w:r w:rsidR="00EC3B45" w:rsidRPr="0096622F">
        <w:rPr>
          <w:rFonts w:ascii="Gill Sans MT" w:hAnsi="Gill Sans MT"/>
          <w:shd w:val="clear" w:color="auto" w:fill="FFFFFF"/>
        </w:rPr>
        <w:t>The paper concludes with a discussion of the ethics of ambushing.</w:t>
      </w:r>
      <w:r w:rsidRPr="0096622F">
        <w:rPr>
          <w:rFonts w:ascii="Gill Sans MT" w:hAnsi="Gill Sans MT"/>
          <w:shd w:val="clear" w:color="auto" w:fill="FFFFFF"/>
        </w:rPr>
        <w:t xml:space="preserve"> This resource provides an interesting earlier study in the phenomenon of ambush marketing pre-IOC legislation to protect Olympic sponsors and reflects effectively how the sporting landscape has changed in this respect. It also adds to the dialogue on the ethics of ambush marketing.</w:t>
      </w:r>
    </w:p>
    <w:p w:rsidR="00EC3B45" w:rsidRPr="0096622F" w:rsidRDefault="00EC3B45" w:rsidP="0096622F">
      <w:pPr>
        <w:pStyle w:val="ListParagraph"/>
        <w:spacing w:after="0" w:line="240" w:lineRule="auto"/>
        <w:ind w:left="0"/>
        <w:rPr>
          <w:rFonts w:ascii="Gill Sans MT" w:hAnsi="Gill Sans MT"/>
          <w:shd w:val="clear" w:color="auto" w:fill="FFFFFF"/>
        </w:rPr>
      </w:pPr>
    </w:p>
    <w:p w:rsidR="00EC3B45" w:rsidRPr="0096622F" w:rsidRDefault="00EC3B45" w:rsidP="0096622F">
      <w:pPr>
        <w:pStyle w:val="ListParagraph"/>
        <w:numPr>
          <w:ilvl w:val="0"/>
          <w:numId w:val="15"/>
        </w:numPr>
        <w:spacing w:after="0" w:line="240" w:lineRule="auto"/>
        <w:rPr>
          <w:rFonts w:ascii="Gill Sans MT" w:hAnsi="Gill Sans MT" w:cs="Tahoma"/>
          <w:shd w:val="clear" w:color="auto" w:fill="FFFFFF"/>
        </w:rPr>
      </w:pPr>
      <w:r w:rsidRPr="0096622F">
        <w:rPr>
          <w:rFonts w:ascii="Gill Sans MT" w:hAnsi="Gill Sans MT" w:cs="Arial"/>
          <w:shd w:val="clear" w:color="auto" w:fill="FFFFFF"/>
        </w:rPr>
        <w:t>Papadimitriou, D</w:t>
      </w:r>
      <w:r w:rsidR="0024426D" w:rsidRPr="0096622F">
        <w:rPr>
          <w:rFonts w:ascii="Gill Sans MT" w:hAnsi="Gill Sans MT" w:cs="Arial"/>
          <w:shd w:val="clear" w:color="auto" w:fill="FFFFFF"/>
        </w:rPr>
        <w:t>.</w:t>
      </w:r>
      <w:r w:rsidRPr="0096622F">
        <w:rPr>
          <w:rFonts w:ascii="Gill Sans MT" w:hAnsi="Gill Sans MT" w:cs="Arial"/>
          <w:shd w:val="clear" w:color="auto" w:fill="FFFFFF"/>
        </w:rPr>
        <w:t xml:space="preserve">, Apostolopoulou, </w:t>
      </w:r>
      <w:r w:rsidR="0024426D" w:rsidRPr="0096622F">
        <w:rPr>
          <w:rFonts w:ascii="Gill Sans MT" w:hAnsi="Gill Sans MT" w:cs="Arial"/>
          <w:shd w:val="clear" w:color="auto" w:fill="FFFFFF"/>
        </w:rPr>
        <w:t xml:space="preserve">A., </w:t>
      </w:r>
      <w:r w:rsidRPr="0096622F">
        <w:rPr>
          <w:rFonts w:ascii="Gill Sans MT" w:hAnsi="Gill Sans MT" w:cs="Arial"/>
          <w:shd w:val="clear" w:color="auto" w:fill="FFFFFF"/>
        </w:rPr>
        <w:t>Dounis</w:t>
      </w:r>
      <w:r w:rsidR="0024426D" w:rsidRPr="0096622F">
        <w:rPr>
          <w:rFonts w:ascii="Gill Sans MT" w:hAnsi="Gill Sans MT" w:cs="Arial"/>
          <w:shd w:val="clear" w:color="auto" w:fill="FFFFFF"/>
        </w:rPr>
        <w:t>, T</w:t>
      </w:r>
      <w:r w:rsidRPr="0096622F">
        <w:rPr>
          <w:rFonts w:ascii="Gill Sans MT" w:hAnsi="Gill Sans MT" w:cs="Arial"/>
          <w:shd w:val="clear" w:color="auto" w:fill="FFFFFF"/>
        </w:rPr>
        <w:t>.</w:t>
      </w:r>
      <w:r w:rsidR="004B588C" w:rsidRPr="0096622F">
        <w:rPr>
          <w:rFonts w:ascii="Gill Sans MT" w:hAnsi="Gill Sans MT" w:cs="Arial"/>
          <w:shd w:val="clear" w:color="auto" w:fill="FFFFFF"/>
        </w:rPr>
        <w:t xml:space="preserve"> (2008)</w:t>
      </w:r>
      <w:r w:rsidRPr="0096622F">
        <w:rPr>
          <w:rFonts w:ascii="Gill Sans MT" w:hAnsi="Gill Sans MT" w:cs="Arial"/>
          <w:shd w:val="clear" w:color="auto" w:fill="FFFFFF"/>
        </w:rPr>
        <w:t xml:space="preserve"> Event sponsorship as a value creating strategy for brands.</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Journal of Product &amp; Brand Management</w:t>
      </w:r>
      <w:r w:rsidR="004B588C"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17</w:t>
      </w:r>
      <w:r w:rsidR="004B588C" w:rsidRPr="0096622F">
        <w:rPr>
          <w:rFonts w:ascii="Gill Sans MT" w:hAnsi="Gill Sans MT" w:cs="Arial"/>
          <w:shd w:val="clear" w:color="auto" w:fill="FFFFFF"/>
        </w:rPr>
        <w:t xml:space="preserve"> (</w:t>
      </w:r>
      <w:r w:rsidRPr="0096622F">
        <w:rPr>
          <w:rFonts w:ascii="Gill Sans MT" w:hAnsi="Gill Sans MT" w:cs="Arial"/>
          <w:shd w:val="clear" w:color="auto" w:fill="FFFFFF"/>
        </w:rPr>
        <w:t>4)</w:t>
      </w:r>
      <w:r w:rsidR="004B588C" w:rsidRPr="0096622F">
        <w:rPr>
          <w:rFonts w:ascii="Gill Sans MT" w:hAnsi="Gill Sans MT" w:cs="Arial"/>
          <w:shd w:val="clear" w:color="auto" w:fill="FFFFFF"/>
        </w:rPr>
        <w:t>,</w:t>
      </w:r>
      <w:r w:rsidRPr="0096622F">
        <w:rPr>
          <w:rFonts w:ascii="Gill Sans MT" w:hAnsi="Gill Sans MT" w:cs="Arial"/>
          <w:shd w:val="clear" w:color="auto" w:fill="FFFFFF"/>
        </w:rPr>
        <w:t xml:space="preserve"> 212-222.</w:t>
      </w:r>
    </w:p>
    <w:p w:rsidR="00EC3B45" w:rsidRDefault="008471B1" w:rsidP="0096622F">
      <w:pPr>
        <w:pStyle w:val="NormalWeb"/>
        <w:shd w:val="clear" w:color="auto" w:fill="FFFFFF"/>
        <w:spacing w:before="0" w:beforeAutospacing="0" w:after="0" w:afterAutospacing="0"/>
        <w:rPr>
          <w:rFonts w:ascii="Gill Sans MT" w:hAnsi="Gill Sans MT" w:cs="Arial"/>
          <w:sz w:val="22"/>
          <w:szCs w:val="22"/>
        </w:rPr>
      </w:pPr>
      <w:r w:rsidRPr="0096622F">
        <w:rPr>
          <w:rFonts w:ascii="Gill Sans MT" w:hAnsi="Gill Sans MT" w:cs="Arial"/>
          <w:sz w:val="22"/>
          <w:szCs w:val="22"/>
        </w:rPr>
        <w:t>This article highlights how</w:t>
      </w:r>
      <w:r w:rsidR="00EC3B45" w:rsidRPr="0096622F">
        <w:rPr>
          <w:rFonts w:ascii="Gill Sans MT" w:hAnsi="Gill Sans MT" w:cs="Arial"/>
          <w:sz w:val="22"/>
          <w:szCs w:val="22"/>
        </w:rPr>
        <w:t xml:space="preserve"> a strategic and brand</w:t>
      </w:r>
      <w:r w:rsidR="004B588C" w:rsidRPr="0096622F">
        <w:rPr>
          <w:rFonts w:ascii="Gill Sans MT" w:hAnsi="Gill Sans MT" w:cs="Arial"/>
          <w:sz w:val="22"/>
          <w:szCs w:val="22"/>
        </w:rPr>
        <w:t>-</w:t>
      </w:r>
      <w:r w:rsidR="00EC3B45" w:rsidRPr="0096622F">
        <w:rPr>
          <w:rFonts w:ascii="Gill Sans MT" w:hAnsi="Gill Sans MT" w:cs="Arial"/>
          <w:sz w:val="22"/>
          <w:szCs w:val="22"/>
        </w:rPr>
        <w:t xml:space="preserve">building approach </w:t>
      </w:r>
      <w:r w:rsidRPr="0096622F">
        <w:rPr>
          <w:rFonts w:ascii="Gill Sans MT" w:hAnsi="Gill Sans MT" w:cs="Arial"/>
          <w:sz w:val="22"/>
          <w:szCs w:val="22"/>
        </w:rPr>
        <w:t>has been</w:t>
      </w:r>
      <w:r w:rsidR="00EC3B45" w:rsidRPr="0096622F">
        <w:rPr>
          <w:rFonts w:ascii="Gill Sans MT" w:hAnsi="Gill Sans MT" w:cs="Arial"/>
          <w:sz w:val="22"/>
          <w:szCs w:val="22"/>
        </w:rPr>
        <w:t xml:space="preserve"> adopted in the context of national-level Olympic partnerships.</w:t>
      </w:r>
      <w:r w:rsidRPr="0096622F">
        <w:rPr>
          <w:rFonts w:ascii="Gill Sans MT" w:hAnsi="Gill Sans MT" w:cs="Arial"/>
          <w:sz w:val="22"/>
          <w:szCs w:val="22"/>
        </w:rPr>
        <w:t xml:space="preserve"> Using </w:t>
      </w:r>
      <w:r w:rsidR="00EC3B45" w:rsidRPr="0096622F">
        <w:rPr>
          <w:rFonts w:ascii="Gill Sans MT" w:hAnsi="Gill Sans MT" w:cs="Arial"/>
          <w:sz w:val="22"/>
          <w:szCs w:val="22"/>
        </w:rPr>
        <w:t xml:space="preserve">a multiple case study analysis, </w:t>
      </w:r>
      <w:r w:rsidRPr="0096622F">
        <w:rPr>
          <w:rFonts w:ascii="Gill Sans MT" w:hAnsi="Gill Sans MT" w:cs="Arial"/>
          <w:sz w:val="22"/>
          <w:szCs w:val="22"/>
        </w:rPr>
        <w:t xml:space="preserve">and </w:t>
      </w:r>
      <w:r w:rsidR="00EC3B45" w:rsidRPr="0096622F">
        <w:rPr>
          <w:rFonts w:ascii="Gill Sans MT" w:hAnsi="Gill Sans MT" w:cs="Arial"/>
          <w:sz w:val="22"/>
          <w:szCs w:val="22"/>
        </w:rPr>
        <w:t>collecting data via the use of semi-structured interviews</w:t>
      </w:r>
      <w:r w:rsidRPr="0096622F">
        <w:rPr>
          <w:rFonts w:ascii="Gill Sans MT" w:hAnsi="Gill Sans MT" w:cs="Arial"/>
          <w:sz w:val="22"/>
          <w:szCs w:val="22"/>
        </w:rPr>
        <w:t xml:space="preserve">, the study </w:t>
      </w:r>
      <w:r w:rsidR="00EC3B45" w:rsidRPr="0096622F">
        <w:rPr>
          <w:rFonts w:ascii="Gill Sans MT" w:hAnsi="Gill Sans MT" w:cs="Arial"/>
          <w:sz w:val="22"/>
          <w:szCs w:val="22"/>
        </w:rPr>
        <w:t xml:space="preserve">included seven of the ten Grand National Sponsors that signed agreements with ATHOC, the </w:t>
      </w:r>
      <w:r w:rsidR="00FA5274" w:rsidRPr="0096622F">
        <w:rPr>
          <w:rFonts w:ascii="Gill Sans MT" w:hAnsi="Gill Sans MT" w:cs="Arial"/>
          <w:sz w:val="22"/>
          <w:szCs w:val="22"/>
        </w:rPr>
        <w:t>Organising</w:t>
      </w:r>
      <w:r w:rsidR="00EC3B45" w:rsidRPr="0096622F">
        <w:rPr>
          <w:rFonts w:ascii="Gill Sans MT" w:hAnsi="Gill Sans MT" w:cs="Arial"/>
          <w:sz w:val="22"/>
          <w:szCs w:val="22"/>
        </w:rPr>
        <w:t xml:space="preserve"> Committee of the 2004 Athens Olympic Games. With the exception of two firms, the majority of the Grand National Sponsors reported no clear or measurable objectives and limited consideration to strategic or brand-related initiatives in their decisions to invest in the national Olympic sponsorship program</w:t>
      </w:r>
      <w:r w:rsidRPr="0096622F">
        <w:rPr>
          <w:rFonts w:ascii="Gill Sans MT" w:hAnsi="Gill Sans MT" w:cs="Arial"/>
          <w:sz w:val="22"/>
          <w:szCs w:val="22"/>
        </w:rPr>
        <w:t>me</w:t>
      </w:r>
      <w:r w:rsidR="00EC3B45" w:rsidRPr="0096622F">
        <w:rPr>
          <w:rFonts w:ascii="Gill Sans MT" w:hAnsi="Gill Sans MT" w:cs="Arial"/>
          <w:sz w:val="22"/>
          <w:szCs w:val="22"/>
        </w:rPr>
        <w:t xml:space="preserve">. However, they did report plans to invest resources to leverage their rights, even though in most cases no specific evaluation processes had been designed. </w:t>
      </w:r>
      <w:r w:rsidRPr="0096622F">
        <w:rPr>
          <w:rFonts w:ascii="Gill Sans MT" w:hAnsi="Gill Sans MT" w:cs="Arial"/>
          <w:sz w:val="22"/>
          <w:szCs w:val="22"/>
        </w:rPr>
        <w:t xml:space="preserve">This </w:t>
      </w:r>
      <w:r w:rsidR="00EC3B45" w:rsidRPr="0096622F">
        <w:rPr>
          <w:rFonts w:ascii="Gill Sans MT" w:hAnsi="Gill Sans MT" w:cs="Arial"/>
          <w:sz w:val="22"/>
          <w:szCs w:val="22"/>
        </w:rPr>
        <w:t xml:space="preserve">research </w:t>
      </w:r>
      <w:r w:rsidRPr="0096622F">
        <w:rPr>
          <w:rFonts w:ascii="Gill Sans MT" w:hAnsi="Gill Sans MT" w:cs="Arial"/>
          <w:sz w:val="22"/>
          <w:szCs w:val="22"/>
        </w:rPr>
        <w:t>reflected a</w:t>
      </w:r>
      <w:r w:rsidR="00EC3B45" w:rsidRPr="0096622F">
        <w:rPr>
          <w:rFonts w:ascii="Gill Sans MT" w:hAnsi="Gill Sans MT" w:cs="Arial"/>
          <w:sz w:val="22"/>
          <w:szCs w:val="22"/>
        </w:rPr>
        <w:t xml:space="preserve"> relatively poor recognition of the role of sponsorship in creating value and building </w:t>
      </w:r>
      <w:r w:rsidRPr="0096622F">
        <w:rPr>
          <w:rFonts w:ascii="Gill Sans MT" w:hAnsi="Gill Sans MT" w:cs="Arial"/>
          <w:sz w:val="22"/>
          <w:szCs w:val="22"/>
        </w:rPr>
        <w:t>a</w:t>
      </w:r>
      <w:r w:rsidR="00EC3B45" w:rsidRPr="0096622F">
        <w:rPr>
          <w:rFonts w:ascii="Gill Sans MT" w:hAnsi="Gill Sans MT" w:cs="Arial"/>
          <w:sz w:val="22"/>
          <w:szCs w:val="22"/>
        </w:rPr>
        <w:t xml:space="preserve"> corporate brand</w:t>
      </w:r>
      <w:r w:rsidRPr="0096622F">
        <w:rPr>
          <w:rFonts w:ascii="Gill Sans MT" w:hAnsi="Gill Sans MT" w:cs="Arial"/>
          <w:sz w:val="22"/>
          <w:szCs w:val="22"/>
        </w:rPr>
        <w:t>, and the authors recommend that c</w:t>
      </w:r>
      <w:r w:rsidR="00EC3B45" w:rsidRPr="0096622F">
        <w:rPr>
          <w:rFonts w:ascii="Gill Sans MT" w:hAnsi="Gill Sans MT" w:cs="Arial"/>
          <w:sz w:val="22"/>
          <w:szCs w:val="22"/>
        </w:rPr>
        <w:t xml:space="preserve">orporations considering becoming involved in sport sponsorship </w:t>
      </w:r>
      <w:r w:rsidRPr="0096622F">
        <w:rPr>
          <w:rFonts w:ascii="Gill Sans MT" w:hAnsi="Gill Sans MT" w:cs="Arial"/>
          <w:sz w:val="22"/>
          <w:szCs w:val="22"/>
        </w:rPr>
        <w:t>should</w:t>
      </w:r>
      <w:r w:rsidR="00EC3B45" w:rsidRPr="0096622F">
        <w:rPr>
          <w:rFonts w:ascii="Gill Sans MT" w:hAnsi="Gill Sans MT" w:cs="Arial"/>
          <w:sz w:val="22"/>
          <w:szCs w:val="22"/>
        </w:rPr>
        <w:t xml:space="preserve"> adopt a more strategic approach in the sponsorship solicitation and management process.</w:t>
      </w:r>
    </w:p>
    <w:p w:rsidR="0067021E" w:rsidRPr="0096622F" w:rsidRDefault="0067021E" w:rsidP="0096622F">
      <w:pPr>
        <w:pStyle w:val="NormalWeb"/>
        <w:shd w:val="clear" w:color="auto" w:fill="FFFFFF"/>
        <w:spacing w:before="0" w:beforeAutospacing="0" w:after="0" w:afterAutospacing="0"/>
        <w:rPr>
          <w:rFonts w:ascii="Gill Sans MT" w:hAnsi="Gill Sans MT" w:cs="Arial"/>
          <w:sz w:val="22"/>
          <w:szCs w:val="22"/>
        </w:rPr>
      </w:pPr>
    </w:p>
    <w:p w:rsidR="00EC3B45" w:rsidRPr="0096622F" w:rsidRDefault="00745958" w:rsidP="0096622F">
      <w:pPr>
        <w:pStyle w:val="ListParagraph"/>
        <w:numPr>
          <w:ilvl w:val="0"/>
          <w:numId w:val="15"/>
        </w:numPr>
        <w:spacing w:after="0" w:line="240" w:lineRule="auto"/>
        <w:rPr>
          <w:rFonts w:ascii="Gill Sans MT" w:hAnsi="Gill Sans MT" w:cs="Tahoma"/>
          <w:shd w:val="clear" w:color="auto" w:fill="FFFFFF"/>
        </w:rPr>
      </w:pPr>
      <w:r w:rsidRPr="0096622F">
        <w:rPr>
          <w:rFonts w:ascii="Gill Sans MT" w:hAnsi="Gill Sans MT" w:cs="Arial"/>
          <w:shd w:val="clear" w:color="auto" w:fill="FFFFFF"/>
        </w:rPr>
        <w:t xml:space="preserve">Benoit, </w:t>
      </w:r>
      <w:r w:rsidR="008471B1" w:rsidRPr="0096622F">
        <w:rPr>
          <w:rFonts w:ascii="Gill Sans MT" w:hAnsi="Gill Sans MT" w:cs="Arial"/>
          <w:shd w:val="clear" w:color="auto" w:fill="FFFFFF"/>
        </w:rPr>
        <w:t xml:space="preserve">S., </w:t>
      </w:r>
      <w:r w:rsidRPr="0096622F">
        <w:rPr>
          <w:rFonts w:ascii="Gill Sans MT" w:hAnsi="Gill Sans MT" w:cs="Arial"/>
          <w:shd w:val="clear" w:color="auto" w:fill="FFFFFF"/>
        </w:rPr>
        <w:t>O'Reilly</w:t>
      </w:r>
      <w:r w:rsidR="008471B1" w:rsidRPr="0096622F">
        <w:rPr>
          <w:rFonts w:ascii="Gill Sans MT" w:hAnsi="Gill Sans MT" w:cs="Arial"/>
          <w:shd w:val="clear" w:color="auto" w:fill="FFFFFF"/>
        </w:rPr>
        <w:t>, N.J</w:t>
      </w:r>
      <w:r w:rsidRPr="0096622F">
        <w:rPr>
          <w:rFonts w:ascii="Gill Sans MT" w:hAnsi="Gill Sans MT" w:cs="Arial"/>
          <w:shd w:val="clear" w:color="auto" w:fill="FFFFFF"/>
        </w:rPr>
        <w:t>.</w:t>
      </w:r>
      <w:r w:rsidR="004B588C" w:rsidRPr="0096622F">
        <w:rPr>
          <w:rFonts w:ascii="Gill Sans MT" w:hAnsi="Gill Sans MT" w:cs="Arial"/>
          <w:shd w:val="clear" w:color="auto" w:fill="FFFFFF"/>
        </w:rPr>
        <w:t xml:space="preserve"> (2008)</w:t>
      </w:r>
      <w:r w:rsidRPr="0096622F">
        <w:rPr>
          <w:rFonts w:ascii="Gill Sans MT" w:hAnsi="Gill Sans MT" w:cs="Arial"/>
          <w:shd w:val="clear" w:color="auto" w:fill="FFFFFF"/>
        </w:rPr>
        <w:t xml:space="preserve"> The Olympic brand, ambush marketing and clutter</w:t>
      </w:r>
      <w:r w:rsidRPr="0096622F">
        <w:rPr>
          <w:rFonts w:ascii="Gill Sans MT" w:hAnsi="Gill Sans MT" w:cs="Arial"/>
          <w:i/>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International Journal of Sport Management and Marketing</w:t>
      </w:r>
      <w:r w:rsidR="004B588C"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4</w:t>
      </w:r>
      <w:r w:rsidR="004B588C" w:rsidRPr="0096622F">
        <w:rPr>
          <w:rFonts w:ascii="Gill Sans MT" w:hAnsi="Gill Sans MT" w:cs="Arial"/>
          <w:shd w:val="clear" w:color="auto" w:fill="FFFFFF"/>
        </w:rPr>
        <w:t xml:space="preserve"> (</w:t>
      </w:r>
      <w:r w:rsidRPr="0096622F">
        <w:rPr>
          <w:rFonts w:ascii="Gill Sans MT" w:hAnsi="Gill Sans MT" w:cs="Arial"/>
          <w:shd w:val="clear" w:color="auto" w:fill="FFFFFF"/>
        </w:rPr>
        <w:t>1)</w:t>
      </w:r>
      <w:r w:rsidR="004B588C" w:rsidRPr="0096622F">
        <w:rPr>
          <w:rFonts w:ascii="Gill Sans MT" w:hAnsi="Gill Sans MT" w:cs="Arial"/>
          <w:shd w:val="clear" w:color="auto" w:fill="FFFFFF"/>
        </w:rPr>
        <w:t>,</w:t>
      </w:r>
      <w:r w:rsidRPr="0096622F">
        <w:rPr>
          <w:rFonts w:ascii="Gill Sans MT" w:hAnsi="Gill Sans MT" w:cs="Arial"/>
          <w:shd w:val="clear" w:color="auto" w:fill="FFFFFF"/>
        </w:rPr>
        <w:t xml:space="preserve"> 62-84.</w:t>
      </w:r>
    </w:p>
    <w:p w:rsidR="00745958" w:rsidRPr="0096622F" w:rsidRDefault="00B92611" w:rsidP="0096622F">
      <w:pPr>
        <w:pStyle w:val="ListParagraph"/>
        <w:spacing w:after="0" w:line="240" w:lineRule="auto"/>
        <w:ind w:left="0"/>
        <w:rPr>
          <w:rFonts w:ascii="Gill Sans MT" w:hAnsi="Gill Sans MT" w:cs="Arial"/>
          <w:shd w:val="clear" w:color="auto" w:fill="FFFFFF"/>
        </w:rPr>
      </w:pPr>
      <w:r w:rsidRPr="0096622F">
        <w:rPr>
          <w:rFonts w:ascii="Gill Sans MT" w:hAnsi="Gill Sans MT" w:cs="Arial"/>
          <w:shd w:val="clear" w:color="auto" w:fill="FFFFFF"/>
        </w:rPr>
        <w:t xml:space="preserve">This article reflects the findings of </w:t>
      </w:r>
      <w:r w:rsidR="004B588C" w:rsidRPr="0096622F">
        <w:rPr>
          <w:rFonts w:ascii="Gill Sans MT" w:hAnsi="Gill Sans MT" w:cs="Arial"/>
          <w:shd w:val="clear" w:color="auto" w:fill="FFFFFF"/>
        </w:rPr>
        <w:t>ten</w:t>
      </w:r>
      <w:r w:rsidR="00745958" w:rsidRPr="0096622F">
        <w:rPr>
          <w:rFonts w:ascii="Gill Sans MT" w:hAnsi="Gill Sans MT" w:cs="Arial"/>
          <w:shd w:val="clear" w:color="auto" w:fill="FFFFFF"/>
        </w:rPr>
        <w:t xml:space="preserve"> in-depth interviews with worldwide Olympic Program</w:t>
      </w:r>
      <w:r w:rsidRPr="0096622F">
        <w:rPr>
          <w:rFonts w:ascii="Gill Sans MT" w:hAnsi="Gill Sans MT" w:cs="Arial"/>
          <w:shd w:val="clear" w:color="auto" w:fill="FFFFFF"/>
        </w:rPr>
        <w:t>me</w:t>
      </w:r>
      <w:r w:rsidR="00745958" w:rsidRPr="0096622F">
        <w:rPr>
          <w:rFonts w:ascii="Gill Sans MT" w:hAnsi="Gill Sans MT" w:cs="Arial"/>
          <w:shd w:val="clear" w:color="auto" w:fill="FFFFFF"/>
        </w:rPr>
        <w:t xml:space="preserve"> (TOP) sponsors and senior executives of the Olympic marketing programmes, </w:t>
      </w:r>
      <w:r w:rsidRPr="0096622F">
        <w:rPr>
          <w:rFonts w:ascii="Gill Sans MT" w:hAnsi="Gill Sans MT" w:cs="Arial"/>
          <w:shd w:val="clear" w:color="auto" w:fill="FFFFFF"/>
        </w:rPr>
        <w:t>representing a</w:t>
      </w:r>
      <w:r w:rsidR="00745958" w:rsidRPr="0096622F">
        <w:rPr>
          <w:rFonts w:ascii="Gill Sans MT" w:hAnsi="Gill Sans MT" w:cs="Arial"/>
          <w:shd w:val="clear" w:color="auto" w:fill="FFFFFF"/>
        </w:rPr>
        <w:t xml:space="preserve"> unique investigation into </w:t>
      </w:r>
      <w:r w:rsidRPr="0096622F">
        <w:rPr>
          <w:rFonts w:ascii="Gill Sans MT" w:hAnsi="Gill Sans MT" w:cs="Arial"/>
          <w:shd w:val="clear" w:color="auto" w:fill="FFFFFF"/>
        </w:rPr>
        <w:t>sponsorship using the Olympic brand</w:t>
      </w:r>
      <w:r w:rsidR="00745958" w:rsidRPr="0096622F">
        <w:rPr>
          <w:rFonts w:ascii="Gill Sans MT" w:hAnsi="Gill Sans MT" w:cs="Arial"/>
          <w:shd w:val="clear" w:color="auto" w:fill="FFFFFF"/>
        </w:rPr>
        <w:t>. Specifically, this research examines ambush marketing and advertising clutter from a corporate point of view. Results suggest these issues remain a threat to the International Olympic Committee (IOC) and its corporate partners. Some essential elements the IOC must address</w:t>
      </w:r>
      <w:r w:rsidRPr="0096622F">
        <w:rPr>
          <w:rFonts w:ascii="Gill Sans MT" w:hAnsi="Gill Sans MT" w:cs="Arial"/>
          <w:shd w:val="clear" w:color="auto" w:fill="FFFFFF"/>
        </w:rPr>
        <w:t>, according to the authors,</w:t>
      </w:r>
      <w:r w:rsidR="00745958" w:rsidRPr="0096622F">
        <w:rPr>
          <w:rFonts w:ascii="Gill Sans MT" w:hAnsi="Gill Sans MT" w:cs="Arial"/>
          <w:shd w:val="clear" w:color="auto" w:fill="FFFFFF"/>
        </w:rPr>
        <w:t xml:space="preserve"> include: (a) brand management; (b) brand protection; (c)</w:t>
      </w:r>
      <w:r w:rsidR="004B588C" w:rsidRPr="0096622F">
        <w:rPr>
          <w:rFonts w:ascii="Gill Sans MT" w:hAnsi="Gill Sans MT" w:cs="Arial"/>
          <w:shd w:val="clear" w:color="auto" w:fill="FFFFFF"/>
        </w:rPr>
        <w:t xml:space="preserve"> </w:t>
      </w:r>
      <w:r w:rsidR="00745958" w:rsidRPr="0096622F">
        <w:rPr>
          <w:rFonts w:ascii="Gill Sans MT" w:hAnsi="Gill Sans MT" w:cs="Arial"/>
          <w:shd w:val="clear" w:color="auto" w:fill="FFFFFF"/>
        </w:rPr>
        <w:t>protection of sponsors' rights; (d) consumer education; (e) fully integrated marketing communications programme and (f) National Organising Committees (NOCs)' education in m</w:t>
      </w:r>
      <w:r w:rsidRPr="0096622F">
        <w:rPr>
          <w:rFonts w:ascii="Gill Sans MT" w:hAnsi="Gill Sans MT" w:cs="Arial"/>
          <w:shd w:val="clear" w:color="auto" w:fill="FFFFFF"/>
        </w:rPr>
        <w:t>arketing and brand management. The article concludes that c</w:t>
      </w:r>
      <w:r w:rsidR="00745958" w:rsidRPr="0096622F">
        <w:rPr>
          <w:rFonts w:ascii="Gill Sans MT" w:hAnsi="Gill Sans MT" w:cs="Arial"/>
          <w:shd w:val="clear" w:color="auto" w:fill="FFFFFF"/>
        </w:rPr>
        <w:t>orporate partners must activate their sponsorship rights and work, in close collaboration with the IOC and NOCs, to truly understand the Olympic brand and integrate it into their own marketing communications programme aimed at consumers.</w:t>
      </w:r>
    </w:p>
    <w:p w:rsidR="00745958" w:rsidRPr="0096622F" w:rsidRDefault="00745958" w:rsidP="0096622F">
      <w:pPr>
        <w:pStyle w:val="ListParagraph"/>
        <w:spacing w:after="0" w:line="240" w:lineRule="auto"/>
        <w:ind w:left="0"/>
        <w:rPr>
          <w:rFonts w:ascii="Gill Sans MT" w:hAnsi="Gill Sans MT" w:cs="Arial"/>
          <w:shd w:val="clear" w:color="auto" w:fill="FFFFFF"/>
        </w:rPr>
      </w:pPr>
    </w:p>
    <w:p w:rsidR="00745958" w:rsidRPr="0096622F" w:rsidRDefault="00745958" w:rsidP="0096622F">
      <w:pPr>
        <w:pStyle w:val="ListParagraph"/>
        <w:numPr>
          <w:ilvl w:val="0"/>
          <w:numId w:val="15"/>
        </w:numPr>
        <w:spacing w:after="0" w:line="240" w:lineRule="auto"/>
        <w:rPr>
          <w:rFonts w:ascii="Gill Sans MT" w:hAnsi="Gill Sans MT" w:cs="Tahoma"/>
          <w:i/>
          <w:shd w:val="clear" w:color="auto" w:fill="FFFFFF"/>
        </w:rPr>
      </w:pPr>
      <w:r w:rsidRPr="0096622F">
        <w:rPr>
          <w:rFonts w:ascii="Gill Sans MT" w:hAnsi="Gill Sans MT" w:cs="Arial"/>
          <w:shd w:val="clear" w:color="auto" w:fill="FFFFFF"/>
        </w:rPr>
        <w:lastRenderedPageBreak/>
        <w:t>Seguin, B</w:t>
      </w:r>
      <w:r w:rsidR="00B92611" w:rsidRPr="0096622F">
        <w:rPr>
          <w:rFonts w:ascii="Gill Sans MT" w:hAnsi="Gill Sans MT" w:cs="Arial"/>
          <w:shd w:val="clear" w:color="auto" w:fill="FFFFFF"/>
        </w:rPr>
        <w:t>.,</w:t>
      </w:r>
      <w:r w:rsidRPr="0096622F">
        <w:rPr>
          <w:rFonts w:ascii="Gill Sans MT" w:hAnsi="Gill Sans MT" w:cs="Arial"/>
          <w:shd w:val="clear" w:color="auto" w:fill="FFFFFF"/>
        </w:rPr>
        <w:t xml:space="preserve"> Richelieu, </w:t>
      </w:r>
      <w:r w:rsidR="00B92611" w:rsidRPr="0096622F">
        <w:rPr>
          <w:rFonts w:ascii="Gill Sans MT" w:hAnsi="Gill Sans MT" w:cs="Arial"/>
          <w:shd w:val="clear" w:color="auto" w:fill="FFFFFF"/>
        </w:rPr>
        <w:t xml:space="preserve">A., </w:t>
      </w:r>
      <w:r w:rsidRPr="0096622F">
        <w:rPr>
          <w:rFonts w:ascii="Gill Sans MT" w:hAnsi="Gill Sans MT" w:cs="Arial"/>
          <w:shd w:val="clear" w:color="auto" w:fill="FFFFFF"/>
        </w:rPr>
        <w:t>O'Reilly</w:t>
      </w:r>
      <w:r w:rsidR="00B92611" w:rsidRPr="0096622F">
        <w:rPr>
          <w:rFonts w:ascii="Gill Sans MT" w:hAnsi="Gill Sans MT" w:cs="Arial"/>
          <w:shd w:val="clear" w:color="auto" w:fill="FFFFFF"/>
        </w:rPr>
        <w:t>, N</w:t>
      </w:r>
      <w:r w:rsidRPr="0096622F">
        <w:rPr>
          <w:rFonts w:ascii="Gill Sans MT" w:hAnsi="Gill Sans MT" w:cs="Arial"/>
          <w:shd w:val="clear" w:color="auto" w:fill="FFFFFF"/>
        </w:rPr>
        <w:t>.</w:t>
      </w:r>
      <w:r w:rsidR="00B92611" w:rsidRPr="0096622F">
        <w:rPr>
          <w:rFonts w:ascii="Gill Sans MT" w:hAnsi="Gill Sans MT" w:cs="Arial"/>
          <w:shd w:val="clear" w:color="auto" w:fill="FFFFFF"/>
        </w:rPr>
        <w:t xml:space="preserve"> (2008)</w:t>
      </w:r>
      <w:r w:rsidRPr="0096622F">
        <w:rPr>
          <w:rFonts w:ascii="Gill Sans MT" w:hAnsi="Gill Sans MT" w:cs="Arial"/>
          <w:shd w:val="clear" w:color="auto" w:fill="FFFFFF"/>
        </w:rPr>
        <w:t xml:space="preserve"> Leveraging the Olympic brand through the reconciliation of corporate and consumers' brand perceptions.</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International Journal of Sport Management and Marketing</w:t>
      </w:r>
      <w:r w:rsidR="00C9071B"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00B92611" w:rsidRPr="0096622F">
        <w:rPr>
          <w:rFonts w:ascii="Gill Sans MT" w:hAnsi="Gill Sans MT" w:cs="Arial"/>
          <w:b/>
          <w:shd w:val="clear" w:color="auto" w:fill="FFFFFF"/>
        </w:rPr>
        <w:t>3</w:t>
      </w:r>
      <w:r w:rsidR="00C9071B" w:rsidRPr="0096622F">
        <w:rPr>
          <w:rFonts w:ascii="Gill Sans MT" w:hAnsi="Gill Sans MT" w:cs="Arial"/>
          <w:shd w:val="clear" w:color="auto" w:fill="FFFFFF"/>
        </w:rPr>
        <w:t xml:space="preserve"> (</w:t>
      </w:r>
      <w:r w:rsidR="00B92611" w:rsidRPr="0096622F">
        <w:rPr>
          <w:rFonts w:ascii="Gill Sans MT" w:hAnsi="Gill Sans MT" w:cs="Arial"/>
          <w:shd w:val="clear" w:color="auto" w:fill="FFFFFF"/>
        </w:rPr>
        <w:t>1</w:t>
      </w:r>
      <w:r w:rsidR="00C9071B" w:rsidRPr="0096622F">
        <w:rPr>
          <w:rFonts w:ascii="Gill Sans MT" w:hAnsi="Gill Sans MT" w:cs="Arial"/>
          <w:shd w:val="clear" w:color="auto" w:fill="FFFFFF"/>
        </w:rPr>
        <w:t>),</w:t>
      </w:r>
      <w:r w:rsidRPr="0096622F">
        <w:rPr>
          <w:rFonts w:ascii="Gill Sans MT" w:hAnsi="Gill Sans MT" w:cs="Arial"/>
          <w:shd w:val="clear" w:color="auto" w:fill="FFFFFF"/>
        </w:rPr>
        <w:t xml:space="preserve"> 3-22.</w:t>
      </w:r>
    </w:p>
    <w:p w:rsidR="00745958" w:rsidRPr="0096622F" w:rsidRDefault="00A209B7" w:rsidP="0096622F">
      <w:pPr>
        <w:rPr>
          <w:rFonts w:ascii="Gill Sans MT" w:hAnsi="Gill Sans MT" w:cs="Arial"/>
          <w:sz w:val="22"/>
          <w:szCs w:val="22"/>
          <w:shd w:val="clear" w:color="auto" w:fill="FFFFFF"/>
        </w:rPr>
      </w:pPr>
      <w:r w:rsidRPr="0096622F">
        <w:rPr>
          <w:rFonts w:ascii="Gill Sans MT" w:hAnsi="Gill Sans MT" w:cs="Arial"/>
          <w:sz w:val="22"/>
          <w:szCs w:val="22"/>
          <w:shd w:val="clear" w:color="auto" w:fill="FFFFFF"/>
        </w:rPr>
        <w:t>This article reflects</w:t>
      </w:r>
      <w:r w:rsidR="00745958" w:rsidRPr="0096622F">
        <w:rPr>
          <w:rFonts w:ascii="Gill Sans MT" w:hAnsi="Gill Sans MT" w:cs="Arial"/>
          <w:sz w:val="22"/>
          <w:szCs w:val="22"/>
          <w:shd w:val="clear" w:color="auto" w:fill="FFFFFF"/>
        </w:rPr>
        <w:t xml:space="preserve"> research</w:t>
      </w:r>
      <w:r w:rsidRPr="0096622F">
        <w:rPr>
          <w:rFonts w:ascii="Gill Sans MT" w:hAnsi="Gill Sans MT" w:cs="Arial"/>
          <w:sz w:val="22"/>
          <w:szCs w:val="22"/>
          <w:shd w:val="clear" w:color="auto" w:fill="FFFFFF"/>
        </w:rPr>
        <w:t xml:space="preserve"> that</w:t>
      </w:r>
      <w:r w:rsidR="00745958" w:rsidRPr="0096622F">
        <w:rPr>
          <w:rFonts w:ascii="Gill Sans MT" w:hAnsi="Gill Sans MT" w:cs="Arial"/>
          <w:sz w:val="22"/>
          <w:szCs w:val="22"/>
          <w:shd w:val="clear" w:color="auto" w:fill="FFFFFF"/>
        </w:rPr>
        <w:t xml:space="preserve"> seeks to understand this dichotomy </w:t>
      </w:r>
      <w:r w:rsidRPr="0096622F">
        <w:rPr>
          <w:rFonts w:ascii="Gill Sans MT" w:hAnsi="Gill Sans MT" w:cs="Arial"/>
          <w:sz w:val="22"/>
          <w:szCs w:val="22"/>
          <w:shd w:val="clear" w:color="auto" w:fill="FFFFFF"/>
        </w:rPr>
        <w:t xml:space="preserve">that exists between corporate and consumer brand perceptions, </w:t>
      </w:r>
      <w:r w:rsidR="00745958" w:rsidRPr="0096622F">
        <w:rPr>
          <w:rFonts w:ascii="Gill Sans MT" w:hAnsi="Gill Sans MT" w:cs="Arial"/>
          <w:sz w:val="22"/>
          <w:szCs w:val="22"/>
          <w:shd w:val="clear" w:color="auto" w:fill="FFFFFF"/>
        </w:rPr>
        <w:t>and</w:t>
      </w:r>
      <w:r w:rsidRPr="0096622F">
        <w:rPr>
          <w:rFonts w:ascii="Gill Sans MT" w:hAnsi="Gill Sans MT" w:cs="Arial"/>
          <w:sz w:val="22"/>
          <w:szCs w:val="22"/>
          <w:shd w:val="clear" w:color="auto" w:fill="FFFFFF"/>
        </w:rPr>
        <w:t xml:space="preserve"> seeks</w:t>
      </w:r>
      <w:r w:rsidR="00745958" w:rsidRPr="0096622F">
        <w:rPr>
          <w:rFonts w:ascii="Gill Sans MT" w:hAnsi="Gill Sans MT" w:cs="Arial"/>
          <w:sz w:val="22"/>
          <w:szCs w:val="22"/>
          <w:shd w:val="clear" w:color="auto" w:fill="FFFFFF"/>
        </w:rPr>
        <w:t xml:space="preserve"> to provide the Olympic brand with insightful direction</w:t>
      </w:r>
      <w:r w:rsidRPr="0096622F">
        <w:rPr>
          <w:rFonts w:ascii="Gill Sans MT" w:hAnsi="Gill Sans MT" w:cs="Arial"/>
          <w:sz w:val="22"/>
          <w:szCs w:val="22"/>
          <w:shd w:val="clear" w:color="auto" w:fill="FFFFFF"/>
        </w:rPr>
        <w:t xml:space="preserve"> as a result of the author’s observations</w:t>
      </w:r>
      <w:r w:rsidR="00745958" w:rsidRPr="0096622F">
        <w:rPr>
          <w:rFonts w:ascii="Gill Sans MT" w:hAnsi="Gill Sans MT" w:cs="Arial"/>
          <w:sz w:val="22"/>
          <w:szCs w:val="22"/>
          <w:shd w:val="clear" w:color="auto" w:fill="FFFFFF"/>
        </w:rPr>
        <w:t xml:space="preserve">. </w:t>
      </w:r>
      <w:r w:rsidRPr="0096622F">
        <w:rPr>
          <w:rFonts w:ascii="Gill Sans MT" w:hAnsi="Gill Sans MT" w:cs="Arial"/>
          <w:sz w:val="22"/>
          <w:szCs w:val="22"/>
          <w:shd w:val="clear" w:color="auto" w:fill="FFFFFF"/>
        </w:rPr>
        <w:t>The authors</w:t>
      </w:r>
      <w:r w:rsidR="00745958" w:rsidRPr="0096622F">
        <w:rPr>
          <w:rFonts w:ascii="Gill Sans MT" w:hAnsi="Gill Sans MT" w:cs="Arial"/>
          <w:sz w:val="22"/>
          <w:szCs w:val="22"/>
          <w:shd w:val="clear" w:color="auto" w:fill="FFFFFF"/>
        </w:rPr>
        <w:t xml:space="preserve"> offer specific recommendations to the IOC and their partners</w:t>
      </w:r>
      <w:r w:rsidRPr="0096622F">
        <w:rPr>
          <w:rFonts w:ascii="Gill Sans MT" w:hAnsi="Gill Sans MT" w:cs="Arial"/>
          <w:sz w:val="22"/>
          <w:szCs w:val="22"/>
          <w:shd w:val="clear" w:color="auto" w:fill="FFFFFF"/>
        </w:rPr>
        <w:t xml:space="preserve">. </w:t>
      </w:r>
      <w:r w:rsidR="009E354A" w:rsidRPr="0096622F">
        <w:rPr>
          <w:rFonts w:ascii="Gill Sans MT" w:hAnsi="Gill Sans MT" w:cs="Arial"/>
          <w:sz w:val="22"/>
          <w:szCs w:val="22"/>
          <w:shd w:val="clear" w:color="auto" w:fill="FFFFFF"/>
        </w:rPr>
        <w:t>The article is instructive in considering a wide body of research pertaining to this issue, specifically with regard to studies that the IOC have themselves supported.</w:t>
      </w:r>
    </w:p>
    <w:p w:rsidR="00A209B7" w:rsidRPr="0096622F" w:rsidRDefault="00A209B7" w:rsidP="0096622F">
      <w:pPr>
        <w:rPr>
          <w:rFonts w:ascii="Gill Sans MT" w:hAnsi="Gill Sans MT" w:cs="Arial"/>
          <w:sz w:val="22"/>
          <w:szCs w:val="22"/>
          <w:shd w:val="clear" w:color="auto" w:fill="FFFFFF"/>
        </w:rPr>
      </w:pPr>
    </w:p>
    <w:p w:rsidR="0079372A" w:rsidRPr="0096622F" w:rsidRDefault="00A0534B" w:rsidP="0096622F">
      <w:pPr>
        <w:pStyle w:val="ListParagraph"/>
        <w:numPr>
          <w:ilvl w:val="0"/>
          <w:numId w:val="15"/>
        </w:numPr>
        <w:spacing w:after="0" w:line="240" w:lineRule="auto"/>
        <w:rPr>
          <w:rFonts w:ascii="Gill Sans MT" w:hAnsi="Gill Sans MT" w:cs="Tahoma"/>
          <w:shd w:val="clear" w:color="auto" w:fill="FFFFFF"/>
        </w:rPr>
      </w:pPr>
      <w:r w:rsidRPr="0096622F">
        <w:rPr>
          <w:rFonts w:ascii="Gill Sans MT" w:hAnsi="Gill Sans MT" w:cs="Arial"/>
          <w:shd w:val="clear" w:color="auto" w:fill="FFFFFF"/>
        </w:rPr>
        <w:t>McDaniel, S</w:t>
      </w:r>
      <w:r w:rsidR="009E354A" w:rsidRPr="0096622F">
        <w:rPr>
          <w:rFonts w:ascii="Gill Sans MT" w:hAnsi="Gill Sans MT" w:cs="Arial"/>
          <w:shd w:val="clear" w:color="auto" w:fill="FFFFFF"/>
        </w:rPr>
        <w:t>.</w:t>
      </w:r>
      <w:r w:rsidRPr="0096622F">
        <w:rPr>
          <w:rFonts w:ascii="Gill Sans MT" w:hAnsi="Gill Sans MT" w:cs="Arial"/>
          <w:shd w:val="clear" w:color="auto" w:fill="FFFFFF"/>
        </w:rPr>
        <w:t>R</w:t>
      </w:r>
      <w:r w:rsidR="00C9071B" w:rsidRPr="0096622F">
        <w:rPr>
          <w:rFonts w:ascii="Gill Sans MT" w:hAnsi="Gill Sans MT" w:cs="Arial"/>
          <w:shd w:val="clear" w:color="auto" w:fill="FFFFFF"/>
        </w:rPr>
        <w:t xml:space="preserve"> (1996) </w:t>
      </w:r>
      <w:r w:rsidRPr="0096622F">
        <w:rPr>
          <w:rFonts w:ascii="Gill Sans MT" w:hAnsi="Gill Sans MT" w:cs="Arial"/>
          <w:shd w:val="clear" w:color="auto" w:fill="FFFFFF"/>
        </w:rPr>
        <w:t>Ambush marketing revisited: an experimental study of perceived sponsorship effects on brand awareness, attitude toward the brand and purchase intention.</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Journal of Promotion Management</w:t>
      </w:r>
      <w:r w:rsidR="00C9071B"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3</w:t>
      </w:r>
      <w:r w:rsidR="00C9071B" w:rsidRPr="0096622F">
        <w:rPr>
          <w:rFonts w:ascii="Gill Sans MT" w:hAnsi="Gill Sans MT" w:cs="Arial"/>
          <w:shd w:val="clear" w:color="auto" w:fill="FFFFFF"/>
        </w:rPr>
        <w:t xml:space="preserve"> (</w:t>
      </w:r>
      <w:r w:rsidRPr="0096622F">
        <w:rPr>
          <w:rFonts w:ascii="Gill Sans MT" w:hAnsi="Gill Sans MT" w:cs="Arial"/>
          <w:shd w:val="clear" w:color="auto" w:fill="FFFFFF"/>
        </w:rPr>
        <w:t>1-2)</w:t>
      </w:r>
      <w:r w:rsidR="00C9071B" w:rsidRPr="0096622F">
        <w:rPr>
          <w:rFonts w:ascii="Gill Sans MT" w:hAnsi="Gill Sans MT" w:cs="Arial"/>
          <w:shd w:val="clear" w:color="auto" w:fill="FFFFFF"/>
        </w:rPr>
        <w:t>,</w:t>
      </w:r>
      <w:r w:rsidRPr="0096622F">
        <w:rPr>
          <w:rFonts w:ascii="Gill Sans MT" w:hAnsi="Gill Sans MT" w:cs="Arial"/>
          <w:shd w:val="clear" w:color="auto" w:fill="FFFFFF"/>
        </w:rPr>
        <w:t xml:space="preserve"> 141-168.</w:t>
      </w:r>
    </w:p>
    <w:p w:rsidR="00A0534B" w:rsidRPr="0096622F" w:rsidRDefault="00A0534B" w:rsidP="0096622F">
      <w:pPr>
        <w:rPr>
          <w:rFonts w:ascii="Gill Sans MT" w:hAnsi="Gill Sans MT"/>
          <w:sz w:val="22"/>
          <w:szCs w:val="22"/>
          <w:shd w:val="clear" w:color="auto" w:fill="FFFFFF"/>
        </w:rPr>
      </w:pPr>
      <w:r w:rsidRPr="0096622F">
        <w:rPr>
          <w:rFonts w:ascii="Gill Sans MT" w:hAnsi="Gill Sans MT"/>
          <w:sz w:val="22"/>
          <w:szCs w:val="22"/>
          <w:shd w:val="clear" w:color="auto" w:fill="FFFFFF"/>
        </w:rPr>
        <w:t xml:space="preserve">The results of this experimental study </w:t>
      </w:r>
      <w:r w:rsidR="009E354A" w:rsidRPr="0096622F">
        <w:rPr>
          <w:rFonts w:ascii="Gill Sans MT" w:hAnsi="Gill Sans MT"/>
          <w:sz w:val="22"/>
          <w:szCs w:val="22"/>
          <w:shd w:val="clear" w:color="auto" w:fill="FFFFFF"/>
        </w:rPr>
        <w:t xml:space="preserve">identify the fact that </w:t>
      </w:r>
      <w:r w:rsidRPr="0096622F">
        <w:rPr>
          <w:rFonts w:ascii="Gill Sans MT" w:hAnsi="Gill Sans MT"/>
          <w:sz w:val="22"/>
          <w:szCs w:val="22"/>
          <w:shd w:val="clear" w:color="auto" w:fill="FFFFFF"/>
        </w:rPr>
        <w:t>consumers seem</w:t>
      </w:r>
      <w:r w:rsidR="009E354A" w:rsidRPr="0096622F">
        <w:rPr>
          <w:rFonts w:ascii="Gill Sans MT" w:hAnsi="Gill Sans MT"/>
          <w:sz w:val="22"/>
          <w:szCs w:val="22"/>
          <w:shd w:val="clear" w:color="auto" w:fill="FFFFFF"/>
        </w:rPr>
        <w:t>ed</w:t>
      </w:r>
      <w:r w:rsidRPr="0096622F">
        <w:rPr>
          <w:rFonts w:ascii="Gill Sans MT" w:hAnsi="Gill Sans MT"/>
          <w:sz w:val="22"/>
          <w:szCs w:val="22"/>
          <w:shd w:val="clear" w:color="auto" w:fill="FFFFFF"/>
        </w:rPr>
        <w:t xml:space="preserve"> unable to distinguish between official and ambush sponsors. </w:t>
      </w:r>
      <w:r w:rsidR="005F7515" w:rsidRPr="0096622F">
        <w:rPr>
          <w:rFonts w:ascii="Gill Sans MT" w:hAnsi="Gill Sans MT"/>
          <w:sz w:val="22"/>
          <w:szCs w:val="22"/>
          <w:shd w:val="clear" w:color="auto" w:fill="FFFFFF"/>
        </w:rPr>
        <w:t>While</w:t>
      </w:r>
      <w:r w:rsidR="009E354A" w:rsidRPr="0096622F">
        <w:rPr>
          <w:rFonts w:ascii="Gill Sans MT" w:hAnsi="Gill Sans MT"/>
          <w:sz w:val="22"/>
          <w:szCs w:val="22"/>
          <w:shd w:val="clear" w:color="auto" w:fill="FFFFFF"/>
        </w:rPr>
        <w:t xml:space="preserve"> the study is relatively old, its findings are still similar to observations of the London 2012 Games – </w:t>
      </w:r>
      <w:r w:rsidR="00765225" w:rsidRPr="0096622F">
        <w:rPr>
          <w:rFonts w:ascii="Gill Sans MT" w:hAnsi="Gill Sans MT"/>
          <w:sz w:val="22"/>
          <w:szCs w:val="22"/>
          <w:shd w:val="clear" w:color="auto" w:fill="FFFFFF"/>
        </w:rPr>
        <w:t>i.e.</w:t>
      </w:r>
      <w:r w:rsidR="009E354A" w:rsidRPr="0096622F">
        <w:rPr>
          <w:rFonts w:ascii="Gill Sans MT" w:hAnsi="Gill Sans MT"/>
          <w:sz w:val="22"/>
          <w:szCs w:val="22"/>
          <w:shd w:val="clear" w:color="auto" w:fill="FFFFFF"/>
        </w:rPr>
        <w:t xml:space="preserve"> that many consumers thought that non-official sponsors (</w:t>
      </w:r>
      <w:r w:rsidR="00765225" w:rsidRPr="0096622F">
        <w:rPr>
          <w:rFonts w:ascii="Gill Sans MT" w:hAnsi="Gill Sans MT"/>
          <w:sz w:val="22"/>
          <w:szCs w:val="22"/>
          <w:shd w:val="clear" w:color="auto" w:fill="FFFFFF"/>
        </w:rPr>
        <w:t>e.g.</w:t>
      </w:r>
      <w:r w:rsidR="009E354A" w:rsidRPr="0096622F">
        <w:rPr>
          <w:rFonts w:ascii="Gill Sans MT" w:hAnsi="Gill Sans MT"/>
          <w:sz w:val="22"/>
          <w:szCs w:val="22"/>
          <w:shd w:val="clear" w:color="auto" w:fill="FFFFFF"/>
        </w:rPr>
        <w:t xml:space="preserve"> </w:t>
      </w:r>
      <w:r w:rsidR="00AA26CA" w:rsidRPr="0096622F">
        <w:rPr>
          <w:rFonts w:ascii="Gill Sans MT" w:hAnsi="Gill Sans MT"/>
          <w:sz w:val="22"/>
          <w:szCs w:val="22"/>
          <w:shd w:val="clear" w:color="auto" w:fill="FFFFFF"/>
        </w:rPr>
        <w:t>MasterCard</w:t>
      </w:r>
      <w:r w:rsidR="009E354A" w:rsidRPr="0096622F">
        <w:rPr>
          <w:rFonts w:ascii="Gill Sans MT" w:hAnsi="Gill Sans MT"/>
          <w:sz w:val="22"/>
          <w:szCs w:val="22"/>
          <w:shd w:val="clear" w:color="auto" w:fill="FFFFFF"/>
        </w:rPr>
        <w:t>) were official sponsors. It is interesting to compare this article with current studies to ascertain why this effect still seems to be emerging. The study also reported that measures of purchase intention</w:t>
      </w:r>
      <w:r w:rsidRPr="0096622F">
        <w:rPr>
          <w:rFonts w:ascii="Gill Sans MT" w:hAnsi="Gill Sans MT"/>
          <w:sz w:val="22"/>
          <w:szCs w:val="22"/>
          <w:shd w:val="clear" w:color="auto" w:fill="FFFFFF"/>
        </w:rPr>
        <w:t xml:space="preserve"> indicate</w:t>
      </w:r>
      <w:r w:rsidR="009E354A" w:rsidRPr="0096622F">
        <w:rPr>
          <w:rFonts w:ascii="Gill Sans MT" w:hAnsi="Gill Sans MT"/>
          <w:sz w:val="22"/>
          <w:szCs w:val="22"/>
          <w:shd w:val="clear" w:color="auto" w:fill="FFFFFF"/>
        </w:rPr>
        <w:t>d that ambushers consistently did</w:t>
      </w:r>
      <w:r w:rsidRPr="0096622F">
        <w:rPr>
          <w:rFonts w:ascii="Gill Sans MT" w:hAnsi="Gill Sans MT"/>
          <w:sz w:val="22"/>
          <w:szCs w:val="22"/>
          <w:shd w:val="clear" w:color="auto" w:fill="FFFFFF"/>
        </w:rPr>
        <w:t xml:space="preserve"> as well</w:t>
      </w:r>
      <w:r w:rsidR="009E354A" w:rsidRPr="0096622F">
        <w:rPr>
          <w:rFonts w:ascii="Gill Sans MT" w:hAnsi="Gill Sans MT"/>
          <w:sz w:val="22"/>
          <w:szCs w:val="22"/>
          <w:shd w:val="clear" w:color="auto" w:fill="FFFFFF"/>
        </w:rPr>
        <w:t xml:space="preserve"> as</w:t>
      </w:r>
      <w:r w:rsidRPr="0096622F">
        <w:rPr>
          <w:rFonts w:ascii="Gill Sans MT" w:hAnsi="Gill Sans MT"/>
          <w:sz w:val="22"/>
          <w:szCs w:val="22"/>
          <w:shd w:val="clear" w:color="auto" w:fill="FFFFFF"/>
        </w:rPr>
        <w:t>, or better, than official sponsors.</w:t>
      </w:r>
    </w:p>
    <w:p w:rsidR="005C7BC2" w:rsidRPr="0096622F" w:rsidRDefault="005C7BC2" w:rsidP="0096622F">
      <w:pPr>
        <w:rPr>
          <w:rFonts w:ascii="Gill Sans MT" w:hAnsi="Gill Sans MT"/>
          <w:sz w:val="22"/>
          <w:szCs w:val="22"/>
          <w:shd w:val="clear" w:color="auto" w:fill="FFFFFF"/>
        </w:rPr>
      </w:pPr>
    </w:p>
    <w:p w:rsidR="005C7BC2" w:rsidRPr="0096622F" w:rsidRDefault="009E354A" w:rsidP="0096622F">
      <w:pPr>
        <w:pStyle w:val="ListParagraph"/>
        <w:numPr>
          <w:ilvl w:val="0"/>
          <w:numId w:val="15"/>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 xml:space="preserve">Ishikawa, S.D., </w:t>
      </w:r>
      <w:r w:rsidR="00922B5E" w:rsidRPr="0096622F">
        <w:rPr>
          <w:rFonts w:ascii="Gill Sans MT" w:hAnsi="Gill Sans MT" w:cs="Arial"/>
          <w:shd w:val="clear" w:color="auto" w:fill="FFFFFF"/>
        </w:rPr>
        <w:t xml:space="preserve">Stotlar, </w:t>
      </w:r>
      <w:r w:rsidRPr="0096622F">
        <w:rPr>
          <w:rFonts w:ascii="Gill Sans MT" w:hAnsi="Gill Sans MT" w:cs="Arial"/>
          <w:shd w:val="clear" w:color="auto" w:fill="FFFFFF"/>
        </w:rPr>
        <w:t xml:space="preserve">K., </w:t>
      </w:r>
      <w:r w:rsidR="00922B5E" w:rsidRPr="0096622F">
        <w:rPr>
          <w:rFonts w:ascii="Gill Sans MT" w:hAnsi="Gill Sans MT" w:cs="Arial"/>
          <w:shd w:val="clear" w:color="auto" w:fill="FFFFFF"/>
        </w:rPr>
        <w:t>Walker</w:t>
      </w:r>
      <w:r w:rsidRPr="0096622F">
        <w:rPr>
          <w:rFonts w:ascii="Gill Sans MT" w:hAnsi="Gill Sans MT" w:cs="Arial"/>
          <w:shd w:val="clear" w:color="auto" w:fill="FFFFFF"/>
        </w:rPr>
        <w:t>, M.L.</w:t>
      </w:r>
      <w:r w:rsidR="00C9071B" w:rsidRPr="0096622F">
        <w:rPr>
          <w:rFonts w:ascii="Gill Sans MT" w:hAnsi="Gill Sans MT" w:cs="Arial"/>
          <w:shd w:val="clear" w:color="auto" w:fill="FFFFFF"/>
        </w:rPr>
        <w:t xml:space="preserve"> (1996)</w:t>
      </w:r>
      <w:r w:rsidR="00922B5E" w:rsidRPr="0096622F">
        <w:rPr>
          <w:rFonts w:ascii="Gill Sans MT" w:hAnsi="Gill Sans MT" w:cs="Arial"/>
          <w:shd w:val="clear" w:color="auto" w:fill="FFFFFF"/>
        </w:rPr>
        <w:t xml:space="preserve"> Olympic games marketing in Japan.</w:t>
      </w:r>
      <w:r w:rsidR="00922B5E" w:rsidRPr="0096622F">
        <w:rPr>
          <w:rStyle w:val="apple-converted-space"/>
          <w:rFonts w:ascii="Gill Sans MT" w:hAnsi="Gill Sans MT" w:cs="Arial"/>
          <w:i/>
          <w:shd w:val="clear" w:color="auto" w:fill="FFFFFF"/>
        </w:rPr>
        <w:t> </w:t>
      </w:r>
      <w:r w:rsidR="00922B5E" w:rsidRPr="0096622F">
        <w:rPr>
          <w:rFonts w:ascii="Gill Sans MT" w:hAnsi="Gill Sans MT" w:cs="Arial"/>
          <w:i/>
          <w:iCs/>
          <w:shd w:val="clear" w:color="auto" w:fill="FFFFFF"/>
        </w:rPr>
        <w:t>Sport Marketing Quarterly</w:t>
      </w:r>
      <w:r w:rsidR="00C9071B" w:rsidRPr="0096622F">
        <w:rPr>
          <w:rFonts w:ascii="Gill Sans MT" w:hAnsi="Gill Sans MT" w:cs="Arial"/>
          <w:i/>
          <w:iCs/>
          <w:shd w:val="clear" w:color="auto" w:fill="FFFFFF"/>
        </w:rPr>
        <w:t>.</w:t>
      </w:r>
      <w:r w:rsidR="00922B5E" w:rsidRPr="0096622F">
        <w:rPr>
          <w:rStyle w:val="apple-converted-space"/>
          <w:rFonts w:ascii="Gill Sans MT" w:hAnsi="Gill Sans MT" w:cs="Arial"/>
          <w:i/>
          <w:shd w:val="clear" w:color="auto" w:fill="FFFFFF"/>
        </w:rPr>
        <w:t> </w:t>
      </w:r>
      <w:r w:rsidR="00922B5E" w:rsidRPr="0096622F">
        <w:rPr>
          <w:rFonts w:ascii="Gill Sans MT" w:hAnsi="Gill Sans MT" w:cs="Arial"/>
          <w:b/>
          <w:shd w:val="clear" w:color="auto" w:fill="FFFFFF"/>
        </w:rPr>
        <w:t>5</w:t>
      </w:r>
      <w:r w:rsidR="00DB7467" w:rsidRPr="0096622F">
        <w:rPr>
          <w:rFonts w:ascii="Gill Sans MT" w:hAnsi="Gill Sans MT" w:cs="Arial"/>
          <w:b/>
          <w:shd w:val="clear" w:color="auto" w:fill="FFFFFF"/>
        </w:rPr>
        <w:t>,</w:t>
      </w:r>
      <w:r w:rsidR="00922B5E" w:rsidRPr="0096622F">
        <w:rPr>
          <w:rFonts w:ascii="Gill Sans MT" w:hAnsi="Gill Sans MT" w:cs="Arial"/>
          <w:shd w:val="clear" w:color="auto" w:fill="FFFFFF"/>
        </w:rPr>
        <w:t xml:space="preserve"> 17-26.</w:t>
      </w:r>
    </w:p>
    <w:p w:rsidR="00922B5E" w:rsidRPr="0096622F" w:rsidRDefault="00563FA8" w:rsidP="0096622F">
      <w:pPr>
        <w:rPr>
          <w:rFonts w:ascii="Gill Sans MT" w:hAnsi="Gill Sans MT"/>
          <w:sz w:val="22"/>
          <w:szCs w:val="22"/>
          <w:shd w:val="clear" w:color="auto" w:fill="FFFFFF"/>
        </w:rPr>
      </w:pPr>
      <w:r w:rsidRPr="0096622F">
        <w:rPr>
          <w:rFonts w:ascii="Gill Sans MT" w:hAnsi="Gill Sans MT"/>
          <w:sz w:val="22"/>
          <w:szCs w:val="22"/>
          <w:shd w:val="clear" w:color="auto" w:fill="FFFFFF"/>
        </w:rPr>
        <w:t>This study investigated</w:t>
      </w:r>
      <w:r w:rsidR="00922B5E" w:rsidRPr="0096622F">
        <w:rPr>
          <w:rFonts w:ascii="Gill Sans MT" w:hAnsi="Gill Sans MT"/>
          <w:sz w:val="22"/>
          <w:szCs w:val="22"/>
          <w:shd w:val="clear" w:color="auto" w:fill="FFFFFF"/>
        </w:rPr>
        <w:t xml:space="preserve"> Japanese consumers' </w:t>
      </w:r>
      <w:r w:rsidRPr="0096622F">
        <w:rPr>
          <w:rFonts w:ascii="Gill Sans MT" w:hAnsi="Gill Sans MT"/>
          <w:sz w:val="22"/>
          <w:szCs w:val="22"/>
          <w:shd w:val="clear" w:color="auto" w:fill="FFFFFF"/>
        </w:rPr>
        <w:t>reactions to Olympic sponsors</w:t>
      </w:r>
      <w:r w:rsidR="00922B5E" w:rsidRPr="0096622F">
        <w:rPr>
          <w:rFonts w:ascii="Gill Sans MT" w:hAnsi="Gill Sans MT"/>
          <w:sz w:val="22"/>
          <w:szCs w:val="22"/>
          <w:shd w:val="clear" w:color="auto" w:fill="FFFFFF"/>
        </w:rPr>
        <w:t xml:space="preserve"> in Japan. </w:t>
      </w:r>
      <w:r w:rsidRPr="0096622F">
        <w:rPr>
          <w:rFonts w:ascii="Gill Sans MT" w:hAnsi="Gill Sans MT"/>
          <w:sz w:val="22"/>
          <w:szCs w:val="22"/>
          <w:shd w:val="clear" w:color="auto" w:fill="FFFFFF"/>
        </w:rPr>
        <w:t>The</w:t>
      </w:r>
      <w:r w:rsidR="00922B5E" w:rsidRPr="0096622F">
        <w:rPr>
          <w:rFonts w:ascii="Gill Sans MT" w:hAnsi="Gill Sans MT"/>
          <w:sz w:val="22"/>
          <w:szCs w:val="22"/>
          <w:shd w:val="clear" w:color="auto" w:fill="FFFFFF"/>
        </w:rPr>
        <w:t xml:space="preserve"> study found that consumers were confused about the classification and identity of sponsors</w:t>
      </w:r>
      <w:r w:rsidRPr="0096622F">
        <w:rPr>
          <w:rFonts w:ascii="Gill Sans MT" w:hAnsi="Gill Sans MT"/>
          <w:sz w:val="22"/>
          <w:szCs w:val="22"/>
          <w:shd w:val="clear" w:color="auto" w:fill="FFFFFF"/>
        </w:rPr>
        <w:t xml:space="preserve"> (a finding reflected in the wider literature)</w:t>
      </w:r>
      <w:r w:rsidR="00922B5E" w:rsidRPr="0096622F">
        <w:rPr>
          <w:rFonts w:ascii="Gill Sans MT" w:hAnsi="Gill Sans MT"/>
          <w:sz w:val="22"/>
          <w:szCs w:val="22"/>
          <w:shd w:val="clear" w:color="auto" w:fill="FFFFFF"/>
        </w:rPr>
        <w:t xml:space="preserve">. </w:t>
      </w:r>
      <w:r w:rsidRPr="0096622F">
        <w:rPr>
          <w:rFonts w:ascii="Gill Sans MT" w:hAnsi="Gill Sans MT"/>
          <w:sz w:val="22"/>
          <w:szCs w:val="22"/>
          <w:shd w:val="clear" w:color="auto" w:fill="FFFFFF"/>
        </w:rPr>
        <w:t>This article provides an interesting case study of Olympic sponsor impact outside the Olympic host country.</w:t>
      </w:r>
    </w:p>
    <w:p w:rsidR="00E35245" w:rsidRPr="0096622F" w:rsidRDefault="00E35245" w:rsidP="0096622F">
      <w:pPr>
        <w:rPr>
          <w:rFonts w:ascii="Gill Sans MT" w:hAnsi="Gill Sans MT"/>
          <w:sz w:val="22"/>
          <w:szCs w:val="22"/>
          <w:shd w:val="clear" w:color="auto" w:fill="FFFFFF"/>
        </w:rPr>
      </w:pPr>
    </w:p>
    <w:p w:rsidR="00E35245" w:rsidRPr="0096622F" w:rsidRDefault="00E35245" w:rsidP="0096622F">
      <w:pPr>
        <w:pStyle w:val="ListParagraph"/>
        <w:numPr>
          <w:ilvl w:val="0"/>
          <w:numId w:val="15"/>
        </w:numPr>
        <w:spacing w:after="0" w:line="240" w:lineRule="auto"/>
        <w:rPr>
          <w:rFonts w:ascii="Gill Sans MT" w:hAnsi="Gill Sans MT" w:cs="Tahoma"/>
          <w:i/>
          <w:shd w:val="clear" w:color="auto" w:fill="FFFFFF"/>
        </w:rPr>
      </w:pPr>
      <w:r w:rsidRPr="0096622F">
        <w:rPr>
          <w:rFonts w:ascii="Gill Sans MT" w:hAnsi="Gill Sans MT" w:cs="Arial"/>
          <w:shd w:val="clear" w:color="auto" w:fill="FFFFFF"/>
        </w:rPr>
        <w:t>McKelvey, S</w:t>
      </w:r>
      <w:r w:rsidR="00563FA8" w:rsidRPr="0096622F">
        <w:rPr>
          <w:rFonts w:ascii="Gill Sans MT" w:hAnsi="Gill Sans MT" w:cs="Arial"/>
          <w:shd w:val="clear" w:color="auto" w:fill="FFFFFF"/>
        </w:rPr>
        <w:t>.</w:t>
      </w:r>
      <w:r w:rsidRPr="0096622F">
        <w:rPr>
          <w:rFonts w:ascii="Gill Sans MT" w:hAnsi="Gill Sans MT" w:cs="Arial"/>
          <w:shd w:val="clear" w:color="auto" w:fill="FFFFFF"/>
        </w:rPr>
        <w:t xml:space="preserve">, </w:t>
      </w:r>
      <w:r w:rsidR="00563FA8" w:rsidRPr="0096622F">
        <w:rPr>
          <w:rFonts w:ascii="Gill Sans MT" w:hAnsi="Gill Sans MT" w:cs="Arial"/>
          <w:shd w:val="clear" w:color="auto" w:fill="FFFFFF"/>
        </w:rPr>
        <w:t>G</w:t>
      </w:r>
      <w:r w:rsidRPr="0096622F">
        <w:rPr>
          <w:rFonts w:ascii="Gill Sans MT" w:hAnsi="Gill Sans MT" w:cs="Arial"/>
          <w:shd w:val="clear" w:color="auto" w:fill="FFFFFF"/>
        </w:rPr>
        <w:t>rady</w:t>
      </w:r>
      <w:r w:rsidR="00563FA8" w:rsidRPr="0096622F">
        <w:rPr>
          <w:rFonts w:ascii="Gill Sans MT" w:hAnsi="Gill Sans MT" w:cs="Arial"/>
          <w:shd w:val="clear" w:color="auto" w:fill="FFFFFF"/>
        </w:rPr>
        <w:t>, J</w:t>
      </w:r>
      <w:r w:rsidRPr="0096622F">
        <w:rPr>
          <w:rFonts w:ascii="Gill Sans MT" w:hAnsi="Gill Sans MT" w:cs="Arial"/>
          <w:shd w:val="clear" w:color="auto" w:fill="FFFFFF"/>
        </w:rPr>
        <w:t xml:space="preserve">. </w:t>
      </w:r>
      <w:r w:rsidR="00DB7467" w:rsidRPr="0096622F">
        <w:rPr>
          <w:rFonts w:ascii="Gill Sans MT" w:hAnsi="Gill Sans MT" w:cs="Arial"/>
          <w:shd w:val="clear" w:color="auto" w:fill="FFFFFF"/>
        </w:rPr>
        <w:t xml:space="preserve">(2008) </w:t>
      </w:r>
      <w:r w:rsidRPr="0096622F">
        <w:rPr>
          <w:rFonts w:ascii="Gill Sans MT" w:hAnsi="Gill Sans MT" w:cs="Arial"/>
          <w:shd w:val="clear" w:color="auto" w:fill="FFFFFF"/>
        </w:rPr>
        <w:t xml:space="preserve">Sponsorship program protection strategies for special sport events: Are event </w:t>
      </w:r>
      <w:r w:rsidR="00FA5274" w:rsidRPr="0096622F">
        <w:rPr>
          <w:rFonts w:ascii="Gill Sans MT" w:hAnsi="Gill Sans MT" w:cs="Arial"/>
          <w:shd w:val="clear" w:color="auto" w:fill="FFFFFF"/>
        </w:rPr>
        <w:t>organiser</w:t>
      </w:r>
      <w:r w:rsidRPr="0096622F">
        <w:rPr>
          <w:rFonts w:ascii="Gill Sans MT" w:hAnsi="Gill Sans MT" w:cs="Arial"/>
          <w:shd w:val="clear" w:color="auto" w:fill="FFFFFF"/>
        </w:rPr>
        <w:t>s outman</w:t>
      </w:r>
      <w:r w:rsidR="00DB7467" w:rsidRPr="0096622F">
        <w:rPr>
          <w:rFonts w:ascii="Gill Sans MT" w:hAnsi="Gill Sans MT" w:cs="Arial"/>
          <w:shd w:val="clear" w:color="auto" w:fill="FFFFFF"/>
        </w:rPr>
        <w:t>o</w:t>
      </w:r>
      <w:r w:rsidRPr="0096622F">
        <w:rPr>
          <w:rFonts w:ascii="Gill Sans MT" w:hAnsi="Gill Sans MT" w:cs="Arial"/>
          <w:shd w:val="clear" w:color="auto" w:fill="FFFFFF"/>
        </w:rPr>
        <w:t>euvering ambush marketers.</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Journal of Sport management</w:t>
      </w:r>
      <w:r w:rsidR="00DB7467"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i/>
          <w:shd w:val="clear" w:color="auto" w:fill="FFFFFF"/>
        </w:rPr>
        <w:t>22</w:t>
      </w:r>
      <w:r w:rsidR="00DB7467" w:rsidRPr="0096622F">
        <w:rPr>
          <w:rFonts w:ascii="Gill Sans MT" w:hAnsi="Gill Sans MT" w:cs="Arial"/>
          <w:i/>
          <w:shd w:val="clear" w:color="auto" w:fill="FFFFFF"/>
        </w:rPr>
        <w:t xml:space="preserve"> (</w:t>
      </w:r>
      <w:r w:rsidRPr="0096622F">
        <w:rPr>
          <w:rFonts w:ascii="Gill Sans MT" w:hAnsi="Gill Sans MT" w:cs="Arial"/>
          <w:i/>
          <w:shd w:val="clear" w:color="auto" w:fill="FFFFFF"/>
        </w:rPr>
        <w:t>5)</w:t>
      </w:r>
      <w:r w:rsidR="00DB7467" w:rsidRPr="0096622F">
        <w:rPr>
          <w:rFonts w:ascii="Gill Sans MT" w:hAnsi="Gill Sans MT" w:cs="Arial"/>
          <w:i/>
          <w:shd w:val="clear" w:color="auto" w:fill="FFFFFF"/>
        </w:rPr>
        <w:t>,</w:t>
      </w:r>
      <w:r w:rsidRPr="0096622F">
        <w:rPr>
          <w:rFonts w:ascii="Gill Sans MT" w:hAnsi="Gill Sans MT" w:cs="Arial"/>
          <w:i/>
          <w:shd w:val="clear" w:color="auto" w:fill="FFFFFF"/>
        </w:rPr>
        <w:t xml:space="preserve"> 550-586.</w:t>
      </w:r>
    </w:p>
    <w:p w:rsidR="00E35245" w:rsidRPr="0096622F" w:rsidRDefault="00E35245" w:rsidP="0096622F">
      <w:pPr>
        <w:rPr>
          <w:rFonts w:ascii="Gill Sans MT" w:hAnsi="Gill Sans MT" w:cs="Tahoma"/>
          <w:sz w:val="22"/>
          <w:szCs w:val="22"/>
          <w:shd w:val="clear" w:color="auto" w:fill="FFFFFF"/>
        </w:rPr>
      </w:pPr>
      <w:r w:rsidRPr="0096622F">
        <w:rPr>
          <w:rFonts w:ascii="Gill Sans MT" w:hAnsi="Gill Sans MT" w:cs="Tahoma"/>
          <w:sz w:val="22"/>
          <w:szCs w:val="22"/>
          <w:shd w:val="clear" w:color="auto" w:fill="FFFFFF"/>
        </w:rPr>
        <w:t>This article examines the implementation and effectiveness of a variety of evolving sponsorship program</w:t>
      </w:r>
      <w:r w:rsidR="008631CD" w:rsidRPr="0096622F">
        <w:rPr>
          <w:rFonts w:ascii="Gill Sans MT" w:hAnsi="Gill Sans MT" w:cs="Tahoma"/>
          <w:sz w:val="22"/>
          <w:szCs w:val="22"/>
          <w:shd w:val="clear" w:color="auto" w:fill="FFFFFF"/>
        </w:rPr>
        <w:t>me</w:t>
      </w:r>
      <w:r w:rsidRPr="0096622F">
        <w:rPr>
          <w:rFonts w:ascii="Gill Sans MT" w:hAnsi="Gill Sans MT" w:cs="Tahoma"/>
          <w:sz w:val="22"/>
          <w:szCs w:val="22"/>
          <w:shd w:val="clear" w:color="auto" w:fill="FFFFFF"/>
        </w:rPr>
        <w:t xml:space="preserve"> protection strategies</w:t>
      </w:r>
      <w:r w:rsidR="00541356" w:rsidRPr="0096622F">
        <w:rPr>
          <w:rFonts w:ascii="Gill Sans MT" w:hAnsi="Gill Sans MT" w:cs="Tahoma"/>
          <w:sz w:val="22"/>
          <w:szCs w:val="22"/>
          <w:shd w:val="clear" w:color="auto" w:fill="FFFFFF"/>
        </w:rPr>
        <w:t xml:space="preserve"> focused at reducing the threat of ambush marketing,</w:t>
      </w:r>
      <w:r w:rsidRPr="0096622F">
        <w:rPr>
          <w:rFonts w:ascii="Gill Sans MT" w:hAnsi="Gill Sans MT" w:cs="Tahoma"/>
          <w:sz w:val="22"/>
          <w:szCs w:val="22"/>
          <w:shd w:val="clear" w:color="auto" w:fill="FFFFFF"/>
        </w:rPr>
        <w:t xml:space="preserve"> including: pre-event education and public relations initiatives; on-site policing tactics; contractual language in athlete participation and spectator ticket agreements; and the enactment and enforcement of special trademark protection legislation.</w:t>
      </w:r>
    </w:p>
    <w:p w:rsidR="00A23D70" w:rsidRPr="0096622F" w:rsidRDefault="00A23D70" w:rsidP="0096622F">
      <w:pPr>
        <w:rPr>
          <w:rFonts w:ascii="Gill Sans MT" w:hAnsi="Gill Sans MT" w:cs="Tahoma"/>
          <w:sz w:val="22"/>
          <w:szCs w:val="22"/>
          <w:shd w:val="clear" w:color="auto" w:fill="FFFFFF"/>
        </w:rPr>
      </w:pPr>
    </w:p>
    <w:p w:rsidR="00A23D70" w:rsidRPr="0096622F" w:rsidRDefault="00A23D70" w:rsidP="0096622F">
      <w:pPr>
        <w:pStyle w:val="ListParagraph"/>
        <w:numPr>
          <w:ilvl w:val="0"/>
          <w:numId w:val="15"/>
        </w:numPr>
        <w:spacing w:after="0" w:line="240" w:lineRule="auto"/>
        <w:rPr>
          <w:rFonts w:ascii="Gill Sans MT" w:hAnsi="Gill Sans MT" w:cs="Tahoma"/>
          <w:shd w:val="clear" w:color="auto" w:fill="FFFFFF"/>
        </w:rPr>
      </w:pPr>
      <w:r w:rsidRPr="0096622F">
        <w:rPr>
          <w:rFonts w:ascii="Gill Sans MT" w:hAnsi="Gill Sans MT" w:cs="Arial"/>
          <w:shd w:val="clear" w:color="auto" w:fill="FFFFFF"/>
        </w:rPr>
        <w:t>Papadimitriou, D</w:t>
      </w:r>
      <w:r w:rsidR="00541356" w:rsidRPr="0096622F">
        <w:rPr>
          <w:rFonts w:ascii="Gill Sans MT" w:hAnsi="Gill Sans MT" w:cs="Arial"/>
          <w:shd w:val="clear" w:color="auto" w:fill="FFFFFF"/>
        </w:rPr>
        <w:t xml:space="preserve">., </w:t>
      </w:r>
      <w:r w:rsidRPr="0096622F">
        <w:rPr>
          <w:rFonts w:ascii="Gill Sans MT" w:hAnsi="Gill Sans MT" w:cs="Arial"/>
          <w:shd w:val="clear" w:color="auto" w:fill="FFFFFF"/>
        </w:rPr>
        <w:t>Apostolopoulou</w:t>
      </w:r>
      <w:r w:rsidR="00541356" w:rsidRPr="0096622F">
        <w:rPr>
          <w:rFonts w:ascii="Gill Sans MT" w:hAnsi="Gill Sans MT" w:cs="Arial"/>
          <w:shd w:val="clear" w:color="auto" w:fill="FFFFFF"/>
        </w:rPr>
        <w:t>, A</w:t>
      </w:r>
      <w:r w:rsidRPr="0096622F">
        <w:rPr>
          <w:rFonts w:ascii="Gill Sans MT" w:hAnsi="Gill Sans MT" w:cs="Arial"/>
          <w:shd w:val="clear" w:color="auto" w:fill="FFFFFF"/>
        </w:rPr>
        <w:t xml:space="preserve">. </w:t>
      </w:r>
      <w:r w:rsidR="006C087D" w:rsidRPr="0096622F">
        <w:rPr>
          <w:rFonts w:ascii="Gill Sans MT" w:hAnsi="Gill Sans MT" w:cs="Arial"/>
          <w:shd w:val="clear" w:color="auto" w:fill="FFFFFF"/>
        </w:rPr>
        <w:t xml:space="preserve">(2009) </w:t>
      </w:r>
      <w:r w:rsidRPr="0096622F">
        <w:rPr>
          <w:rFonts w:ascii="Gill Sans MT" w:hAnsi="Gill Sans MT" w:cs="Arial"/>
          <w:shd w:val="clear" w:color="auto" w:fill="FFFFFF"/>
        </w:rPr>
        <w:t>Olympic sponsorship activation and the creation of competitive advantage.</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Journal of Promotion Management</w:t>
      </w:r>
      <w:r w:rsidR="006C087D" w:rsidRPr="0096622F">
        <w:rPr>
          <w:rFonts w:ascii="Gill Sans MT" w:hAnsi="Gill Sans MT" w:cs="Arial"/>
          <w:i/>
          <w:iCs/>
          <w:shd w:val="clear" w:color="auto" w:fill="FFFFFF"/>
        </w:rPr>
        <w:t>.</w:t>
      </w:r>
      <w:r w:rsidRPr="0096622F">
        <w:rPr>
          <w:rStyle w:val="apple-converted-space"/>
          <w:rFonts w:ascii="Gill Sans MT" w:hAnsi="Gill Sans MT" w:cs="Arial"/>
          <w:i/>
          <w:shd w:val="clear" w:color="auto" w:fill="FFFFFF"/>
        </w:rPr>
        <w:t> </w:t>
      </w:r>
      <w:r w:rsidRPr="0096622F">
        <w:rPr>
          <w:rFonts w:ascii="Gill Sans MT" w:hAnsi="Gill Sans MT" w:cs="Arial"/>
          <w:b/>
          <w:shd w:val="clear" w:color="auto" w:fill="FFFFFF"/>
        </w:rPr>
        <w:t>15</w:t>
      </w:r>
      <w:r w:rsidR="006C087D" w:rsidRPr="0096622F">
        <w:rPr>
          <w:rFonts w:ascii="Gill Sans MT" w:hAnsi="Gill Sans MT" w:cs="Arial"/>
          <w:shd w:val="clear" w:color="auto" w:fill="FFFFFF"/>
        </w:rPr>
        <w:t xml:space="preserve"> (</w:t>
      </w:r>
      <w:r w:rsidRPr="0096622F">
        <w:rPr>
          <w:rFonts w:ascii="Gill Sans MT" w:hAnsi="Gill Sans MT" w:cs="Arial"/>
          <w:shd w:val="clear" w:color="auto" w:fill="FFFFFF"/>
        </w:rPr>
        <w:t>1-2)</w:t>
      </w:r>
      <w:r w:rsidR="006C087D" w:rsidRPr="0096622F">
        <w:rPr>
          <w:rFonts w:ascii="Gill Sans MT" w:hAnsi="Gill Sans MT" w:cs="Arial"/>
          <w:shd w:val="clear" w:color="auto" w:fill="FFFFFF"/>
        </w:rPr>
        <w:t>,</w:t>
      </w:r>
      <w:r w:rsidRPr="0096622F">
        <w:rPr>
          <w:rFonts w:ascii="Gill Sans MT" w:hAnsi="Gill Sans MT" w:cs="Arial"/>
          <w:shd w:val="clear" w:color="auto" w:fill="FFFFFF"/>
        </w:rPr>
        <w:t xml:space="preserve"> 90-117.</w:t>
      </w:r>
    </w:p>
    <w:p w:rsidR="00A23D70" w:rsidRPr="0096622F" w:rsidRDefault="00541356" w:rsidP="0096622F">
      <w:pPr>
        <w:rPr>
          <w:rFonts w:ascii="Gill Sans MT" w:hAnsi="Gill Sans MT" w:cs="Tahoma"/>
          <w:i/>
          <w:sz w:val="22"/>
          <w:szCs w:val="22"/>
          <w:shd w:val="clear" w:color="auto" w:fill="FFFFFF"/>
        </w:rPr>
      </w:pPr>
      <w:r w:rsidRPr="0096622F">
        <w:rPr>
          <w:rFonts w:ascii="Gill Sans MT" w:hAnsi="Gill Sans MT"/>
          <w:sz w:val="22"/>
          <w:szCs w:val="22"/>
          <w:shd w:val="clear" w:color="auto" w:fill="FFFFFF"/>
        </w:rPr>
        <w:t xml:space="preserve">This study </w:t>
      </w:r>
      <w:r w:rsidR="00A23D70" w:rsidRPr="0096622F">
        <w:rPr>
          <w:rFonts w:ascii="Gill Sans MT" w:hAnsi="Gill Sans MT"/>
          <w:sz w:val="22"/>
          <w:szCs w:val="22"/>
          <w:shd w:val="clear" w:color="auto" w:fill="FFFFFF"/>
        </w:rPr>
        <w:t>explores the leveraging activities of sponsors of the 2004 Athens</w:t>
      </w:r>
      <w:r w:rsidR="00A23D70" w:rsidRPr="0096622F">
        <w:rPr>
          <w:rStyle w:val="apple-converted-space"/>
          <w:rFonts w:ascii="Gill Sans MT" w:hAnsi="Gill Sans MT"/>
          <w:sz w:val="22"/>
          <w:szCs w:val="22"/>
          <w:shd w:val="clear" w:color="auto" w:fill="FFFFFF"/>
        </w:rPr>
        <w:t> </w:t>
      </w:r>
      <w:r w:rsidR="00CA7BBF" w:rsidRPr="0096622F">
        <w:rPr>
          <w:rStyle w:val="apple-converted-space"/>
          <w:rFonts w:ascii="Gill Sans MT" w:hAnsi="Gill Sans MT"/>
          <w:sz w:val="22"/>
          <w:szCs w:val="22"/>
          <w:shd w:val="clear" w:color="auto" w:fill="FFFFFF"/>
        </w:rPr>
        <w:t>Olympic</w:t>
      </w:r>
      <w:r w:rsidR="00A23D70" w:rsidRPr="0096622F">
        <w:rPr>
          <w:rStyle w:val="apple-converted-space"/>
          <w:rFonts w:ascii="Gill Sans MT" w:hAnsi="Gill Sans MT"/>
          <w:sz w:val="22"/>
          <w:szCs w:val="22"/>
          <w:shd w:val="clear" w:color="auto" w:fill="FFFFFF"/>
        </w:rPr>
        <w:t> </w:t>
      </w:r>
      <w:r w:rsidR="00A23D70" w:rsidRPr="0096622F">
        <w:rPr>
          <w:rFonts w:ascii="Gill Sans MT" w:hAnsi="Gill Sans MT"/>
          <w:sz w:val="22"/>
          <w:szCs w:val="22"/>
          <w:shd w:val="clear" w:color="auto" w:fill="FFFFFF"/>
        </w:rPr>
        <w:t xml:space="preserve">Games </w:t>
      </w:r>
      <w:r w:rsidRPr="0096622F">
        <w:rPr>
          <w:rFonts w:ascii="Gill Sans MT" w:hAnsi="Gill Sans MT"/>
          <w:sz w:val="22"/>
          <w:szCs w:val="22"/>
          <w:shd w:val="clear" w:color="auto" w:fill="FFFFFF"/>
        </w:rPr>
        <w:t>using d</w:t>
      </w:r>
      <w:r w:rsidR="00A23D70" w:rsidRPr="0096622F">
        <w:rPr>
          <w:rFonts w:ascii="Gill Sans MT" w:hAnsi="Gill Sans MT"/>
          <w:sz w:val="22"/>
          <w:szCs w:val="22"/>
          <w:shd w:val="clear" w:color="auto" w:fill="FFFFFF"/>
        </w:rPr>
        <w:t xml:space="preserve">ata collected </w:t>
      </w:r>
      <w:r w:rsidRPr="0096622F">
        <w:rPr>
          <w:rFonts w:ascii="Gill Sans MT" w:hAnsi="Gill Sans MT"/>
          <w:sz w:val="22"/>
          <w:szCs w:val="22"/>
          <w:shd w:val="clear" w:color="auto" w:fill="FFFFFF"/>
        </w:rPr>
        <w:t xml:space="preserve">via the use of </w:t>
      </w:r>
      <w:r w:rsidR="00A23D70" w:rsidRPr="0096622F">
        <w:rPr>
          <w:rFonts w:ascii="Gill Sans MT" w:hAnsi="Gill Sans MT"/>
          <w:sz w:val="22"/>
          <w:szCs w:val="22"/>
          <w:shd w:val="clear" w:color="auto" w:fill="FFFFFF"/>
        </w:rPr>
        <w:t xml:space="preserve">semi-structured interviews. </w:t>
      </w:r>
      <w:r w:rsidRPr="0096622F">
        <w:rPr>
          <w:rFonts w:ascii="Gill Sans MT" w:hAnsi="Gill Sans MT"/>
          <w:sz w:val="22"/>
          <w:szCs w:val="22"/>
          <w:shd w:val="clear" w:color="auto" w:fill="FFFFFF"/>
        </w:rPr>
        <w:t xml:space="preserve">The study reported that the </w:t>
      </w:r>
      <w:r w:rsidR="00A23D70" w:rsidRPr="0096622F">
        <w:rPr>
          <w:rFonts w:ascii="Gill Sans MT" w:hAnsi="Gill Sans MT"/>
          <w:sz w:val="22"/>
          <w:szCs w:val="22"/>
          <w:shd w:val="clear" w:color="auto" w:fill="FFFFFF"/>
        </w:rPr>
        <w:t xml:space="preserve">more active sponsors invested in and </w:t>
      </w:r>
      <w:r w:rsidR="005F7515" w:rsidRPr="0096622F">
        <w:rPr>
          <w:rFonts w:ascii="Gill Sans MT" w:hAnsi="Gill Sans MT"/>
          <w:sz w:val="22"/>
          <w:szCs w:val="22"/>
          <w:shd w:val="clear" w:color="auto" w:fill="FFFFFF"/>
        </w:rPr>
        <w:t>utilised</w:t>
      </w:r>
      <w:r w:rsidR="00A23D70" w:rsidRPr="0096622F">
        <w:rPr>
          <w:rFonts w:ascii="Gill Sans MT" w:hAnsi="Gill Sans MT"/>
          <w:sz w:val="22"/>
          <w:szCs w:val="22"/>
          <w:shd w:val="clear" w:color="auto" w:fill="FFFFFF"/>
        </w:rPr>
        <w:t xml:space="preserve"> a number of leveraging methods, including advertising, sales promotions, and special events</w:t>
      </w:r>
      <w:r w:rsidRPr="0096622F">
        <w:rPr>
          <w:rFonts w:ascii="Gill Sans MT" w:hAnsi="Gill Sans MT"/>
          <w:sz w:val="22"/>
          <w:szCs w:val="22"/>
          <w:shd w:val="clear" w:color="auto" w:fill="FFFFFF"/>
        </w:rPr>
        <w:t xml:space="preserve">, whereas </w:t>
      </w:r>
      <w:r w:rsidR="00A23D70" w:rsidRPr="0096622F">
        <w:rPr>
          <w:rFonts w:ascii="Gill Sans MT" w:hAnsi="Gill Sans MT"/>
          <w:sz w:val="22"/>
          <w:szCs w:val="22"/>
          <w:shd w:val="clear" w:color="auto" w:fill="FFFFFF"/>
        </w:rPr>
        <w:t>the less active sponsors appeared to have missed the opportunity to utili</w:t>
      </w:r>
      <w:r w:rsidR="006C087D" w:rsidRPr="0096622F">
        <w:rPr>
          <w:rFonts w:ascii="Gill Sans MT" w:hAnsi="Gill Sans MT"/>
          <w:sz w:val="22"/>
          <w:szCs w:val="22"/>
          <w:shd w:val="clear" w:color="auto" w:fill="FFFFFF"/>
        </w:rPr>
        <w:t>s</w:t>
      </w:r>
      <w:r w:rsidR="00A23D70" w:rsidRPr="0096622F">
        <w:rPr>
          <w:rFonts w:ascii="Gill Sans MT" w:hAnsi="Gill Sans MT"/>
          <w:sz w:val="22"/>
          <w:szCs w:val="22"/>
          <w:shd w:val="clear" w:color="auto" w:fill="FFFFFF"/>
        </w:rPr>
        <w:t>e their</w:t>
      </w:r>
      <w:r w:rsidR="00A23D70" w:rsidRPr="0096622F">
        <w:rPr>
          <w:rStyle w:val="apple-converted-space"/>
          <w:rFonts w:ascii="Gill Sans MT" w:hAnsi="Gill Sans MT"/>
          <w:sz w:val="22"/>
          <w:szCs w:val="22"/>
          <w:shd w:val="clear" w:color="auto" w:fill="FFFFFF"/>
        </w:rPr>
        <w:t> </w:t>
      </w:r>
      <w:r w:rsidR="00CA7BBF" w:rsidRPr="0096622F">
        <w:rPr>
          <w:rStyle w:val="apple-converted-space"/>
          <w:rFonts w:ascii="Gill Sans MT" w:hAnsi="Gill Sans MT"/>
          <w:sz w:val="22"/>
          <w:szCs w:val="22"/>
          <w:shd w:val="clear" w:color="auto" w:fill="FFFFFF"/>
        </w:rPr>
        <w:t>Olympic sponsorship</w:t>
      </w:r>
      <w:r w:rsidR="00A23D70" w:rsidRPr="0096622F">
        <w:rPr>
          <w:rStyle w:val="apple-converted-space"/>
          <w:rFonts w:ascii="Gill Sans MT" w:hAnsi="Gill Sans MT"/>
          <w:sz w:val="22"/>
          <w:szCs w:val="22"/>
          <w:shd w:val="clear" w:color="auto" w:fill="FFFFFF"/>
        </w:rPr>
        <w:t> </w:t>
      </w:r>
      <w:r w:rsidR="00A23D70" w:rsidRPr="0096622F">
        <w:rPr>
          <w:rFonts w:ascii="Gill Sans MT" w:hAnsi="Gill Sans MT"/>
          <w:sz w:val="22"/>
          <w:szCs w:val="22"/>
          <w:shd w:val="clear" w:color="auto" w:fill="FFFFFF"/>
        </w:rPr>
        <w:t xml:space="preserve">to gain a competitive advantage. </w:t>
      </w:r>
    </w:p>
    <w:p w:rsidR="00227118" w:rsidRPr="0096622F" w:rsidRDefault="00227118" w:rsidP="0096622F">
      <w:pPr>
        <w:rPr>
          <w:rFonts w:ascii="Gill Sans MT" w:hAnsi="Gill Sans MT"/>
          <w:i/>
          <w:sz w:val="22"/>
          <w:szCs w:val="22"/>
        </w:rPr>
      </w:pPr>
    </w:p>
    <w:p w:rsidR="00E376C7" w:rsidRPr="0096622F" w:rsidRDefault="00D87677" w:rsidP="00561FA5">
      <w:pPr>
        <w:pStyle w:val="Heading3"/>
      </w:pPr>
      <w:r w:rsidRPr="0096622F">
        <w:lastRenderedPageBreak/>
        <w:t>L</w:t>
      </w:r>
      <w:r w:rsidR="00F0204F" w:rsidRPr="0096622F">
        <w:t>ondon</w:t>
      </w:r>
      <w:r w:rsidRPr="0096622F">
        <w:t xml:space="preserve"> 2012 </w:t>
      </w:r>
      <w:r w:rsidR="00F0204F" w:rsidRPr="0096622F">
        <w:t>sponsorship</w:t>
      </w:r>
      <w:r w:rsidRPr="0096622F">
        <w:t xml:space="preserve">: </w:t>
      </w:r>
      <w:r w:rsidR="00E376C7" w:rsidRPr="0096622F">
        <w:t>B</w:t>
      </w:r>
      <w:r w:rsidR="00F0204F" w:rsidRPr="0096622F">
        <w:t>ooks</w:t>
      </w:r>
    </w:p>
    <w:p w:rsidR="00D87677" w:rsidRPr="0096622F" w:rsidRDefault="00D87677" w:rsidP="00561FA5">
      <w:pPr>
        <w:rPr>
          <w:rFonts w:ascii="Gill Sans MT" w:hAnsi="Gill Sans MT" w:cs="Arial"/>
          <w:shd w:val="clear" w:color="auto" w:fill="FFFFFF"/>
        </w:rPr>
      </w:pPr>
      <w:r w:rsidRPr="0096622F">
        <w:rPr>
          <w:rFonts w:ascii="Gill Sans MT" w:hAnsi="Gill Sans MT" w:cs="Arial"/>
          <w:shd w:val="clear" w:color="auto" w:fill="FFFFFF"/>
        </w:rPr>
        <w:t>The final section of this annotated bibliography lists books that focus on the subject of sponsorship of the Olympic Games.</w:t>
      </w:r>
    </w:p>
    <w:p w:rsidR="00B33E19" w:rsidRPr="0096622F" w:rsidRDefault="00B33E19" w:rsidP="0096622F">
      <w:pPr>
        <w:pStyle w:val="ListParagraph"/>
        <w:spacing w:after="0" w:line="240" w:lineRule="auto"/>
        <w:ind w:left="0"/>
        <w:rPr>
          <w:rFonts w:ascii="Gill Sans MT" w:hAnsi="Gill Sans MT" w:cs="Arial"/>
          <w:shd w:val="clear" w:color="auto" w:fill="FFFFFF"/>
        </w:rPr>
      </w:pPr>
    </w:p>
    <w:p w:rsidR="00E96D96" w:rsidRPr="0067021E" w:rsidRDefault="00390C69" w:rsidP="0096622F">
      <w:pPr>
        <w:pStyle w:val="Heading1"/>
        <w:numPr>
          <w:ilvl w:val="0"/>
          <w:numId w:val="15"/>
        </w:numPr>
        <w:shd w:val="clear" w:color="auto" w:fill="FFFFFF"/>
        <w:spacing w:before="0"/>
        <w:rPr>
          <w:rFonts w:ascii="Gill Sans MT" w:hAnsi="Gill Sans MT" w:cs="Arial"/>
          <w:b w:val="0"/>
          <w:color w:val="auto"/>
          <w:sz w:val="22"/>
          <w:szCs w:val="22"/>
          <w:shd w:val="clear" w:color="auto" w:fill="FFFFFF"/>
        </w:rPr>
      </w:pPr>
      <w:r w:rsidRPr="0067021E">
        <w:rPr>
          <w:rFonts w:ascii="Gill Sans MT" w:hAnsi="Gill Sans MT" w:cs="Arial"/>
          <w:b w:val="0"/>
          <w:color w:val="auto"/>
          <w:sz w:val="22"/>
          <w:szCs w:val="22"/>
        </w:rPr>
        <w:t>Amis, J.M., Cornwell, T.B.</w:t>
      </w:r>
      <w:r w:rsidR="00B762DE" w:rsidRPr="0067021E">
        <w:rPr>
          <w:rFonts w:ascii="Gill Sans MT" w:hAnsi="Gill Sans MT" w:cs="Arial"/>
          <w:b w:val="0"/>
          <w:bCs w:val="0"/>
          <w:color w:val="auto"/>
          <w:sz w:val="22"/>
          <w:szCs w:val="22"/>
        </w:rPr>
        <w:t xml:space="preserve"> </w:t>
      </w:r>
      <w:r w:rsidR="00B762DE" w:rsidRPr="0067021E">
        <w:rPr>
          <w:rFonts w:ascii="Gill Sans MT" w:hAnsi="Gill Sans MT" w:cs="Arial"/>
          <w:b w:val="0"/>
          <w:color w:val="auto"/>
          <w:sz w:val="22"/>
          <w:szCs w:val="22"/>
        </w:rPr>
        <w:t>(2005)</w:t>
      </w:r>
      <w:r w:rsidR="009B246B" w:rsidRPr="0067021E">
        <w:rPr>
          <w:rFonts w:ascii="Gill Sans MT" w:hAnsi="Gill Sans MT" w:cs="Arial"/>
          <w:b w:val="0"/>
          <w:i/>
          <w:color w:val="auto"/>
          <w:sz w:val="22"/>
          <w:szCs w:val="22"/>
        </w:rPr>
        <w:t xml:space="preserve"> </w:t>
      </w:r>
      <w:r w:rsidR="00E96D96" w:rsidRPr="0067021E">
        <w:rPr>
          <w:rFonts w:ascii="Gill Sans MT" w:hAnsi="Gill Sans MT" w:cs="Arial"/>
          <w:b w:val="0"/>
          <w:i/>
          <w:color w:val="auto"/>
          <w:sz w:val="22"/>
          <w:szCs w:val="22"/>
        </w:rPr>
        <w:t>Global Sport Sponsorship (Sport Commerce and Culture)</w:t>
      </w:r>
      <w:r w:rsidR="00E96D96" w:rsidRPr="0067021E">
        <w:rPr>
          <w:rStyle w:val="apple-converted-space"/>
          <w:rFonts w:ascii="Gill Sans MT" w:hAnsi="Gill Sans MT" w:cs="Arial"/>
          <w:b w:val="0"/>
          <w:i/>
          <w:color w:val="auto"/>
          <w:sz w:val="22"/>
          <w:szCs w:val="22"/>
        </w:rPr>
        <w:t xml:space="preserve">. </w:t>
      </w:r>
      <w:r w:rsidR="009B246B" w:rsidRPr="0067021E">
        <w:rPr>
          <w:rStyle w:val="apple-converted-space"/>
          <w:rFonts w:ascii="Gill Sans MT" w:hAnsi="Gill Sans MT" w:cs="Arial"/>
          <w:b w:val="0"/>
          <w:color w:val="auto"/>
          <w:sz w:val="22"/>
          <w:szCs w:val="22"/>
        </w:rPr>
        <w:t>Berg Publishers.</w:t>
      </w:r>
      <w:r w:rsidRPr="0067021E">
        <w:rPr>
          <w:rStyle w:val="apple-converted-space"/>
          <w:rFonts w:ascii="Gill Sans MT" w:hAnsi="Gill Sans MT" w:cs="Arial"/>
          <w:b w:val="0"/>
          <w:color w:val="auto"/>
          <w:sz w:val="22"/>
          <w:szCs w:val="22"/>
        </w:rPr>
        <w:t xml:space="preserve"> </w:t>
      </w:r>
    </w:p>
    <w:p w:rsidR="00541356" w:rsidRPr="0096622F" w:rsidRDefault="009B246B" w:rsidP="0096622F">
      <w:pPr>
        <w:rPr>
          <w:rFonts w:ascii="Gill Sans MT" w:hAnsi="Gill Sans MT" w:cs="Arial"/>
          <w:sz w:val="22"/>
          <w:szCs w:val="22"/>
          <w:shd w:val="clear" w:color="auto" w:fill="FFFFFF"/>
        </w:rPr>
      </w:pPr>
      <w:r w:rsidRPr="0096622F">
        <w:rPr>
          <w:rFonts w:ascii="Gill Sans MT" w:hAnsi="Gill Sans MT"/>
          <w:sz w:val="22"/>
          <w:szCs w:val="22"/>
          <w:shd w:val="clear" w:color="auto" w:fill="FFFFFF"/>
        </w:rPr>
        <w:t>Global Sport Sponsorship constitutes the first text to provide a comprehensive, multi-disciplinary analysis of the global sports sponsorship industry. Contributors to the book constitute leading scholars from the fields of marketing, management, sociology, cultural studies, tourism, and gender studies and topics include the strategic nature of global sport sponsorship; the role of celebrities in global advertising, controversies surrounding conventional norms of what constitutes 'acceptable' sponsorship, the utilisation of sponsorship in the construction of global alliances, using sponsorship to negotiate local markets, and the development of effective methods of evaluation. Global Sport Sponsorship is instructive reading for both academics and practitioners.</w:t>
      </w:r>
      <w:r w:rsidRPr="0096622F">
        <w:rPr>
          <w:rFonts w:ascii="Gill Sans MT" w:hAnsi="Gill Sans MT" w:cs="Arial"/>
          <w:sz w:val="22"/>
          <w:szCs w:val="22"/>
          <w:shd w:val="clear" w:color="auto" w:fill="FFFFFF"/>
        </w:rPr>
        <w:t xml:space="preserve"> </w:t>
      </w:r>
      <w:r w:rsidR="00E96D96" w:rsidRPr="0096622F">
        <w:rPr>
          <w:rFonts w:ascii="Gill Sans MT" w:hAnsi="Gill Sans MT" w:cs="Arial"/>
          <w:sz w:val="22"/>
          <w:szCs w:val="22"/>
          <w:shd w:val="clear" w:color="auto" w:fill="FFFFFF"/>
        </w:rPr>
        <w:t xml:space="preserve">It </w:t>
      </w:r>
      <w:r w:rsidRPr="0096622F">
        <w:rPr>
          <w:rFonts w:ascii="Gill Sans MT" w:hAnsi="Gill Sans MT" w:cs="Arial"/>
          <w:sz w:val="22"/>
          <w:szCs w:val="22"/>
          <w:shd w:val="clear" w:color="auto" w:fill="FFFFFF"/>
        </w:rPr>
        <w:t xml:space="preserve">also </w:t>
      </w:r>
      <w:r w:rsidR="00E96D96" w:rsidRPr="0096622F">
        <w:rPr>
          <w:rFonts w:ascii="Gill Sans MT" w:hAnsi="Gill Sans MT" w:cs="Arial"/>
          <w:sz w:val="22"/>
          <w:szCs w:val="22"/>
          <w:shd w:val="clear" w:color="auto" w:fill="FFFFFF"/>
        </w:rPr>
        <w:t xml:space="preserve">includes a chapter on ambush marketing. </w:t>
      </w:r>
    </w:p>
    <w:p w:rsidR="00A23D70" w:rsidRPr="0096622F" w:rsidRDefault="00A23D70" w:rsidP="0096622F">
      <w:pPr>
        <w:pStyle w:val="ListParagraph"/>
        <w:spacing w:after="0" w:line="240" w:lineRule="auto"/>
        <w:rPr>
          <w:rFonts w:ascii="Gill Sans MT" w:hAnsi="Gill Sans MT" w:cs="Arial"/>
          <w:shd w:val="clear" w:color="auto" w:fill="FFFFFF"/>
        </w:rPr>
      </w:pPr>
    </w:p>
    <w:p w:rsidR="00B33E19" w:rsidRPr="0096622F" w:rsidRDefault="00B33E19" w:rsidP="0096622F">
      <w:pPr>
        <w:pStyle w:val="ListParagraph"/>
        <w:numPr>
          <w:ilvl w:val="0"/>
          <w:numId w:val="15"/>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Poynter, G</w:t>
      </w:r>
      <w:r w:rsidR="00390C69" w:rsidRPr="0096622F">
        <w:rPr>
          <w:rFonts w:ascii="Gill Sans MT" w:hAnsi="Gill Sans MT" w:cs="Arial"/>
          <w:shd w:val="clear" w:color="auto" w:fill="FFFFFF"/>
        </w:rPr>
        <w:t>.</w:t>
      </w:r>
      <w:r w:rsidRPr="0096622F">
        <w:rPr>
          <w:rFonts w:ascii="Gill Sans MT" w:hAnsi="Gill Sans MT" w:cs="Arial"/>
          <w:shd w:val="clear" w:color="auto" w:fill="FFFFFF"/>
        </w:rPr>
        <w:t xml:space="preserve">, </w:t>
      </w:r>
      <w:r w:rsidR="00390C69" w:rsidRPr="0096622F">
        <w:rPr>
          <w:rFonts w:ascii="Gill Sans MT" w:hAnsi="Gill Sans MT" w:cs="Arial"/>
          <w:shd w:val="clear" w:color="auto" w:fill="FFFFFF"/>
        </w:rPr>
        <w:t>MacRury, I.</w:t>
      </w:r>
      <w:r w:rsidR="00B762DE" w:rsidRPr="0096622F">
        <w:rPr>
          <w:rFonts w:ascii="Gill Sans MT" w:hAnsi="Gill Sans MT" w:cs="Arial"/>
          <w:shd w:val="clear" w:color="auto" w:fill="FFFFFF"/>
        </w:rPr>
        <w:t xml:space="preserve"> (2009)</w:t>
      </w:r>
      <w:r w:rsidR="00390C69" w:rsidRPr="0096622F">
        <w:rPr>
          <w:rFonts w:ascii="Gill Sans MT" w:hAnsi="Gill Sans MT" w:cs="Arial"/>
          <w:i/>
          <w:shd w:val="clear" w:color="auto" w:fill="FFFFFF"/>
        </w:rPr>
        <w:t xml:space="preserve"> </w:t>
      </w:r>
      <w:r w:rsidRPr="0096622F">
        <w:rPr>
          <w:rFonts w:ascii="Gill Sans MT" w:hAnsi="Gill Sans MT" w:cs="Arial"/>
          <w:i/>
          <w:iCs/>
          <w:shd w:val="clear" w:color="auto" w:fill="FFFFFF"/>
        </w:rPr>
        <w:t>Olympic cities: 2012 and the remaking of London</w:t>
      </w:r>
      <w:r w:rsidRPr="0096622F">
        <w:rPr>
          <w:rFonts w:ascii="Gill Sans MT" w:hAnsi="Gill Sans MT" w:cs="Arial"/>
          <w:i/>
          <w:shd w:val="clear" w:color="auto" w:fill="FFFFFF"/>
        </w:rPr>
        <w:t xml:space="preserve">. </w:t>
      </w:r>
      <w:r w:rsidRPr="0096622F">
        <w:rPr>
          <w:rFonts w:ascii="Gill Sans MT" w:hAnsi="Gill Sans MT" w:cs="Arial"/>
          <w:shd w:val="clear" w:color="auto" w:fill="FFFFFF"/>
        </w:rPr>
        <w:t>Ashgate Publishing</w:t>
      </w:r>
      <w:r w:rsidR="00B762DE" w:rsidRPr="0096622F">
        <w:rPr>
          <w:rFonts w:ascii="Gill Sans MT" w:hAnsi="Gill Sans MT" w:cs="Arial"/>
          <w:shd w:val="clear" w:color="auto" w:fill="FFFFFF"/>
        </w:rPr>
        <w:t xml:space="preserve">. </w:t>
      </w:r>
    </w:p>
    <w:p w:rsidR="00B3317B" w:rsidRPr="0096622F" w:rsidRDefault="00B3317B" w:rsidP="0096622F">
      <w:pPr>
        <w:rPr>
          <w:rFonts w:ascii="Gill Sans MT" w:hAnsi="Gill Sans MT" w:cs="Arial"/>
          <w:i/>
          <w:sz w:val="22"/>
          <w:szCs w:val="22"/>
          <w:shd w:val="clear" w:color="auto" w:fill="FFFFFF"/>
        </w:rPr>
      </w:pPr>
      <w:r w:rsidRPr="0096622F">
        <w:rPr>
          <w:rFonts w:ascii="Gill Sans MT" w:hAnsi="Gill Sans MT"/>
          <w:sz w:val="22"/>
          <w:szCs w:val="22"/>
          <w:shd w:val="clear" w:color="auto" w:fill="FFFFFF"/>
        </w:rPr>
        <w:t>This text draws upon historical, cultural, economic and socio-demographic perspectives to examine the role of a sporting mega-event in promoting urban regeneration and social renewal. The text compares cities that have or will be hosting the Games, explores the political economy of the Games and discusses the changing role of the state in creating post-industrial metropolitan spaces. It evaluates the changing perceptions of the Olympic Games and the role of sport in the global media age in general, assessing the implication of 'mega-event' regeneration policies for local communities and their cultural, social and economic identities, with specific reference to east London and the Thames Gateway.</w:t>
      </w:r>
      <w:r w:rsidR="00401103" w:rsidRPr="0096622F">
        <w:rPr>
          <w:rFonts w:ascii="Gill Sans MT" w:hAnsi="Gill Sans MT"/>
          <w:sz w:val="22"/>
          <w:szCs w:val="22"/>
          <w:shd w:val="clear" w:color="auto" w:fill="FFFFFF"/>
        </w:rPr>
        <w:t xml:space="preserve"> Price £65.</w:t>
      </w:r>
    </w:p>
    <w:p w:rsidR="009B246B" w:rsidRPr="0096622F" w:rsidRDefault="009B246B" w:rsidP="0096622F">
      <w:pPr>
        <w:rPr>
          <w:rFonts w:ascii="Gill Sans MT" w:hAnsi="Gill Sans MT" w:cs="Arial"/>
          <w:i/>
          <w:sz w:val="22"/>
          <w:szCs w:val="22"/>
          <w:shd w:val="clear" w:color="auto" w:fill="FFFFFF"/>
        </w:rPr>
      </w:pPr>
    </w:p>
    <w:p w:rsidR="00E376C7" w:rsidRPr="0096622F" w:rsidRDefault="00E376C7" w:rsidP="0096622F">
      <w:pPr>
        <w:pStyle w:val="ListParagraph"/>
        <w:numPr>
          <w:ilvl w:val="0"/>
          <w:numId w:val="8"/>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Davis, J</w:t>
      </w:r>
      <w:r w:rsidR="00390C69" w:rsidRPr="0096622F">
        <w:rPr>
          <w:rFonts w:ascii="Gill Sans MT" w:hAnsi="Gill Sans MT" w:cs="Arial"/>
          <w:shd w:val="clear" w:color="auto" w:fill="FFFFFF"/>
        </w:rPr>
        <w:t>.</w:t>
      </w:r>
      <w:r w:rsidRPr="0096622F">
        <w:rPr>
          <w:rFonts w:ascii="Gill Sans MT" w:hAnsi="Gill Sans MT" w:cs="Arial"/>
          <w:shd w:val="clear" w:color="auto" w:fill="FFFFFF"/>
        </w:rPr>
        <w:t>A.</w:t>
      </w:r>
      <w:r w:rsidR="00B762DE" w:rsidRPr="0096622F">
        <w:rPr>
          <w:rFonts w:ascii="Gill Sans MT" w:hAnsi="Gill Sans MT" w:cs="Arial"/>
          <w:shd w:val="clear" w:color="auto" w:fill="FFFFFF"/>
        </w:rPr>
        <w:t xml:space="preserve"> (2012)</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 xml:space="preserve">The Olympic </w:t>
      </w:r>
      <w:r w:rsidR="00222E00" w:rsidRPr="0096622F">
        <w:rPr>
          <w:rFonts w:ascii="Gill Sans MT" w:hAnsi="Gill Sans MT" w:cs="Arial"/>
          <w:i/>
          <w:iCs/>
          <w:shd w:val="clear" w:color="auto" w:fill="FFFFFF"/>
        </w:rPr>
        <w:t>G</w:t>
      </w:r>
      <w:r w:rsidRPr="0096622F">
        <w:rPr>
          <w:rFonts w:ascii="Gill Sans MT" w:hAnsi="Gill Sans MT" w:cs="Arial"/>
          <w:i/>
          <w:iCs/>
          <w:shd w:val="clear" w:color="auto" w:fill="FFFFFF"/>
        </w:rPr>
        <w:t xml:space="preserve">ames </w:t>
      </w:r>
      <w:r w:rsidR="00222E00" w:rsidRPr="0096622F">
        <w:rPr>
          <w:rFonts w:ascii="Gill Sans MT" w:hAnsi="Gill Sans MT" w:cs="Arial"/>
          <w:i/>
          <w:iCs/>
          <w:shd w:val="clear" w:color="auto" w:fill="FFFFFF"/>
        </w:rPr>
        <w:t>E</w:t>
      </w:r>
      <w:r w:rsidRPr="0096622F">
        <w:rPr>
          <w:rFonts w:ascii="Gill Sans MT" w:hAnsi="Gill Sans MT" w:cs="Arial"/>
          <w:i/>
          <w:iCs/>
          <w:shd w:val="clear" w:color="auto" w:fill="FFFFFF"/>
        </w:rPr>
        <w:t>ffect: how sports marketing builds strong brands</w:t>
      </w:r>
      <w:r w:rsidRPr="0096622F">
        <w:rPr>
          <w:rFonts w:ascii="Gill Sans MT" w:hAnsi="Gill Sans MT" w:cs="Arial"/>
          <w:i/>
          <w:shd w:val="clear" w:color="auto" w:fill="FFFFFF"/>
        </w:rPr>
        <w:t xml:space="preserve">. </w:t>
      </w:r>
      <w:r w:rsidRPr="0096622F">
        <w:rPr>
          <w:rFonts w:ascii="Gill Sans MT" w:hAnsi="Gill Sans MT" w:cs="Arial"/>
          <w:shd w:val="clear" w:color="auto" w:fill="FFFFFF"/>
        </w:rPr>
        <w:t>Wiley, 2012.</w:t>
      </w:r>
      <w:r w:rsidR="00B762DE" w:rsidRPr="0096622F">
        <w:rPr>
          <w:rFonts w:ascii="Gill Sans MT" w:hAnsi="Gill Sans MT" w:cs="Arial"/>
          <w:shd w:val="clear" w:color="auto" w:fill="FFFFFF"/>
        </w:rPr>
        <w:t xml:space="preserve"> </w:t>
      </w:r>
    </w:p>
    <w:p w:rsidR="00677824" w:rsidRDefault="00677824" w:rsidP="0096622F">
      <w:pPr>
        <w:pStyle w:val="NormalWeb"/>
        <w:shd w:val="clear" w:color="auto" w:fill="FFFFFF"/>
        <w:spacing w:before="0" w:beforeAutospacing="0" w:after="0" w:afterAutospacing="0"/>
        <w:rPr>
          <w:rFonts w:ascii="Gill Sans MT" w:hAnsi="Gill Sans MT" w:cs="Arial"/>
          <w:sz w:val="22"/>
          <w:szCs w:val="22"/>
        </w:rPr>
      </w:pPr>
      <w:r w:rsidRPr="0096622F">
        <w:rPr>
          <w:rFonts w:ascii="Gill Sans MT" w:hAnsi="Gill Sans MT" w:cs="Arial"/>
          <w:sz w:val="22"/>
          <w:szCs w:val="22"/>
        </w:rPr>
        <w:t xml:space="preserve">This publication constitutes a newly revised and fully updated second edition of </w:t>
      </w:r>
      <w:r w:rsidRPr="0096622F">
        <w:rPr>
          <w:rFonts w:ascii="Gill Sans MT" w:hAnsi="Gill Sans MT" w:cs="Arial"/>
          <w:i/>
          <w:iCs/>
          <w:sz w:val="22"/>
          <w:szCs w:val="22"/>
        </w:rPr>
        <w:t xml:space="preserve">The Olympic Games Effect. </w:t>
      </w:r>
      <w:r w:rsidRPr="0096622F">
        <w:rPr>
          <w:rFonts w:ascii="Gill Sans MT" w:hAnsi="Gill Sans MT" w:cs="Arial"/>
          <w:iCs/>
          <w:sz w:val="22"/>
          <w:szCs w:val="22"/>
        </w:rPr>
        <w:t>It provides</w:t>
      </w:r>
      <w:r w:rsidRPr="0096622F">
        <w:rPr>
          <w:rFonts w:ascii="Gill Sans MT" w:hAnsi="Gill Sans MT" w:cs="Arial"/>
          <w:sz w:val="22"/>
          <w:szCs w:val="22"/>
        </w:rPr>
        <w:t xml:space="preserve"> sports marketing and branding insights into the promotion of the Games, and explains how both the Olympics and other sporting mega-events carry great potential for sponsors to generate a worthy return on their investment. The book references past Olympic Games to explain the attraction of the event to sponsors, and contains a significant amount of historical data. It also contains business strategies and recommendations for companies hoping to make more effective sponsorship decisions.</w:t>
      </w:r>
      <w:r w:rsidR="00401103" w:rsidRPr="0096622F">
        <w:rPr>
          <w:rFonts w:ascii="Gill Sans MT" w:hAnsi="Gill Sans MT" w:cs="Arial"/>
          <w:sz w:val="22"/>
          <w:szCs w:val="22"/>
        </w:rPr>
        <w:t xml:space="preserve"> Price £19.99.</w:t>
      </w:r>
    </w:p>
    <w:p w:rsidR="0067021E" w:rsidRPr="0096622F" w:rsidRDefault="0067021E" w:rsidP="0096622F">
      <w:pPr>
        <w:pStyle w:val="NormalWeb"/>
        <w:shd w:val="clear" w:color="auto" w:fill="FFFFFF"/>
        <w:spacing w:before="0" w:beforeAutospacing="0" w:after="0" w:afterAutospacing="0"/>
        <w:rPr>
          <w:rFonts w:ascii="Gill Sans MT" w:hAnsi="Gill Sans MT" w:cs="Arial"/>
          <w:sz w:val="22"/>
          <w:szCs w:val="22"/>
        </w:rPr>
      </w:pPr>
    </w:p>
    <w:p w:rsidR="00E376C7" w:rsidRPr="0096622F" w:rsidRDefault="00D34B90" w:rsidP="0096622F">
      <w:pPr>
        <w:pStyle w:val="ListParagraph"/>
        <w:numPr>
          <w:ilvl w:val="0"/>
          <w:numId w:val="8"/>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Desbordes, M</w:t>
      </w:r>
      <w:r w:rsidR="00B762DE" w:rsidRPr="0096622F">
        <w:rPr>
          <w:rFonts w:ascii="Gill Sans MT" w:hAnsi="Gill Sans MT" w:cs="Arial"/>
          <w:shd w:val="clear" w:color="auto" w:fill="FFFFFF"/>
        </w:rPr>
        <w:t>.</w:t>
      </w:r>
      <w:r w:rsidRPr="0096622F">
        <w:rPr>
          <w:rFonts w:ascii="Gill Sans MT" w:hAnsi="Gill Sans MT" w:cs="Arial"/>
          <w:shd w:val="clear" w:color="auto" w:fill="FFFFFF"/>
        </w:rPr>
        <w:t>, R</w:t>
      </w:r>
      <w:r w:rsidR="00E376C7" w:rsidRPr="0096622F">
        <w:rPr>
          <w:rFonts w:ascii="Gill Sans MT" w:hAnsi="Gill Sans MT" w:cs="Arial"/>
          <w:shd w:val="clear" w:color="auto" w:fill="FFFFFF"/>
        </w:rPr>
        <w:t>ichelieu</w:t>
      </w:r>
      <w:r w:rsidR="00B762DE" w:rsidRPr="0096622F">
        <w:rPr>
          <w:rFonts w:ascii="Gill Sans MT" w:hAnsi="Gill Sans MT" w:cs="Arial"/>
          <w:shd w:val="clear" w:color="auto" w:fill="FFFFFF"/>
        </w:rPr>
        <w:t>,</w:t>
      </w:r>
      <w:r w:rsidRPr="0096622F">
        <w:rPr>
          <w:rFonts w:ascii="Gill Sans MT" w:hAnsi="Gill Sans MT" w:cs="Arial"/>
          <w:shd w:val="clear" w:color="auto" w:fill="FFFFFF"/>
        </w:rPr>
        <w:t xml:space="preserve"> A</w:t>
      </w:r>
      <w:r w:rsidR="00B762DE" w:rsidRPr="0096622F">
        <w:rPr>
          <w:rFonts w:ascii="Gill Sans MT" w:hAnsi="Gill Sans MT" w:cs="Arial"/>
          <w:shd w:val="clear" w:color="auto" w:fill="FFFFFF"/>
        </w:rPr>
        <w:t>.</w:t>
      </w:r>
      <w:r w:rsidR="00E376C7" w:rsidRPr="0096622F">
        <w:rPr>
          <w:rFonts w:ascii="Gill Sans MT" w:hAnsi="Gill Sans MT" w:cs="Arial"/>
          <w:shd w:val="clear" w:color="auto" w:fill="FFFFFF"/>
        </w:rPr>
        <w:t xml:space="preserve"> eds.</w:t>
      </w:r>
      <w:r w:rsidR="00E376C7" w:rsidRPr="0096622F">
        <w:rPr>
          <w:rStyle w:val="apple-converted-space"/>
          <w:rFonts w:ascii="Gill Sans MT" w:hAnsi="Gill Sans MT" w:cs="Arial"/>
          <w:shd w:val="clear" w:color="auto" w:fill="FFFFFF"/>
        </w:rPr>
        <w:t> </w:t>
      </w:r>
      <w:r w:rsidR="00B762DE" w:rsidRPr="0096622F">
        <w:rPr>
          <w:rStyle w:val="apple-converted-space"/>
          <w:rFonts w:ascii="Gill Sans MT" w:hAnsi="Gill Sans MT" w:cs="Arial"/>
          <w:shd w:val="clear" w:color="auto" w:fill="FFFFFF"/>
        </w:rPr>
        <w:t>(2012)</w:t>
      </w:r>
      <w:r w:rsidR="00B762DE" w:rsidRPr="0096622F">
        <w:rPr>
          <w:rStyle w:val="apple-converted-space"/>
          <w:rFonts w:ascii="Gill Sans MT" w:hAnsi="Gill Sans MT" w:cs="Arial"/>
          <w:i/>
          <w:shd w:val="clear" w:color="auto" w:fill="FFFFFF"/>
        </w:rPr>
        <w:t xml:space="preserve"> </w:t>
      </w:r>
      <w:r w:rsidR="00E376C7" w:rsidRPr="0096622F">
        <w:rPr>
          <w:rFonts w:ascii="Gill Sans MT" w:hAnsi="Gill Sans MT" w:cs="Arial"/>
          <w:i/>
          <w:iCs/>
          <w:shd w:val="clear" w:color="auto" w:fill="FFFFFF"/>
        </w:rPr>
        <w:t>Global Sport Marketing: Contemporary Issues and Practice</w:t>
      </w:r>
      <w:r w:rsidR="00E376C7" w:rsidRPr="0096622F">
        <w:rPr>
          <w:rFonts w:ascii="Gill Sans MT" w:hAnsi="Gill Sans MT" w:cs="Arial"/>
          <w:i/>
          <w:shd w:val="clear" w:color="auto" w:fill="FFFFFF"/>
        </w:rPr>
        <w:t xml:space="preserve">. </w:t>
      </w:r>
      <w:r w:rsidR="00E376C7" w:rsidRPr="0096622F">
        <w:rPr>
          <w:rFonts w:ascii="Gill Sans MT" w:hAnsi="Gill Sans MT" w:cs="Arial"/>
          <w:shd w:val="clear" w:color="auto" w:fill="FFFFFF"/>
        </w:rPr>
        <w:t>Routledge</w:t>
      </w:r>
      <w:r w:rsidR="00B762DE" w:rsidRPr="0096622F">
        <w:rPr>
          <w:rFonts w:ascii="Gill Sans MT" w:hAnsi="Gill Sans MT" w:cs="Arial"/>
          <w:shd w:val="clear" w:color="auto" w:fill="FFFFFF"/>
        </w:rPr>
        <w:t>.</w:t>
      </w:r>
    </w:p>
    <w:p w:rsidR="00BD6BA2" w:rsidRDefault="00BD6BA2" w:rsidP="0096622F">
      <w:pPr>
        <w:shd w:val="clear" w:color="auto" w:fill="FFFFFF"/>
        <w:rPr>
          <w:rFonts w:ascii="Gill Sans MT" w:hAnsi="Gill Sans MT"/>
          <w:sz w:val="22"/>
          <w:szCs w:val="22"/>
          <w:lang w:val="en-GB" w:eastAsia="en-GB"/>
        </w:rPr>
      </w:pPr>
      <w:r w:rsidRPr="0096622F">
        <w:rPr>
          <w:rFonts w:ascii="Gill Sans MT" w:hAnsi="Gill Sans MT"/>
          <w:sz w:val="22"/>
          <w:szCs w:val="22"/>
          <w:lang w:val="en-GB" w:eastAsia="en-GB"/>
        </w:rPr>
        <w:t>This text provides a study of the opportunities and threats posed by a global sports market. It outlines the tools and strategies that both marketers and managers are able to utilise in order to effectively exploit these opportunities. The book surveys current trends, issues and best practice in international sport marketing, providing a useful blend of contemporary theory and case studies from the Americas, Europe and Asia. It assesses the impact of globalization on teams, leagues, players, sponsors and equipment manufacturers, and highlights the central significance of culture on the development of effective marketing strategy. </w:t>
      </w:r>
      <w:r w:rsidRPr="0096622F">
        <w:rPr>
          <w:rFonts w:ascii="Gill Sans MT" w:hAnsi="Gill Sans MT"/>
          <w:i/>
          <w:iCs/>
          <w:sz w:val="22"/>
          <w:szCs w:val="22"/>
          <w:lang w:val="en-GB" w:eastAsia="en-GB"/>
        </w:rPr>
        <w:t>Global Sport Marketing</w:t>
      </w:r>
      <w:r w:rsidRPr="0096622F">
        <w:rPr>
          <w:rFonts w:ascii="Gill Sans MT" w:hAnsi="Gill Sans MT"/>
          <w:sz w:val="22"/>
          <w:szCs w:val="22"/>
          <w:lang w:val="en-GB" w:eastAsia="en-GB"/>
        </w:rPr>
        <w:t xml:space="preserve"> could be </w:t>
      </w:r>
      <w:r w:rsidRPr="0096622F">
        <w:rPr>
          <w:rFonts w:ascii="Gill Sans MT" w:hAnsi="Gill Sans MT"/>
          <w:sz w:val="22"/>
          <w:szCs w:val="22"/>
          <w:lang w:val="en-GB" w:eastAsia="en-GB"/>
        </w:rPr>
        <w:lastRenderedPageBreak/>
        <w:t>considered key reading for any advanced student, researcher or practitioner working in sport marketing or sport business.</w:t>
      </w:r>
    </w:p>
    <w:p w:rsidR="0067021E" w:rsidRPr="0096622F" w:rsidRDefault="0067021E" w:rsidP="0096622F">
      <w:pPr>
        <w:shd w:val="clear" w:color="auto" w:fill="FFFFFF"/>
        <w:rPr>
          <w:rFonts w:ascii="Gill Sans MT" w:hAnsi="Gill Sans MT"/>
          <w:sz w:val="22"/>
          <w:szCs w:val="22"/>
          <w:lang w:val="en-GB" w:eastAsia="en-GB"/>
        </w:rPr>
      </w:pPr>
    </w:p>
    <w:p w:rsidR="00E376C7" w:rsidRPr="0096622F" w:rsidRDefault="00E376C7" w:rsidP="0096622F">
      <w:pPr>
        <w:pStyle w:val="ListParagraph"/>
        <w:numPr>
          <w:ilvl w:val="0"/>
          <w:numId w:val="8"/>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Girginov, V.</w:t>
      </w:r>
      <w:r w:rsidR="00B762DE" w:rsidRPr="0096622F">
        <w:rPr>
          <w:rFonts w:ascii="Gill Sans MT" w:hAnsi="Gill Sans MT" w:cs="Arial"/>
          <w:shd w:val="clear" w:color="auto" w:fill="FFFFFF"/>
        </w:rPr>
        <w:t xml:space="preserve"> (2012)</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Handbook of the London 2012 Olympic and Paralympic Games: Making the Games</w:t>
      </w:r>
      <w:r w:rsidRPr="0096622F">
        <w:rPr>
          <w:rFonts w:ascii="Gill Sans MT" w:hAnsi="Gill Sans MT" w:cs="Arial"/>
          <w:i/>
          <w:shd w:val="clear" w:color="auto" w:fill="FFFFFF"/>
        </w:rPr>
        <w:t>. Vol. 1</w:t>
      </w:r>
      <w:r w:rsidRPr="0096622F">
        <w:rPr>
          <w:rFonts w:ascii="Gill Sans MT" w:hAnsi="Gill Sans MT" w:cs="Arial"/>
          <w:shd w:val="clear" w:color="auto" w:fill="FFFFFF"/>
        </w:rPr>
        <w:t>. Routledge.</w:t>
      </w:r>
    </w:p>
    <w:p w:rsidR="00C26850" w:rsidRPr="0096622F" w:rsidRDefault="00C26850" w:rsidP="0096622F">
      <w:pPr>
        <w:pStyle w:val="NormalWeb"/>
        <w:shd w:val="clear" w:color="auto" w:fill="FFFFFF"/>
        <w:spacing w:before="0" w:beforeAutospacing="0" w:after="0" w:afterAutospacing="0"/>
        <w:rPr>
          <w:rFonts w:ascii="Gill Sans MT" w:hAnsi="Gill Sans MT"/>
          <w:sz w:val="22"/>
          <w:szCs w:val="22"/>
        </w:rPr>
      </w:pPr>
      <w:r w:rsidRPr="0096622F">
        <w:rPr>
          <w:rFonts w:ascii="Gill Sans MT" w:hAnsi="Gill Sans MT"/>
          <w:sz w:val="22"/>
          <w:szCs w:val="22"/>
        </w:rPr>
        <w:t>The</w:t>
      </w:r>
      <w:r w:rsidRPr="0096622F">
        <w:rPr>
          <w:rStyle w:val="apple-converted-space"/>
          <w:rFonts w:ascii="Gill Sans MT" w:hAnsi="Gill Sans MT"/>
          <w:sz w:val="22"/>
          <w:szCs w:val="22"/>
        </w:rPr>
        <w:t> </w:t>
      </w:r>
      <w:r w:rsidRPr="0096622F">
        <w:rPr>
          <w:rFonts w:ascii="Gill Sans MT" w:hAnsi="Gill Sans MT"/>
          <w:i/>
          <w:iCs/>
          <w:sz w:val="22"/>
          <w:szCs w:val="22"/>
        </w:rPr>
        <w:t>Handbook of the London 2012 Olympic and Paralympic Games</w:t>
      </w:r>
      <w:r w:rsidRPr="0096622F">
        <w:rPr>
          <w:rStyle w:val="apple-converted-space"/>
          <w:rFonts w:ascii="Gill Sans MT" w:hAnsi="Gill Sans MT"/>
          <w:sz w:val="22"/>
          <w:szCs w:val="22"/>
        </w:rPr>
        <w:t> provides</w:t>
      </w:r>
      <w:r w:rsidRPr="0096622F">
        <w:rPr>
          <w:rFonts w:ascii="Gill Sans MT" w:hAnsi="Gill Sans MT"/>
          <w:sz w:val="22"/>
          <w:szCs w:val="22"/>
        </w:rPr>
        <w:t xml:space="preserve"> an authoritative and comprehensive account of the world’s greatest sporting and cultural event. The book provides a historic account of the establishment of the 2012 Games from inception, through the successful bidding process and the planning and preparation phase, to delivery, and to the post-Games period and legacy. The book is written by a world-class team of international Olympic scholars and offers an analysis of the social, cultural, political, historical, economic and sporting context of the Games. The book is divided into two volumes.</w:t>
      </w:r>
      <w:r w:rsidRPr="0096622F">
        <w:rPr>
          <w:rStyle w:val="apple-converted-space"/>
          <w:rFonts w:ascii="Gill Sans MT" w:hAnsi="Gill Sans MT"/>
          <w:sz w:val="22"/>
          <w:szCs w:val="22"/>
        </w:rPr>
        <w:t> </w:t>
      </w:r>
      <w:r w:rsidRPr="0096622F">
        <w:rPr>
          <w:rFonts w:ascii="Gill Sans MT" w:hAnsi="Gill Sans MT"/>
          <w:i/>
          <w:iCs/>
          <w:sz w:val="22"/>
          <w:szCs w:val="22"/>
        </w:rPr>
        <w:t>Volume One: Making the Games,</w:t>
      </w:r>
      <w:r w:rsidRPr="0096622F">
        <w:rPr>
          <w:rStyle w:val="apple-converted-space"/>
          <w:rFonts w:ascii="Gill Sans MT" w:hAnsi="Gill Sans MT"/>
          <w:sz w:val="22"/>
          <w:szCs w:val="22"/>
        </w:rPr>
        <w:t> </w:t>
      </w:r>
      <w:r w:rsidRPr="0096622F">
        <w:rPr>
          <w:rFonts w:ascii="Gill Sans MT" w:hAnsi="Gill Sans MT"/>
          <w:sz w:val="22"/>
          <w:szCs w:val="22"/>
        </w:rPr>
        <w:t>examines the build-up to London 2012, covering key topics such as: the bidding process, planning and decision making, financing the Games, developing the infrastructure, engaging national and international governing bodies of sport, engaging the UK public, engaging a global public, developing a legacy programme, and the Cultural Olympiad. The book includes personal accounts of key stakeholders (sports administrators, politicians, athletes, spectators), and constitutes essential reading for anybody with a personal or professional interest in the Olympic and Paralympic Games, global culture or the development of sport.</w:t>
      </w:r>
    </w:p>
    <w:p w:rsidR="00C26850" w:rsidRPr="0096622F" w:rsidRDefault="00C26850" w:rsidP="0096622F">
      <w:pPr>
        <w:rPr>
          <w:rFonts w:ascii="Gill Sans MT" w:hAnsi="Gill Sans MT" w:cs="Arial"/>
          <w:sz w:val="22"/>
          <w:szCs w:val="22"/>
          <w:shd w:val="clear" w:color="auto" w:fill="FFFFFF"/>
        </w:rPr>
      </w:pPr>
    </w:p>
    <w:p w:rsidR="00C26850" w:rsidRPr="0096622F" w:rsidRDefault="00B3317B" w:rsidP="0096622F">
      <w:pPr>
        <w:pStyle w:val="Heading1"/>
        <w:numPr>
          <w:ilvl w:val="0"/>
          <w:numId w:val="8"/>
        </w:numPr>
        <w:shd w:val="clear" w:color="auto" w:fill="FFFFFF"/>
        <w:spacing w:before="0"/>
        <w:rPr>
          <w:rFonts w:ascii="Gill Sans MT" w:hAnsi="Gill Sans MT" w:cs="Arial"/>
          <w:b w:val="0"/>
          <w:bCs w:val="0"/>
          <w:color w:val="auto"/>
          <w:sz w:val="22"/>
          <w:szCs w:val="22"/>
        </w:rPr>
      </w:pPr>
      <w:r w:rsidRPr="0096622F">
        <w:rPr>
          <w:rFonts w:ascii="Gill Sans MT" w:hAnsi="Gill Sans MT" w:cs="Arial"/>
          <w:b w:val="0"/>
          <w:color w:val="auto"/>
          <w:sz w:val="22"/>
          <w:szCs w:val="22"/>
          <w:shd w:val="clear" w:color="auto" w:fill="FFFFFF"/>
        </w:rPr>
        <w:t>Girginov, V.</w:t>
      </w:r>
      <w:r w:rsidRPr="0096622F">
        <w:rPr>
          <w:rStyle w:val="apple-converted-space"/>
          <w:rFonts w:ascii="Gill Sans MT" w:hAnsi="Gill Sans MT" w:cs="Arial"/>
          <w:color w:val="auto"/>
          <w:sz w:val="22"/>
          <w:szCs w:val="22"/>
          <w:shd w:val="clear" w:color="auto" w:fill="FFFFFF"/>
        </w:rPr>
        <w:t> </w:t>
      </w:r>
      <w:r w:rsidR="00B762DE" w:rsidRPr="0096622F">
        <w:rPr>
          <w:rStyle w:val="apple-converted-space"/>
          <w:rFonts w:ascii="Gill Sans MT" w:hAnsi="Gill Sans MT" w:cs="Arial"/>
          <w:b w:val="0"/>
          <w:color w:val="auto"/>
          <w:sz w:val="22"/>
          <w:szCs w:val="22"/>
          <w:shd w:val="clear" w:color="auto" w:fill="FFFFFF"/>
        </w:rPr>
        <w:t>(2013)</w:t>
      </w:r>
      <w:r w:rsidR="00B762DE" w:rsidRPr="0096622F">
        <w:rPr>
          <w:rStyle w:val="apple-converted-space"/>
          <w:rFonts w:ascii="Gill Sans MT" w:hAnsi="Gill Sans MT" w:cs="Arial"/>
          <w:i/>
          <w:color w:val="auto"/>
          <w:sz w:val="22"/>
          <w:szCs w:val="22"/>
          <w:shd w:val="clear" w:color="auto" w:fill="FFFFFF"/>
        </w:rPr>
        <w:t xml:space="preserve"> </w:t>
      </w:r>
      <w:r w:rsidR="00C26850" w:rsidRPr="0096622F">
        <w:rPr>
          <w:rFonts w:ascii="Gill Sans MT" w:hAnsi="Gill Sans MT" w:cs="Arial"/>
          <w:b w:val="0"/>
          <w:bCs w:val="0"/>
          <w:i/>
          <w:color w:val="auto"/>
          <w:sz w:val="22"/>
          <w:szCs w:val="22"/>
        </w:rPr>
        <w:t>Handbook of the London 2012 Olympic and Paralympic Games: Volume Two: Celebrating the Games</w:t>
      </w:r>
      <w:r w:rsidR="00D34B90" w:rsidRPr="0096622F">
        <w:rPr>
          <w:rFonts w:ascii="Gill Sans MT" w:hAnsi="Gill Sans MT" w:cs="Arial"/>
          <w:b w:val="0"/>
          <w:bCs w:val="0"/>
          <w:i/>
          <w:color w:val="auto"/>
          <w:sz w:val="22"/>
          <w:szCs w:val="22"/>
        </w:rPr>
        <w:t>.</w:t>
      </w:r>
      <w:r w:rsidRPr="0096622F">
        <w:rPr>
          <w:rFonts w:ascii="Gill Sans MT" w:hAnsi="Gill Sans MT" w:cs="Arial"/>
          <w:b w:val="0"/>
          <w:bCs w:val="0"/>
          <w:i/>
          <w:color w:val="auto"/>
          <w:sz w:val="22"/>
          <w:szCs w:val="22"/>
        </w:rPr>
        <w:t xml:space="preserve"> </w:t>
      </w:r>
      <w:r w:rsidRPr="0096622F">
        <w:rPr>
          <w:rFonts w:ascii="Gill Sans MT" w:hAnsi="Gill Sans MT" w:cs="Arial"/>
          <w:b w:val="0"/>
          <w:bCs w:val="0"/>
          <w:color w:val="auto"/>
          <w:sz w:val="22"/>
          <w:szCs w:val="22"/>
        </w:rPr>
        <w:t>Routledge</w:t>
      </w:r>
      <w:r w:rsidR="0036167F" w:rsidRPr="0096622F">
        <w:rPr>
          <w:rFonts w:ascii="Gill Sans MT" w:hAnsi="Gill Sans MT" w:cs="Arial"/>
          <w:b w:val="0"/>
          <w:bCs w:val="0"/>
          <w:color w:val="auto"/>
          <w:sz w:val="22"/>
          <w:szCs w:val="22"/>
        </w:rPr>
        <w:t>.</w:t>
      </w:r>
    </w:p>
    <w:p w:rsidR="00C26850" w:rsidRPr="0096622F" w:rsidRDefault="00C26850" w:rsidP="0096622F">
      <w:pPr>
        <w:pStyle w:val="NormalWeb"/>
        <w:shd w:val="clear" w:color="auto" w:fill="FFFFFF"/>
        <w:spacing w:before="0" w:beforeAutospacing="0" w:after="0" w:afterAutospacing="0"/>
        <w:rPr>
          <w:rFonts w:ascii="Gill Sans MT" w:hAnsi="Gill Sans MT"/>
          <w:sz w:val="22"/>
          <w:szCs w:val="22"/>
        </w:rPr>
      </w:pPr>
      <w:r w:rsidRPr="0096622F">
        <w:rPr>
          <w:rFonts w:ascii="Gill Sans MT" w:hAnsi="Gill Sans MT"/>
          <w:sz w:val="22"/>
          <w:szCs w:val="22"/>
        </w:rPr>
        <w:t>The</w:t>
      </w:r>
      <w:r w:rsidRPr="0096622F">
        <w:rPr>
          <w:rStyle w:val="apple-converted-space"/>
          <w:rFonts w:ascii="Gill Sans MT" w:hAnsi="Gill Sans MT"/>
          <w:sz w:val="22"/>
          <w:szCs w:val="22"/>
        </w:rPr>
        <w:t> </w:t>
      </w:r>
      <w:r w:rsidRPr="0096622F">
        <w:rPr>
          <w:rFonts w:ascii="Gill Sans MT" w:hAnsi="Gill Sans MT"/>
          <w:i/>
          <w:iCs/>
          <w:sz w:val="22"/>
          <w:szCs w:val="22"/>
        </w:rPr>
        <w:t>Handbook of the London 2012 Olympic and Paralympic Games</w:t>
      </w:r>
      <w:r w:rsidRPr="0096622F">
        <w:rPr>
          <w:rStyle w:val="apple-converted-space"/>
          <w:rFonts w:ascii="Gill Sans MT" w:hAnsi="Gill Sans MT"/>
          <w:sz w:val="22"/>
          <w:szCs w:val="22"/>
        </w:rPr>
        <w:t xml:space="preserve"> constitutes the second part of Girginov’s Handbook and is therefore considered an essential companion piece to Volume 1. </w:t>
      </w:r>
      <w:r w:rsidRPr="0096622F">
        <w:rPr>
          <w:rFonts w:ascii="Gill Sans MT" w:hAnsi="Gill Sans MT"/>
          <w:i/>
          <w:iCs/>
          <w:sz w:val="22"/>
          <w:szCs w:val="22"/>
        </w:rPr>
        <w:t>Volume Two: Celebrating the Games,</w:t>
      </w:r>
      <w:r w:rsidRPr="0096622F">
        <w:rPr>
          <w:rStyle w:val="apple-converted-space"/>
          <w:rFonts w:ascii="Gill Sans MT" w:hAnsi="Gill Sans MT"/>
          <w:sz w:val="22"/>
          <w:szCs w:val="22"/>
        </w:rPr>
        <w:t> </w:t>
      </w:r>
      <w:r w:rsidRPr="0096622F">
        <w:rPr>
          <w:rFonts w:ascii="Gill Sans MT" w:hAnsi="Gill Sans MT"/>
          <w:sz w:val="22"/>
          <w:szCs w:val="22"/>
        </w:rPr>
        <w:t>examines the period of competition and the immediate post-Games period, and includes key topics such as: London’s engagement with the world, sport, spectators, volunteers, media and communications, commerce, retail and consumption, documenting London 2012, the legacy of the 2012 Games for London, the UK and the Olympic Movement.</w:t>
      </w:r>
    </w:p>
    <w:p w:rsidR="00BD6BA2" w:rsidRPr="0096622F" w:rsidRDefault="00BD6BA2" w:rsidP="0096622F">
      <w:pPr>
        <w:rPr>
          <w:rFonts w:ascii="Gill Sans MT" w:hAnsi="Gill Sans MT" w:cs="Arial"/>
          <w:sz w:val="22"/>
          <w:szCs w:val="22"/>
          <w:shd w:val="clear" w:color="auto" w:fill="FFFFFF"/>
        </w:rPr>
      </w:pPr>
    </w:p>
    <w:p w:rsidR="00E376C7" w:rsidRPr="0096622F" w:rsidRDefault="00E376C7" w:rsidP="0096622F">
      <w:pPr>
        <w:pStyle w:val="ListParagraph"/>
        <w:numPr>
          <w:ilvl w:val="0"/>
          <w:numId w:val="8"/>
        </w:numPr>
        <w:spacing w:after="0" w:line="240" w:lineRule="auto"/>
        <w:rPr>
          <w:rFonts w:ascii="Gill Sans MT" w:hAnsi="Gill Sans MT" w:cs="Arial"/>
          <w:shd w:val="clear" w:color="auto" w:fill="FFFFFF"/>
        </w:rPr>
      </w:pPr>
      <w:r w:rsidRPr="0096622F">
        <w:rPr>
          <w:rFonts w:ascii="Gill Sans MT" w:hAnsi="Gill Sans MT" w:cs="Arial"/>
          <w:shd w:val="clear" w:color="auto" w:fill="FFFFFF"/>
        </w:rPr>
        <w:t>Masterman, G</w:t>
      </w:r>
      <w:r w:rsidR="00B762DE" w:rsidRPr="0096622F">
        <w:rPr>
          <w:rFonts w:ascii="Gill Sans MT" w:hAnsi="Gill Sans MT" w:cs="Arial"/>
          <w:shd w:val="clear" w:color="auto" w:fill="FFFFFF"/>
        </w:rPr>
        <w:t>. (2012)</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Strategic sports event management</w:t>
      </w:r>
      <w:r w:rsidRPr="0096622F">
        <w:rPr>
          <w:rFonts w:ascii="Gill Sans MT" w:hAnsi="Gill Sans MT" w:cs="Arial"/>
          <w:i/>
          <w:shd w:val="clear" w:color="auto" w:fill="FFFFFF"/>
        </w:rPr>
        <w:t xml:space="preserve">. </w:t>
      </w:r>
      <w:r w:rsidRPr="0096622F">
        <w:rPr>
          <w:rFonts w:ascii="Gill Sans MT" w:hAnsi="Gill Sans MT" w:cs="Arial"/>
          <w:shd w:val="clear" w:color="auto" w:fill="FFFFFF"/>
        </w:rPr>
        <w:t>Routledge.</w:t>
      </w:r>
    </w:p>
    <w:p w:rsidR="00F30512" w:rsidRDefault="00F30512" w:rsidP="0096622F">
      <w:pPr>
        <w:pStyle w:val="NormalWeb"/>
        <w:shd w:val="clear" w:color="auto" w:fill="FFFFFF"/>
        <w:spacing w:before="0" w:beforeAutospacing="0" w:after="0" w:afterAutospacing="0"/>
        <w:rPr>
          <w:rFonts w:ascii="Gill Sans MT" w:hAnsi="Gill Sans MT" w:cs="Arial"/>
          <w:sz w:val="22"/>
          <w:szCs w:val="22"/>
        </w:rPr>
      </w:pPr>
      <w:r w:rsidRPr="0096622F">
        <w:rPr>
          <w:rFonts w:ascii="Gill Sans MT" w:hAnsi="Gill Sans MT" w:cs="Arial"/>
          <w:i/>
          <w:sz w:val="22"/>
          <w:szCs w:val="22"/>
        </w:rPr>
        <w:t>Strategic Sports Event Management: Olympic Edition</w:t>
      </w:r>
      <w:r w:rsidRPr="0096622F">
        <w:rPr>
          <w:rFonts w:ascii="Gill Sans MT" w:hAnsi="Gill Sans MT" w:cs="Arial"/>
          <w:sz w:val="22"/>
          <w:szCs w:val="22"/>
        </w:rPr>
        <w:t xml:space="preserve"> provides students and event managers with an insight into the strategic management of sports events of all scales and nature. It provides a framework that offers the reader a planning process that can be used to understand the importance of adopting a strategic approach to sports event management, and shows the reader how to implement successful short and long-term sports event management strategies. International case studies offer a real-world insight into sports event management issues, and a case study taken from the Beijing Olympiad is applied to each chapter</w:t>
      </w:r>
      <w:r w:rsidR="00765225" w:rsidRPr="0096622F">
        <w:rPr>
          <w:rFonts w:ascii="Gill Sans MT" w:hAnsi="Gill Sans MT" w:cs="Arial"/>
          <w:i/>
          <w:sz w:val="22"/>
          <w:szCs w:val="22"/>
        </w:rPr>
        <w:t>...</w:t>
      </w:r>
      <w:r w:rsidR="00FA5274" w:rsidRPr="0096622F">
        <w:rPr>
          <w:rFonts w:ascii="Gill Sans MT" w:hAnsi="Gill Sans MT" w:cs="Arial"/>
          <w:i/>
          <w:sz w:val="22"/>
          <w:szCs w:val="22"/>
        </w:rPr>
        <w:t xml:space="preserve"> </w:t>
      </w:r>
      <w:r w:rsidRPr="0096622F">
        <w:rPr>
          <w:rFonts w:ascii="Gill Sans MT" w:hAnsi="Gill Sans MT" w:cs="Arial"/>
          <w:i/>
          <w:sz w:val="22"/>
          <w:szCs w:val="22"/>
        </w:rPr>
        <w:t xml:space="preserve">Strategic Sports Event Management: Olympic Edition </w:t>
      </w:r>
      <w:r w:rsidRPr="0096622F">
        <w:rPr>
          <w:rFonts w:ascii="Gill Sans MT" w:hAnsi="Gill Sans MT" w:cs="Arial"/>
          <w:sz w:val="22"/>
          <w:szCs w:val="22"/>
        </w:rPr>
        <w:t>builds on the substantial success of the first edition of this text.</w:t>
      </w:r>
    </w:p>
    <w:p w:rsidR="0067021E" w:rsidRDefault="0067021E" w:rsidP="0096622F">
      <w:pPr>
        <w:pStyle w:val="NormalWeb"/>
        <w:shd w:val="clear" w:color="auto" w:fill="FFFFFF"/>
        <w:spacing w:before="0" w:beforeAutospacing="0" w:after="0" w:afterAutospacing="0"/>
        <w:rPr>
          <w:rFonts w:ascii="Gill Sans MT" w:hAnsi="Gill Sans MT" w:cs="Arial"/>
          <w:sz w:val="22"/>
          <w:szCs w:val="22"/>
        </w:rPr>
      </w:pPr>
    </w:p>
    <w:p w:rsidR="0067021E" w:rsidRPr="0096622F" w:rsidRDefault="0067021E" w:rsidP="0096622F">
      <w:pPr>
        <w:pStyle w:val="NormalWeb"/>
        <w:shd w:val="clear" w:color="auto" w:fill="FFFFFF"/>
        <w:spacing w:before="0" w:beforeAutospacing="0" w:after="0" w:afterAutospacing="0"/>
        <w:rPr>
          <w:rFonts w:ascii="Gill Sans MT" w:hAnsi="Gill Sans MT" w:cs="Arial"/>
          <w:sz w:val="22"/>
          <w:szCs w:val="22"/>
        </w:rPr>
      </w:pPr>
    </w:p>
    <w:p w:rsidR="00F30512" w:rsidRPr="0096622F" w:rsidRDefault="00F30512" w:rsidP="0096622F">
      <w:pPr>
        <w:pStyle w:val="ListParagraph"/>
        <w:spacing w:after="0" w:line="240" w:lineRule="auto"/>
        <w:rPr>
          <w:rFonts w:ascii="Gill Sans MT" w:hAnsi="Gill Sans MT" w:cs="Arial"/>
          <w:shd w:val="clear" w:color="auto" w:fill="FFFFFF"/>
        </w:rPr>
      </w:pPr>
    </w:p>
    <w:p w:rsidR="00E376C7" w:rsidRPr="0096622F" w:rsidRDefault="00B762DE" w:rsidP="0096622F">
      <w:pPr>
        <w:pStyle w:val="ListParagraph"/>
        <w:numPr>
          <w:ilvl w:val="0"/>
          <w:numId w:val="8"/>
        </w:numPr>
        <w:spacing w:after="0" w:line="240" w:lineRule="auto"/>
        <w:rPr>
          <w:rStyle w:val="apple-converted-space"/>
          <w:rFonts w:ascii="Gill Sans MT" w:hAnsi="Gill Sans MT" w:cs="Arial"/>
          <w:shd w:val="clear" w:color="auto" w:fill="FFFFFF"/>
        </w:rPr>
      </w:pPr>
      <w:r w:rsidRPr="0096622F">
        <w:rPr>
          <w:rStyle w:val="apple-converted-space"/>
          <w:rFonts w:ascii="Gill Sans MT" w:hAnsi="Gill Sans MT" w:cs="Arial"/>
          <w:shd w:val="clear" w:color="auto" w:fill="FFFFFF"/>
        </w:rPr>
        <w:t xml:space="preserve">Chadwick, W., Arthur, D. (2012) </w:t>
      </w:r>
      <w:r w:rsidR="00E376C7" w:rsidRPr="0096622F">
        <w:rPr>
          <w:rFonts w:ascii="Gill Sans MT" w:hAnsi="Gill Sans MT" w:cs="Arial"/>
          <w:i/>
          <w:iCs/>
          <w:shd w:val="clear" w:color="auto" w:fill="FFFFFF"/>
        </w:rPr>
        <w:t>International Cases in the Business of Sport</w:t>
      </w:r>
      <w:r w:rsidR="00EF719B" w:rsidRPr="0096622F">
        <w:rPr>
          <w:rStyle w:val="apple-converted-space"/>
          <w:rFonts w:ascii="Gill Sans MT" w:hAnsi="Gill Sans MT" w:cs="Arial"/>
          <w:shd w:val="clear" w:color="auto" w:fill="FFFFFF"/>
        </w:rPr>
        <w:t>. Routledge.</w:t>
      </w:r>
    </w:p>
    <w:p w:rsidR="00EF719B" w:rsidRPr="0096622F" w:rsidRDefault="00EF719B" w:rsidP="0096622F">
      <w:pPr>
        <w:pStyle w:val="NormalWeb"/>
        <w:shd w:val="clear" w:color="auto" w:fill="FFFFFF"/>
        <w:spacing w:before="0" w:beforeAutospacing="0" w:after="0" w:afterAutospacing="0"/>
        <w:rPr>
          <w:rFonts w:ascii="Gill Sans MT" w:hAnsi="Gill Sans MT"/>
          <w:sz w:val="22"/>
          <w:szCs w:val="22"/>
        </w:rPr>
      </w:pPr>
      <w:r w:rsidRPr="0096622F">
        <w:rPr>
          <w:rStyle w:val="Emphasis"/>
          <w:rFonts w:ascii="Gill Sans MT" w:hAnsi="Gill Sans MT"/>
          <w:sz w:val="22"/>
          <w:szCs w:val="22"/>
        </w:rPr>
        <w:t>International Cases in the Business of Sport</w:t>
      </w:r>
      <w:r w:rsidRPr="0096622F">
        <w:rPr>
          <w:rStyle w:val="apple-converted-space"/>
          <w:rFonts w:ascii="Gill Sans MT" w:hAnsi="Gill Sans MT"/>
          <w:sz w:val="22"/>
          <w:szCs w:val="22"/>
        </w:rPr>
        <w:t> </w:t>
      </w:r>
      <w:r w:rsidRPr="0096622F">
        <w:rPr>
          <w:rFonts w:ascii="Gill Sans MT" w:hAnsi="Gill Sans MT"/>
          <w:sz w:val="22"/>
          <w:szCs w:val="22"/>
        </w:rPr>
        <w:t xml:space="preserve">focuses specifically on the analysis of high profile cases studies within the management of sport businesses. The book adopts a highly international perspective, taking case studies from a diverse range of sports, </w:t>
      </w:r>
      <w:r w:rsidRPr="0096622F">
        <w:rPr>
          <w:rFonts w:ascii="Gill Sans MT" w:hAnsi="Gill Sans MT"/>
          <w:sz w:val="22"/>
          <w:szCs w:val="22"/>
        </w:rPr>
        <w:lastRenderedPageBreak/>
        <w:t>including football, rugby, baseball, athletics, cricket, motor sports and sailing. The book offers cutting edge analysis of professional sports case studies, and a strong blend of academic and practitioner analyses. The combination of both makes this text a worthy inclusion in the reading list of practitioners, academics and scholars.</w:t>
      </w:r>
    </w:p>
    <w:p w:rsidR="00EF719B" w:rsidRPr="0096622F" w:rsidRDefault="00EF719B" w:rsidP="0096622F">
      <w:pPr>
        <w:rPr>
          <w:rFonts w:ascii="Gill Sans MT" w:hAnsi="Gill Sans MT" w:cs="Arial"/>
          <w:sz w:val="22"/>
          <w:szCs w:val="22"/>
          <w:shd w:val="clear" w:color="auto" w:fill="FFFFFF"/>
        </w:rPr>
      </w:pPr>
    </w:p>
    <w:p w:rsidR="00E376C7" w:rsidRPr="0096622F" w:rsidRDefault="00B762DE" w:rsidP="0096622F">
      <w:pPr>
        <w:pStyle w:val="ListParagraph"/>
        <w:numPr>
          <w:ilvl w:val="0"/>
          <w:numId w:val="8"/>
        </w:numPr>
        <w:shd w:val="clear" w:color="auto" w:fill="FFFFFF"/>
        <w:spacing w:after="0" w:line="240" w:lineRule="auto"/>
        <w:outlineLvl w:val="0"/>
        <w:rPr>
          <w:rFonts w:ascii="Gill Sans MT" w:hAnsi="Gill Sans MT"/>
          <w:bCs/>
          <w:shd w:val="clear" w:color="auto" w:fill="FFFFFF"/>
        </w:rPr>
      </w:pPr>
      <w:r w:rsidRPr="0096622F">
        <w:rPr>
          <w:rFonts w:ascii="Gill Sans MT" w:eastAsia="Times New Roman" w:hAnsi="Gill Sans MT" w:cs="Arial"/>
          <w:kern w:val="36"/>
          <w:lang w:eastAsia="en-GB"/>
        </w:rPr>
        <w:t>Kapsi, N., Beneki, E. (2011)</w:t>
      </w:r>
      <w:r w:rsidRPr="0096622F">
        <w:rPr>
          <w:rFonts w:ascii="Gill Sans MT" w:eastAsia="Times New Roman" w:hAnsi="Gill Sans MT" w:cs="Times New Roman"/>
          <w:i/>
          <w:shd w:val="clear" w:color="auto" w:fill="FFFFFF"/>
          <w:lang w:eastAsia="en-GB"/>
        </w:rPr>
        <w:t xml:space="preserve"> </w:t>
      </w:r>
      <w:r w:rsidR="00E376C7" w:rsidRPr="0096622F">
        <w:rPr>
          <w:rFonts w:ascii="Gill Sans MT" w:eastAsia="Times New Roman" w:hAnsi="Gill Sans MT" w:cs="Arial"/>
          <w:i/>
          <w:kern w:val="36"/>
          <w:lang w:eastAsia="en-GB"/>
        </w:rPr>
        <w:t>The Business of Olympic Games Sponsorship: Incentives and Rewards</w:t>
      </w:r>
      <w:r w:rsidRPr="0096622F">
        <w:rPr>
          <w:rFonts w:ascii="Gill Sans MT" w:eastAsia="Times New Roman" w:hAnsi="Gill Sans MT" w:cs="Arial"/>
          <w:i/>
          <w:kern w:val="36"/>
          <w:lang w:eastAsia="en-GB"/>
        </w:rPr>
        <w:t>.</w:t>
      </w:r>
      <w:r w:rsidR="00E376C7" w:rsidRPr="0096622F">
        <w:rPr>
          <w:rFonts w:ascii="Gill Sans MT" w:eastAsia="Times New Roman" w:hAnsi="Gill Sans MT" w:cs="Arial"/>
          <w:i/>
          <w:kern w:val="36"/>
          <w:lang w:eastAsia="en-GB"/>
        </w:rPr>
        <w:t xml:space="preserve"> </w:t>
      </w:r>
      <w:r w:rsidR="00E376C7" w:rsidRPr="0096622F">
        <w:rPr>
          <w:rFonts w:ascii="Gill Sans MT" w:eastAsia="Times New Roman" w:hAnsi="Gill Sans MT" w:cs="Times New Roman"/>
          <w:shd w:val="clear" w:color="auto" w:fill="FFFFFF"/>
          <w:lang w:eastAsia="en-GB"/>
        </w:rPr>
        <w:t xml:space="preserve">Kerkyra. </w:t>
      </w:r>
    </w:p>
    <w:p w:rsidR="00826227" w:rsidRPr="0096622F" w:rsidRDefault="00826227" w:rsidP="0096622F">
      <w:pPr>
        <w:shd w:val="clear" w:color="auto" w:fill="FFFFFF"/>
        <w:outlineLvl w:val="0"/>
        <w:rPr>
          <w:rFonts w:ascii="Gill Sans MT" w:hAnsi="Gill Sans MT"/>
          <w:b/>
          <w:bCs/>
          <w:sz w:val="22"/>
          <w:szCs w:val="22"/>
          <w:shd w:val="clear" w:color="auto" w:fill="FFFFFF"/>
        </w:rPr>
      </w:pPr>
      <w:r w:rsidRPr="0096622F">
        <w:rPr>
          <w:rFonts w:ascii="Gill Sans MT" w:hAnsi="Gill Sans MT"/>
          <w:sz w:val="22"/>
          <w:szCs w:val="22"/>
          <w:shd w:val="clear" w:color="auto" w:fill="FFFFFF"/>
        </w:rPr>
        <w:t xml:space="preserve">This text explores the way in which business and the Olympic Games have always maintained close ties, from ancient to modern times. Issues such as sponsor revenues, the Olympic marketing programme, protection of the Olympic symbol, opportunistic marketing (now generally referred to as ambush marketing), broadcasting rights and online promotion are all examined. </w:t>
      </w:r>
    </w:p>
    <w:p w:rsidR="00826227" w:rsidRPr="0096622F" w:rsidRDefault="00826227" w:rsidP="0096622F">
      <w:pPr>
        <w:shd w:val="clear" w:color="auto" w:fill="FFFFFF"/>
        <w:outlineLvl w:val="0"/>
        <w:rPr>
          <w:rFonts w:ascii="Gill Sans MT" w:hAnsi="Gill Sans MT"/>
          <w:bCs/>
          <w:sz w:val="22"/>
          <w:szCs w:val="22"/>
          <w:shd w:val="clear" w:color="auto" w:fill="FFFFFF"/>
        </w:rPr>
      </w:pPr>
    </w:p>
    <w:p w:rsidR="00E376C7" w:rsidRPr="0096622F" w:rsidRDefault="00E376C7" w:rsidP="0096622F">
      <w:pPr>
        <w:pStyle w:val="Heading3"/>
        <w:numPr>
          <w:ilvl w:val="0"/>
          <w:numId w:val="8"/>
        </w:numPr>
        <w:rPr>
          <w:rStyle w:val="apple-converted-space"/>
          <w:rFonts w:cs="Arial"/>
          <w:b w:val="0"/>
          <w:bCs w:val="0"/>
          <w:i w:val="0"/>
          <w:color w:val="auto"/>
        </w:rPr>
      </w:pPr>
      <w:r w:rsidRPr="0067021E">
        <w:rPr>
          <w:rFonts w:cs="Arial"/>
          <w:b w:val="0"/>
          <w:i w:val="0"/>
          <w:color w:val="auto"/>
        </w:rPr>
        <w:t>Ferrand, A.,</w:t>
      </w:r>
      <w:r w:rsidRPr="0067021E">
        <w:rPr>
          <w:rStyle w:val="med"/>
          <w:rFonts w:cs="Arial"/>
          <w:b w:val="0"/>
          <w:bCs w:val="0"/>
          <w:i w:val="0"/>
          <w:color w:val="auto"/>
        </w:rPr>
        <w:t xml:space="preserve"> Luiggino</w:t>
      </w:r>
      <w:r w:rsidR="00153915" w:rsidRPr="0096622F">
        <w:rPr>
          <w:rStyle w:val="med"/>
          <w:rFonts w:cs="Arial"/>
          <w:b w:val="0"/>
          <w:bCs w:val="0"/>
          <w:color w:val="auto"/>
        </w:rPr>
        <w:t>,</w:t>
      </w:r>
      <w:r w:rsidRPr="0096622F">
        <w:rPr>
          <w:rStyle w:val="med"/>
          <w:rFonts w:cs="Arial"/>
          <w:b w:val="0"/>
          <w:bCs w:val="0"/>
          <w:i w:val="0"/>
          <w:color w:val="auto"/>
        </w:rPr>
        <w:t xml:space="preserve"> T</w:t>
      </w:r>
      <w:r w:rsidR="00FB077E" w:rsidRPr="0096622F">
        <w:rPr>
          <w:rStyle w:val="med"/>
          <w:rFonts w:cs="Arial"/>
          <w:b w:val="0"/>
          <w:bCs w:val="0"/>
          <w:i w:val="0"/>
          <w:color w:val="auto"/>
        </w:rPr>
        <w:t xml:space="preserve">., </w:t>
      </w:r>
      <w:r w:rsidRPr="0096622F">
        <w:rPr>
          <w:rStyle w:val="med"/>
          <w:rFonts w:cs="Arial"/>
          <w:b w:val="0"/>
          <w:bCs w:val="0"/>
          <w:i w:val="0"/>
          <w:color w:val="auto"/>
        </w:rPr>
        <w:t>Camps i Povill</w:t>
      </w:r>
      <w:r w:rsidR="00FB077E" w:rsidRPr="0096622F">
        <w:rPr>
          <w:rStyle w:val="apple-converted-space"/>
          <w:rFonts w:cs="Arial"/>
          <w:b w:val="0"/>
          <w:bCs w:val="0"/>
          <w:i w:val="0"/>
          <w:color w:val="auto"/>
        </w:rPr>
        <w:t xml:space="preserve">i, A. </w:t>
      </w:r>
      <w:r w:rsidRPr="0096622F">
        <w:rPr>
          <w:rStyle w:val="apple-converted-space"/>
          <w:rFonts w:cs="Arial"/>
          <w:b w:val="0"/>
          <w:bCs w:val="0"/>
          <w:i w:val="0"/>
          <w:color w:val="auto"/>
        </w:rPr>
        <w:t>(2006)</w:t>
      </w:r>
      <w:r w:rsidR="00B762DE" w:rsidRPr="0096622F">
        <w:t xml:space="preserve"> </w:t>
      </w:r>
      <w:hyperlink r:id="rId22" w:history="1">
        <w:r w:rsidR="00B762DE" w:rsidRPr="0096622F">
          <w:rPr>
            <w:rStyle w:val="lrg"/>
            <w:rFonts w:cs="Arial"/>
            <w:b w:val="0"/>
            <w:color w:val="auto"/>
          </w:rPr>
          <w:t>Routledge Handbook of Sports Sponsorship: Successful Strategies</w:t>
        </w:r>
      </w:hyperlink>
      <w:r w:rsidR="00B762DE" w:rsidRPr="0096622F">
        <w:rPr>
          <w:rFonts w:cs="Arial"/>
        </w:rPr>
        <w:t>.</w:t>
      </w:r>
    </w:p>
    <w:p w:rsidR="00FB077E" w:rsidRPr="0096622F" w:rsidRDefault="00FB077E" w:rsidP="0096622F">
      <w:pPr>
        <w:shd w:val="clear" w:color="auto" w:fill="FFFFFF"/>
        <w:rPr>
          <w:rFonts w:ascii="Gill Sans MT" w:hAnsi="Gill Sans MT"/>
          <w:sz w:val="22"/>
          <w:szCs w:val="22"/>
          <w:lang w:val="en-GB" w:eastAsia="en-GB"/>
        </w:rPr>
      </w:pPr>
      <w:r w:rsidRPr="0096622F">
        <w:rPr>
          <w:rFonts w:ascii="Gill Sans MT" w:hAnsi="Gill Sans MT"/>
          <w:sz w:val="22"/>
          <w:szCs w:val="22"/>
          <w:lang w:val="en-GB" w:eastAsia="en-GB"/>
        </w:rPr>
        <w:t>The </w:t>
      </w:r>
      <w:r w:rsidRPr="0096622F">
        <w:rPr>
          <w:rFonts w:ascii="Gill Sans MT" w:hAnsi="Gill Sans MT"/>
          <w:i/>
          <w:iCs/>
          <w:sz w:val="22"/>
          <w:szCs w:val="22"/>
          <w:lang w:val="en-GB" w:eastAsia="en-GB"/>
        </w:rPr>
        <w:t>Routledge Handbook of Sports Sponsorship</w:t>
      </w:r>
      <w:r w:rsidRPr="0096622F">
        <w:rPr>
          <w:rFonts w:ascii="Gill Sans MT" w:hAnsi="Gill Sans MT"/>
          <w:sz w:val="22"/>
          <w:szCs w:val="22"/>
          <w:lang w:val="en-GB" w:eastAsia="en-GB"/>
        </w:rPr>
        <w:t xml:space="preserve"> provides a comprehensive guide to the successful management of sport sponsorship. From the development of an appropriate strategy to the implementation of the sponsorship operation through to post-event analysis, this book offers an authoritative reference for large and small events. The text also provides an accessible review of the legal issues associated with marketing, copyright and contracts in print, television and radio sponsorship, illustrated with a wealth of case studies. This includes </w:t>
      </w:r>
      <w:r w:rsidR="00F1619F" w:rsidRPr="0096622F">
        <w:rPr>
          <w:rFonts w:ascii="Gill Sans MT" w:hAnsi="Gill Sans MT"/>
          <w:sz w:val="22"/>
          <w:szCs w:val="22"/>
          <w:lang w:val="en-GB" w:eastAsia="en-GB"/>
        </w:rPr>
        <w:t>s</w:t>
      </w:r>
      <w:r w:rsidRPr="0096622F">
        <w:rPr>
          <w:rFonts w:ascii="Gill Sans MT" w:hAnsi="Gill Sans MT"/>
          <w:sz w:val="22"/>
          <w:szCs w:val="22"/>
          <w:lang w:val="en-GB" w:eastAsia="en-GB"/>
        </w:rPr>
        <w:t xml:space="preserve">ports marketing and sports management theory, a </w:t>
      </w:r>
      <w:r w:rsidR="00F1619F" w:rsidRPr="0096622F">
        <w:rPr>
          <w:rFonts w:ascii="Gill Sans MT" w:hAnsi="Gill Sans MT"/>
          <w:sz w:val="22"/>
          <w:szCs w:val="22"/>
          <w:lang w:val="en-GB" w:eastAsia="en-GB"/>
        </w:rPr>
        <w:t>s</w:t>
      </w:r>
      <w:r w:rsidRPr="0096622F">
        <w:rPr>
          <w:rFonts w:ascii="Gill Sans MT" w:hAnsi="Gill Sans MT"/>
          <w:sz w:val="22"/>
          <w:szCs w:val="22"/>
          <w:lang w:val="en-GB" w:eastAsia="en-GB"/>
        </w:rPr>
        <w:t>tage by stage analysis of the sponsorship process, the roles of different key stakeholders in the process, a thorough explanation of copyright and contract law for sports sponsorship, and major international sports sponsorship case</w:t>
      </w:r>
      <w:r w:rsidR="00F1619F" w:rsidRPr="0096622F">
        <w:rPr>
          <w:rFonts w:ascii="Gill Sans MT" w:hAnsi="Gill Sans MT"/>
          <w:sz w:val="22"/>
          <w:szCs w:val="22"/>
          <w:lang w:val="en-GB" w:eastAsia="en-GB"/>
        </w:rPr>
        <w:t xml:space="preserve"> </w:t>
      </w:r>
      <w:r w:rsidRPr="0096622F">
        <w:rPr>
          <w:rFonts w:ascii="Gill Sans MT" w:hAnsi="Gill Sans MT"/>
          <w:sz w:val="22"/>
          <w:szCs w:val="22"/>
          <w:lang w:val="en-GB" w:eastAsia="en-GB"/>
        </w:rPr>
        <w:t>studies examined from concept stage through to post-event analysis. The </w:t>
      </w:r>
      <w:r w:rsidRPr="0096622F">
        <w:rPr>
          <w:rFonts w:ascii="Gill Sans MT" w:hAnsi="Gill Sans MT"/>
          <w:i/>
          <w:iCs/>
          <w:sz w:val="22"/>
          <w:szCs w:val="22"/>
          <w:lang w:val="en-GB" w:eastAsia="en-GB"/>
        </w:rPr>
        <w:t>Routledge Handbook of Sports Sponsorship </w:t>
      </w:r>
      <w:r w:rsidRPr="0096622F">
        <w:rPr>
          <w:rFonts w:ascii="Gill Sans MT" w:hAnsi="Gill Sans MT"/>
          <w:sz w:val="22"/>
          <w:szCs w:val="22"/>
          <w:lang w:val="en-GB" w:eastAsia="en-GB"/>
        </w:rPr>
        <w:t>provides key reading for students and a valuable reference for</w:t>
      </w:r>
      <w:r w:rsidR="00F1619F" w:rsidRPr="0096622F">
        <w:rPr>
          <w:rFonts w:ascii="Gill Sans MT" w:hAnsi="Gill Sans MT"/>
          <w:sz w:val="22"/>
          <w:szCs w:val="22"/>
          <w:lang w:val="en-GB" w:eastAsia="en-GB"/>
        </w:rPr>
        <w:t> professionals</w:t>
      </w:r>
      <w:r w:rsidRPr="0096622F">
        <w:rPr>
          <w:rFonts w:ascii="Gill Sans MT" w:hAnsi="Gill Sans MT"/>
          <w:sz w:val="22"/>
          <w:szCs w:val="22"/>
          <w:lang w:val="en-GB" w:eastAsia="en-GB"/>
        </w:rPr>
        <w:t xml:space="preserve"> in sports law, sports management, sports marketing and brand management.</w:t>
      </w:r>
    </w:p>
    <w:p w:rsidR="00826227" w:rsidRPr="0096622F" w:rsidRDefault="00826227" w:rsidP="0096622F">
      <w:pPr>
        <w:rPr>
          <w:rFonts w:ascii="Gill Sans MT" w:hAnsi="Gill Sans MT"/>
          <w:sz w:val="22"/>
          <w:szCs w:val="22"/>
          <w:lang w:val="en-GB"/>
        </w:rPr>
      </w:pPr>
    </w:p>
    <w:p w:rsidR="00E376C7" w:rsidRPr="0096622F" w:rsidRDefault="00E376C7" w:rsidP="0096622F">
      <w:pPr>
        <w:pStyle w:val="ListParagraph"/>
        <w:numPr>
          <w:ilvl w:val="0"/>
          <w:numId w:val="8"/>
        </w:numPr>
        <w:spacing w:after="0" w:line="240" w:lineRule="auto"/>
        <w:rPr>
          <w:rStyle w:val="bylinepipe"/>
          <w:rFonts w:ascii="Gill Sans MT" w:hAnsi="Gill Sans MT"/>
        </w:rPr>
      </w:pPr>
      <w:r w:rsidRPr="0096622F">
        <w:rPr>
          <w:rStyle w:val="contributornametrigger"/>
          <w:rFonts w:ascii="Gill Sans MT" w:hAnsi="Gill Sans MT"/>
          <w:shd w:val="clear" w:color="auto" w:fill="FFFFFF"/>
        </w:rPr>
        <w:t>Ferrand, A., Chappelet, J., Sequin, B.</w:t>
      </w:r>
      <w:r w:rsidR="00B762DE" w:rsidRPr="0096622F">
        <w:rPr>
          <w:rStyle w:val="contributornametrigger"/>
          <w:rFonts w:ascii="Gill Sans MT" w:hAnsi="Gill Sans MT"/>
          <w:shd w:val="clear" w:color="auto" w:fill="FFFFFF"/>
        </w:rPr>
        <w:t xml:space="preserve"> (2012)</w:t>
      </w:r>
      <w:r w:rsidRPr="0096622F">
        <w:rPr>
          <w:rStyle w:val="contributornametrigger"/>
          <w:rFonts w:ascii="Gill Sans MT" w:hAnsi="Gill Sans MT"/>
          <w:i/>
          <w:shd w:val="clear" w:color="auto" w:fill="FFFFFF"/>
        </w:rPr>
        <w:t xml:space="preserve"> </w:t>
      </w:r>
      <w:r w:rsidR="00B762DE" w:rsidRPr="0096622F">
        <w:rPr>
          <w:rStyle w:val="contributornametrigger"/>
          <w:rFonts w:ascii="Gill Sans MT" w:hAnsi="Gill Sans MT"/>
          <w:i/>
          <w:shd w:val="clear" w:color="auto" w:fill="FFFFFF"/>
        </w:rPr>
        <w:t xml:space="preserve">Olympic Marketing. </w:t>
      </w:r>
      <w:r w:rsidR="00B762DE" w:rsidRPr="0096622F">
        <w:rPr>
          <w:rStyle w:val="contributornametrigger"/>
          <w:rFonts w:ascii="Gill Sans MT" w:hAnsi="Gill Sans MT"/>
          <w:shd w:val="clear" w:color="auto" w:fill="FFFFFF"/>
        </w:rPr>
        <w:t>Rou</w:t>
      </w:r>
      <w:r w:rsidR="00B762DE" w:rsidRPr="0096622F">
        <w:rPr>
          <w:rStyle w:val="bylinepipe"/>
          <w:rFonts w:ascii="Gill Sans MT" w:hAnsi="Gill Sans MT"/>
          <w:shd w:val="clear" w:color="auto" w:fill="FFFFFF"/>
        </w:rPr>
        <w:t>tledge.</w:t>
      </w:r>
    </w:p>
    <w:p w:rsidR="00D93BF8" w:rsidRPr="0096622F" w:rsidRDefault="00D93BF8" w:rsidP="0096622F">
      <w:pPr>
        <w:pStyle w:val="ListParagraph"/>
        <w:shd w:val="clear" w:color="auto" w:fill="FFFFFF"/>
        <w:spacing w:after="0" w:line="240" w:lineRule="auto"/>
        <w:ind w:left="0"/>
        <w:rPr>
          <w:rFonts w:ascii="Gill Sans MT" w:hAnsi="Gill Sans MT"/>
          <w:lang w:eastAsia="en-GB"/>
        </w:rPr>
      </w:pPr>
      <w:r w:rsidRPr="0096622F">
        <w:rPr>
          <w:rFonts w:ascii="Gill Sans MT" w:hAnsi="Gill Sans MT"/>
          <w:lang w:eastAsia="en-GB"/>
        </w:rPr>
        <w:t>This text is the first of its kind to explain the principles of Olympic marketing and to demonstrate how they can be applied successfully in all other areas of sports marketing and management. The book outlines a strategic and operational framework based on three types of co-productive relationships (market, network and informal) and explains how this framework can guide professional marketing practice. Containing case studies, summaries, insight boxes and examples of best practice in every chapter, this book constitutes useful reading for all students and practitioners working in sports marketing, sports management or Olympic studies.</w:t>
      </w:r>
    </w:p>
    <w:p w:rsidR="00E376C7" w:rsidRPr="0096622F" w:rsidRDefault="00E376C7" w:rsidP="0096622F">
      <w:pPr>
        <w:pStyle w:val="ListParagraph"/>
        <w:spacing w:after="0" w:line="240" w:lineRule="auto"/>
        <w:rPr>
          <w:rStyle w:val="bylinepipe"/>
          <w:rFonts w:ascii="Gill Sans MT" w:hAnsi="Gill Sans MT"/>
        </w:rPr>
      </w:pPr>
    </w:p>
    <w:p w:rsidR="00BD6BA2" w:rsidRPr="0096622F" w:rsidRDefault="00BD6BA2" w:rsidP="0096622F">
      <w:pPr>
        <w:pStyle w:val="ListParagraph"/>
        <w:numPr>
          <w:ilvl w:val="0"/>
          <w:numId w:val="8"/>
        </w:numPr>
        <w:spacing w:after="0" w:line="240" w:lineRule="auto"/>
        <w:rPr>
          <w:rFonts w:ascii="Gill Sans MT" w:hAnsi="Gill Sans MT" w:cs="Arial"/>
          <w:i/>
          <w:shd w:val="clear" w:color="auto" w:fill="FFFFFF"/>
        </w:rPr>
      </w:pPr>
      <w:r w:rsidRPr="0096622F">
        <w:rPr>
          <w:rFonts w:ascii="Gill Sans MT" w:hAnsi="Gill Sans MT" w:cs="Arial"/>
          <w:shd w:val="clear" w:color="auto" w:fill="FFFFFF"/>
        </w:rPr>
        <w:t>Masterman, G.</w:t>
      </w:r>
      <w:r w:rsidR="00B762DE" w:rsidRPr="0096622F">
        <w:rPr>
          <w:rFonts w:ascii="Gill Sans MT" w:hAnsi="Gill Sans MT" w:cs="Arial"/>
          <w:shd w:val="clear" w:color="auto" w:fill="FFFFFF"/>
        </w:rPr>
        <w:t xml:space="preserve"> (2007)</w:t>
      </w:r>
      <w:r w:rsidRPr="0096622F">
        <w:rPr>
          <w:rStyle w:val="apple-converted-space"/>
          <w:rFonts w:ascii="Gill Sans MT" w:hAnsi="Gill Sans MT" w:cs="Arial"/>
          <w:i/>
          <w:shd w:val="clear" w:color="auto" w:fill="FFFFFF"/>
        </w:rPr>
        <w:t> </w:t>
      </w:r>
      <w:r w:rsidRPr="0096622F">
        <w:rPr>
          <w:rFonts w:ascii="Gill Sans MT" w:hAnsi="Gill Sans MT" w:cs="Arial"/>
          <w:i/>
          <w:iCs/>
          <w:shd w:val="clear" w:color="auto" w:fill="FFFFFF"/>
        </w:rPr>
        <w:t>Sponsorship: For a return on investment</w:t>
      </w:r>
      <w:r w:rsidRPr="0096622F">
        <w:rPr>
          <w:rFonts w:ascii="Gill Sans MT" w:hAnsi="Gill Sans MT" w:cs="Arial"/>
          <w:i/>
          <w:shd w:val="clear" w:color="auto" w:fill="FFFFFF"/>
        </w:rPr>
        <w:t xml:space="preserve">. </w:t>
      </w:r>
      <w:r w:rsidRPr="0096622F">
        <w:rPr>
          <w:rFonts w:ascii="Gill Sans MT" w:hAnsi="Gill Sans MT" w:cs="Arial"/>
          <w:shd w:val="clear" w:color="auto" w:fill="FFFFFF"/>
        </w:rPr>
        <w:t>Butterworth-Heinemann.</w:t>
      </w:r>
    </w:p>
    <w:p w:rsidR="00692105" w:rsidRDefault="00BD6BA2" w:rsidP="0096622F">
      <w:pPr>
        <w:rPr>
          <w:rFonts w:ascii="Gill Sans MT" w:hAnsi="Gill Sans MT"/>
          <w:sz w:val="22"/>
          <w:szCs w:val="22"/>
          <w:shd w:val="clear" w:color="auto" w:fill="FFFFFF"/>
        </w:rPr>
      </w:pPr>
      <w:r w:rsidRPr="0096622F">
        <w:rPr>
          <w:rFonts w:ascii="Gill Sans MT" w:hAnsi="Gill Sans MT"/>
          <w:sz w:val="22"/>
          <w:szCs w:val="22"/>
          <w:shd w:val="clear" w:color="auto" w:fill="FFFFFF"/>
        </w:rPr>
        <w:t xml:space="preserve">This text seeks to provide a unique insight into the use of sponsorship as a means of achieving a positive return on investment (ROI) for corporations. It constitutes the first text to provide in-depth coverage of sponsorship in the sports and leisure industries, and provides a conceptual framework for the development, planning, implementation and evaluation of strategies for sport, art, music and community sponsorship campaigns. The book considers sponsorship issues from the perspective of both rights owners and sponsors. A broad range of examples and case studies are included. </w:t>
      </w:r>
    </w:p>
    <w:p w:rsidR="00081F87" w:rsidRDefault="00081F87" w:rsidP="0096622F">
      <w:pPr>
        <w:rPr>
          <w:rFonts w:ascii="Gill Sans MT" w:hAnsi="Gill Sans MT"/>
          <w:sz w:val="22"/>
          <w:szCs w:val="22"/>
          <w:shd w:val="clear" w:color="auto" w:fill="FFFFFF"/>
        </w:rPr>
      </w:pPr>
    </w:p>
    <w:p w:rsidR="00081F87" w:rsidRDefault="00081F87" w:rsidP="0096622F">
      <w:pPr>
        <w:rPr>
          <w:rFonts w:ascii="Gill Sans MT" w:hAnsi="Gill Sans MT"/>
          <w:sz w:val="22"/>
          <w:szCs w:val="22"/>
          <w:shd w:val="clear" w:color="auto" w:fill="FFFFFF"/>
        </w:rPr>
      </w:pPr>
    </w:p>
    <w:p w:rsidR="00765225" w:rsidRDefault="00765225" w:rsidP="00692105">
      <w:pPr>
        <w:rPr>
          <w:rFonts w:ascii="Gill Sans MT" w:hAnsi="Gill Sans MT" w:cs="Arial"/>
          <w:b/>
        </w:rPr>
      </w:pPr>
    </w:p>
    <w:p w:rsidR="00765225" w:rsidRDefault="00765225" w:rsidP="00692105">
      <w:pPr>
        <w:rPr>
          <w:rFonts w:ascii="Gill Sans MT" w:hAnsi="Gill Sans MT" w:cs="Arial"/>
          <w:b/>
        </w:rPr>
      </w:pPr>
    </w:p>
    <w:p w:rsidR="00765225" w:rsidRDefault="00765225" w:rsidP="00692105">
      <w:pPr>
        <w:rPr>
          <w:rFonts w:ascii="Gill Sans MT" w:hAnsi="Gill Sans MT" w:cs="Arial"/>
          <w:b/>
        </w:rPr>
      </w:pPr>
    </w:p>
    <w:p w:rsidR="00765225" w:rsidRDefault="00765225" w:rsidP="00692105">
      <w:pPr>
        <w:rPr>
          <w:rFonts w:ascii="Gill Sans MT" w:hAnsi="Gill Sans MT" w:cs="Arial"/>
          <w:b/>
        </w:rPr>
      </w:pPr>
    </w:p>
    <w:p w:rsidR="00765225" w:rsidRDefault="00765225" w:rsidP="00692105">
      <w:pPr>
        <w:rPr>
          <w:rFonts w:ascii="Gill Sans MT" w:hAnsi="Gill Sans MT" w:cs="Arial"/>
          <w:b/>
        </w:rPr>
      </w:pPr>
    </w:p>
    <w:p w:rsidR="00765225" w:rsidRDefault="00765225" w:rsidP="00692105">
      <w:pPr>
        <w:rPr>
          <w:rFonts w:ascii="Gill Sans MT" w:hAnsi="Gill Sans MT" w:cs="Arial"/>
          <w:b/>
        </w:rPr>
      </w:pPr>
    </w:p>
    <w:p w:rsidR="00765225" w:rsidRDefault="00765225" w:rsidP="00692105">
      <w:pPr>
        <w:rPr>
          <w:rFonts w:ascii="Gill Sans MT" w:hAnsi="Gill Sans MT" w:cs="Arial"/>
          <w:b/>
        </w:rPr>
      </w:pPr>
    </w:p>
    <w:p w:rsidR="00765225" w:rsidRDefault="00765225" w:rsidP="00692105">
      <w:pPr>
        <w:rPr>
          <w:rFonts w:ascii="Gill Sans MT" w:hAnsi="Gill Sans MT" w:cs="Arial"/>
          <w:b/>
        </w:rPr>
      </w:pPr>
    </w:p>
    <w:p w:rsidR="00765225" w:rsidRDefault="00765225" w:rsidP="00692105">
      <w:pPr>
        <w:rPr>
          <w:rFonts w:ascii="Gill Sans MT" w:hAnsi="Gill Sans MT" w:cs="Arial"/>
          <w:b/>
        </w:rPr>
      </w:pPr>
    </w:p>
    <w:p w:rsidR="00765225" w:rsidRDefault="00765225" w:rsidP="00692105">
      <w:pPr>
        <w:rPr>
          <w:rFonts w:ascii="Gill Sans MT" w:hAnsi="Gill Sans MT" w:cs="Arial"/>
          <w:b/>
        </w:rPr>
      </w:pPr>
    </w:p>
    <w:p w:rsidR="00765225" w:rsidRDefault="00765225" w:rsidP="00692105">
      <w:pPr>
        <w:rPr>
          <w:rFonts w:ascii="Gill Sans MT" w:hAnsi="Gill Sans MT" w:cs="Arial"/>
          <w:b/>
        </w:rPr>
      </w:pPr>
    </w:p>
    <w:p w:rsidR="00765225" w:rsidRDefault="00765225" w:rsidP="00692105">
      <w:pPr>
        <w:rPr>
          <w:rFonts w:ascii="Gill Sans MT" w:hAnsi="Gill Sans MT" w:cs="Arial"/>
          <w:b/>
        </w:rPr>
      </w:pPr>
    </w:p>
    <w:p w:rsidR="00765225" w:rsidRDefault="00765225" w:rsidP="00692105">
      <w:pPr>
        <w:rPr>
          <w:rFonts w:ascii="Gill Sans MT" w:hAnsi="Gill Sans MT" w:cs="Arial"/>
          <w:b/>
        </w:rPr>
      </w:pPr>
    </w:p>
    <w:p w:rsidR="00765225" w:rsidRDefault="00765225" w:rsidP="00692105">
      <w:pPr>
        <w:rPr>
          <w:rFonts w:ascii="Gill Sans MT" w:hAnsi="Gill Sans MT" w:cs="Arial"/>
          <w:b/>
        </w:rPr>
      </w:pPr>
    </w:p>
    <w:p w:rsidR="00765225" w:rsidRDefault="00765225" w:rsidP="00692105">
      <w:pPr>
        <w:rPr>
          <w:rFonts w:ascii="Gill Sans MT" w:hAnsi="Gill Sans MT" w:cs="Arial"/>
          <w:b/>
        </w:rPr>
      </w:pPr>
    </w:p>
    <w:p w:rsidR="00692105" w:rsidRDefault="00692105" w:rsidP="00692105">
      <w:pPr>
        <w:rPr>
          <w:rFonts w:ascii="Gill Sans MT" w:hAnsi="Gill Sans MT" w:cs="Arial"/>
          <w:b/>
        </w:rPr>
      </w:pPr>
      <w:r>
        <w:rPr>
          <w:rFonts w:ascii="Gill Sans MT" w:hAnsi="Gill Sans MT" w:cs="Arial"/>
          <w:b/>
        </w:rPr>
        <w:t>Creative Commons Licence</w:t>
      </w:r>
    </w:p>
    <w:p w:rsidR="00692105" w:rsidRDefault="00692105" w:rsidP="00692105">
      <w:pPr>
        <w:jc w:val="both"/>
        <w:rPr>
          <w:rFonts w:asciiTheme="minorHAnsi" w:hAnsiTheme="minorHAnsi" w:cs="Arial"/>
          <w:sz w:val="20"/>
          <w:szCs w:val="20"/>
          <w:bdr w:val="none" w:sz="0" w:space="0" w:color="auto" w:frame="1"/>
          <w:lang w:val="en"/>
        </w:rPr>
      </w:pPr>
      <w:r>
        <w:rPr>
          <w:rFonts w:cs="Arial"/>
          <w:sz w:val="20"/>
          <w:szCs w:val="20"/>
        </w:rPr>
        <w:t xml:space="preserve">This resource has been added to the </w:t>
      </w:r>
      <w:r>
        <w:rPr>
          <w:rFonts w:cs="Arial"/>
          <w:color w:val="0000FF"/>
          <w:sz w:val="20"/>
          <w:szCs w:val="20"/>
          <w:u w:val="single"/>
        </w:rPr>
        <w:t xml:space="preserve">2012 Learning Legacies Collection of Resources </w:t>
      </w:r>
      <w:r>
        <w:rPr>
          <w:rFonts w:cs="Arial"/>
          <w:sz w:val="20"/>
          <w:szCs w:val="20"/>
        </w:rPr>
        <w:t xml:space="preserve">developed by the HEA Hospitality, Leisure, Sport and Tourism (HLST) Subject Centre for the UK at Oxford Brookes University and has been released as an Open Educational Resource. The initial project was funded by HEFCE as part of the JISC/HE Academy UKOER programme. This resource guide has been kindly funded by SPRIG (the Sport and Recreation Information Group), its final contribution to the HLST subjects before. Except where otherwise noted above and below, this work is released under a </w:t>
      </w:r>
      <w:hyperlink r:id="rId23" w:history="1">
        <w:r>
          <w:rPr>
            <w:rStyle w:val="Hyperlink"/>
            <w:rFonts w:cs="Arial"/>
            <w:sz w:val="20"/>
            <w:szCs w:val="20"/>
            <w:bdr w:val="none" w:sz="0" w:space="0" w:color="auto" w:frame="1"/>
            <w:lang w:val="en"/>
          </w:rPr>
          <w:t xml:space="preserve">Creative Commons Attribution only </w:t>
        </w:r>
        <w:r>
          <w:rPr>
            <w:rStyle w:val="Hyperlink"/>
            <w:rFonts w:cs="Arial"/>
            <w:sz w:val="20"/>
            <w:szCs w:val="20"/>
            <w:bdr w:val="none" w:sz="0" w:space="0" w:color="auto" w:frame="1"/>
          </w:rPr>
          <w:t>licence</w:t>
        </w:r>
      </w:hyperlink>
      <w:r>
        <w:rPr>
          <w:rFonts w:cs="Arial"/>
          <w:sz w:val="20"/>
          <w:szCs w:val="20"/>
          <w:bdr w:val="none" w:sz="0" w:space="0" w:color="auto" w:frame="1"/>
          <w:lang w:val="en"/>
        </w:rPr>
        <w:t xml:space="preserve">. </w:t>
      </w:r>
    </w:p>
    <w:p w:rsidR="00692105" w:rsidRDefault="00692105" w:rsidP="00692105">
      <w:pPr>
        <w:jc w:val="both"/>
        <w:rPr>
          <w:rFonts w:cs="Arial"/>
          <w:sz w:val="20"/>
          <w:szCs w:val="20"/>
          <w:bdr w:val="none" w:sz="0" w:space="0" w:color="auto" w:frame="1"/>
          <w:lang w:val="en"/>
        </w:rPr>
      </w:pPr>
    </w:p>
    <w:p w:rsidR="00692105" w:rsidRDefault="00692105" w:rsidP="00692105">
      <w:pPr>
        <w:jc w:val="both"/>
        <w:rPr>
          <w:rFonts w:cs="Arial"/>
          <w:sz w:val="20"/>
          <w:szCs w:val="20"/>
          <w:lang w:val="en-GB"/>
        </w:rPr>
      </w:pPr>
      <w:r>
        <w:rPr>
          <w:rFonts w:cs="Arial"/>
          <w:noProof/>
          <w:sz w:val="20"/>
          <w:szCs w:val="20"/>
          <w:lang w:val="en-GB" w:eastAsia="en-GB"/>
        </w:rPr>
        <w:drawing>
          <wp:inline distT="0" distB="0" distL="0" distR="0">
            <wp:extent cx="838200" cy="295275"/>
            <wp:effectExtent l="0" t="0" r="0" b="952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solidFill>
                      <a:srgbClr val="FFFFFF"/>
                    </a:solidFill>
                    <a:ln>
                      <a:noFill/>
                    </a:ln>
                  </pic:spPr>
                </pic:pic>
              </a:graphicData>
            </a:graphic>
          </wp:inline>
        </w:drawing>
      </w:r>
    </w:p>
    <w:p w:rsidR="00692105" w:rsidRDefault="00692105" w:rsidP="00692105">
      <w:pPr>
        <w:keepNext/>
        <w:spacing w:before="240" w:after="60"/>
        <w:jc w:val="both"/>
        <w:outlineLvl w:val="1"/>
        <w:rPr>
          <w:rFonts w:ascii="Cambria" w:hAnsi="Cambria" w:cs="Arial"/>
          <w:b/>
          <w:bCs/>
          <w:i/>
          <w:iCs/>
          <w:noProof/>
          <w:color w:val="000080"/>
          <w:sz w:val="20"/>
          <w:szCs w:val="28"/>
          <w:bdr w:val="none" w:sz="0" w:space="0" w:color="auto" w:frame="1"/>
          <w:lang w:val="en"/>
        </w:rPr>
      </w:pPr>
      <w:r>
        <w:rPr>
          <w:rFonts w:ascii="Cambria" w:hAnsi="Cambria"/>
          <w:b/>
          <w:bCs/>
          <w:i/>
          <w:iCs/>
          <w:noProof/>
          <w:color w:val="000080"/>
          <w:sz w:val="20"/>
          <w:szCs w:val="28"/>
        </w:rPr>
        <w:t>Exceptions to the Licence</w:t>
      </w:r>
    </w:p>
    <w:p w:rsidR="00692105" w:rsidRDefault="00692105" w:rsidP="00692105">
      <w:pPr>
        <w:jc w:val="both"/>
        <w:rPr>
          <w:rFonts w:ascii="Calibri" w:eastAsia="Calibri" w:hAnsi="Calibri" w:cs="Arial"/>
          <w:sz w:val="20"/>
          <w:szCs w:val="20"/>
          <w:lang w:val="en-GB"/>
        </w:rPr>
      </w:pPr>
      <w:r>
        <w:rPr>
          <w:rFonts w:cs="Arial"/>
          <w:sz w:val="20"/>
          <w:szCs w:val="20"/>
          <w:bdr w:val="none" w:sz="0" w:space="0" w:color="auto" w:frame="1"/>
          <w:lang w:val="en"/>
        </w:rPr>
        <w:t xml:space="preserve">The name of Oxford Brookes University and the Oxford Brookes University logo are the name and registered marks of Oxford Brookes University. To the fullest extent permitted by law Oxford Brookes University reserves all its rights in its name and marks, which may not be used except with its written permission. </w:t>
      </w:r>
      <w:r>
        <w:rPr>
          <w:rFonts w:cs="Arial"/>
          <w:sz w:val="20"/>
          <w:szCs w:val="20"/>
        </w:rPr>
        <w:t xml:space="preserve">The JISC logo is licensed under the terms of the Creative Commons Attribution-Non-Commercial-No Derivative Works 2.0 UK: England &amp; Wales Licence.  All reproductions must comply with the terms of that licence. </w:t>
      </w:r>
    </w:p>
    <w:p w:rsidR="00692105" w:rsidRDefault="00692105" w:rsidP="00692105">
      <w:pPr>
        <w:jc w:val="both"/>
        <w:rPr>
          <w:rFonts w:asciiTheme="minorHAnsi" w:eastAsiaTheme="minorEastAsia" w:hAnsiTheme="minorHAnsi" w:cs="Arial"/>
          <w:sz w:val="20"/>
          <w:szCs w:val="20"/>
          <w:lang w:eastAsia="en-GB"/>
        </w:rPr>
      </w:pPr>
    </w:p>
    <w:p w:rsidR="00692105" w:rsidRDefault="00692105" w:rsidP="00692105">
      <w:pPr>
        <w:ind w:left="-142"/>
        <w:jc w:val="both"/>
        <w:rPr>
          <w:rFonts w:ascii="Arial" w:hAnsi="Arial" w:cs="Arial"/>
          <w:sz w:val="20"/>
          <w:szCs w:val="20"/>
          <w:bdr w:val="none" w:sz="0" w:space="0" w:color="auto" w:frame="1"/>
          <w:lang w:val="en"/>
        </w:rPr>
      </w:pPr>
      <w:r>
        <w:rPr>
          <w:rFonts w:cs="Arial"/>
          <w:sz w:val="20"/>
          <w:szCs w:val="20"/>
        </w:rPr>
        <w:t xml:space="preserve">      </w:t>
      </w:r>
      <w:r>
        <w:rPr>
          <w:rFonts w:cs="Arial"/>
          <w:noProof/>
          <w:sz w:val="20"/>
          <w:szCs w:val="20"/>
          <w:lang w:val="en-GB" w:eastAsia="en-GB"/>
        </w:rPr>
        <w:drawing>
          <wp:inline distT="0" distB="0" distL="0" distR="0">
            <wp:extent cx="1381125" cy="695325"/>
            <wp:effectExtent l="0" t="0" r="9525" b="9525"/>
            <wp:docPr id="6" name="Picture 6" descr="Oxford Brookes Universit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xford Brookes University (U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inline>
        </w:drawing>
      </w:r>
      <w:r>
        <w:rPr>
          <w:rFonts w:ascii="Arial" w:hAnsi="Arial" w:cs="Arial"/>
          <w:sz w:val="20"/>
          <w:szCs w:val="20"/>
        </w:rPr>
        <w:t xml:space="preserve">   </w:t>
      </w:r>
    </w:p>
    <w:p w:rsidR="00692105" w:rsidRDefault="00692105" w:rsidP="00692105">
      <w:pPr>
        <w:rPr>
          <w:b/>
          <w:color w:val="000080"/>
          <w:sz w:val="20"/>
          <w:szCs w:val="20"/>
        </w:rPr>
        <w:sectPr w:rsidR="00692105">
          <w:headerReference w:type="default" r:id="rId26"/>
          <w:pgSz w:w="11906" w:h="16838"/>
          <w:pgMar w:top="1440" w:right="1800" w:bottom="426" w:left="1800" w:header="708" w:footer="1041" w:gutter="0"/>
          <w:cols w:space="720"/>
        </w:sectPr>
      </w:pPr>
    </w:p>
    <w:p w:rsidR="00765225" w:rsidRDefault="00692105" w:rsidP="00765225">
      <w:pPr>
        <w:keepNext/>
        <w:spacing w:before="240" w:after="60"/>
        <w:jc w:val="both"/>
        <w:outlineLvl w:val="1"/>
        <w:rPr>
          <w:rFonts w:ascii="Cambria" w:hAnsi="Cambria"/>
          <w:b/>
          <w:bCs/>
          <w:i/>
          <w:iCs/>
          <w:noProof/>
          <w:color w:val="000080"/>
          <w:sz w:val="20"/>
          <w:szCs w:val="28"/>
        </w:rPr>
      </w:pPr>
      <w:r>
        <w:rPr>
          <w:rFonts w:ascii="Cambria" w:hAnsi="Cambria"/>
          <w:b/>
          <w:bCs/>
          <w:i/>
          <w:iCs/>
          <w:noProof/>
          <w:color w:val="000080"/>
          <w:sz w:val="20"/>
          <w:szCs w:val="28"/>
        </w:rPr>
        <w:lastRenderedPageBreak/>
        <w:t>Reusing this work</w:t>
      </w:r>
    </w:p>
    <w:p w:rsidR="00692105" w:rsidRPr="00765225" w:rsidRDefault="00692105" w:rsidP="00765225">
      <w:pPr>
        <w:keepNext/>
        <w:spacing w:before="240" w:after="60"/>
        <w:jc w:val="both"/>
        <w:outlineLvl w:val="1"/>
        <w:rPr>
          <w:rFonts w:ascii="Cambria" w:hAnsi="Cambria"/>
          <w:b/>
          <w:bCs/>
          <w:i/>
          <w:iCs/>
          <w:noProof/>
          <w:color w:val="000080"/>
          <w:sz w:val="20"/>
          <w:szCs w:val="28"/>
        </w:rPr>
      </w:pPr>
      <w:r>
        <w:rPr>
          <w:rFonts w:cs="Arial"/>
          <w:sz w:val="20"/>
          <w:szCs w:val="20"/>
        </w:rPr>
        <w:t>To refer to or reuse parts of this work please include the copyright notice above including the serial number. The only exception is if you intend to only reuse a part of the work with its own specific copyright notice, in which case cite that.</w:t>
      </w:r>
    </w:p>
    <w:p w:rsidR="00692105" w:rsidRDefault="00692105" w:rsidP="00692105">
      <w:pPr>
        <w:jc w:val="both"/>
        <w:rPr>
          <w:rFonts w:asciiTheme="minorHAnsi" w:eastAsiaTheme="minorEastAsia" w:hAnsiTheme="minorHAnsi" w:cs="Arial"/>
          <w:sz w:val="20"/>
          <w:szCs w:val="20"/>
          <w:lang w:eastAsia="en-GB"/>
        </w:rPr>
      </w:pPr>
    </w:p>
    <w:p w:rsidR="00692105" w:rsidRDefault="00692105" w:rsidP="00692105">
      <w:pPr>
        <w:jc w:val="both"/>
        <w:rPr>
          <w:rFonts w:cs="Arial"/>
          <w:sz w:val="20"/>
          <w:szCs w:val="20"/>
        </w:rPr>
      </w:pPr>
      <w:r>
        <w:rPr>
          <w:rFonts w:cs="Arial"/>
          <w:sz w:val="20"/>
          <w:szCs w:val="20"/>
        </w:rPr>
        <w:t>If you create a new piece of work based on the original (at least in part), it will help other users to find your work if you modify and reuse this serial number. When you reuse this work, edit the serial number by choosing 3 letters to start (your initials or institutional code are good examples), change the date section (between the colons) to your creation date in ddmmyy format and retain the last 5 digits from the original serial number. Make the new serial number your copyright declaration or add it to an existing one, e.g. ‘abc:101011:011cs’.</w:t>
      </w:r>
    </w:p>
    <w:p w:rsidR="00692105" w:rsidRDefault="00692105" w:rsidP="00692105">
      <w:pPr>
        <w:jc w:val="both"/>
        <w:rPr>
          <w:rFonts w:cs="Arial"/>
          <w:sz w:val="20"/>
          <w:szCs w:val="20"/>
        </w:rPr>
      </w:pPr>
    </w:p>
    <w:p w:rsidR="00692105" w:rsidRDefault="00692105" w:rsidP="00692105">
      <w:pPr>
        <w:jc w:val="both"/>
        <w:rPr>
          <w:rFonts w:cs="Arial"/>
          <w:sz w:val="20"/>
          <w:szCs w:val="20"/>
        </w:rPr>
      </w:pPr>
      <w:r>
        <w:rPr>
          <w:rFonts w:cs="Arial"/>
          <w:sz w:val="20"/>
          <w:szCs w:val="20"/>
        </w:rPr>
        <w:t>If you create a new piece of work or do not wish to link a new work with any existing materials contained within, a new code should be created. Choose your own 3-letter code, add the creation date and search as below on Google with a plus sign at the start, e.g. ‘+tom:030504’.   If nothing comes back citing this code then add a new 5-letter code of your choice to the end, e.g.; ‘:01lex’, and do a final search for the whole code. If the search returns a positive result, make up a new 5-letter code and try again. Add the new code your copyright declaration or add it to an existing one.</w:t>
      </w:r>
    </w:p>
    <w:p w:rsidR="00692105" w:rsidRDefault="00692105" w:rsidP="0096622F">
      <w:pPr>
        <w:rPr>
          <w:rFonts w:ascii="Gill Sans MT" w:hAnsi="Gill Sans MT"/>
          <w:sz w:val="22"/>
          <w:szCs w:val="22"/>
          <w:shd w:val="clear" w:color="auto" w:fill="FFFFFF"/>
        </w:rPr>
      </w:pPr>
    </w:p>
    <w:p w:rsidR="00437CB0" w:rsidRDefault="00437CB0" w:rsidP="0096622F">
      <w:pPr>
        <w:rPr>
          <w:rFonts w:ascii="Gill Sans MT" w:hAnsi="Gill Sans MT"/>
          <w:sz w:val="22"/>
          <w:szCs w:val="22"/>
          <w:shd w:val="clear" w:color="auto" w:fill="FFFFFF"/>
        </w:rPr>
      </w:pPr>
    </w:p>
    <w:p w:rsidR="00437CB0" w:rsidRPr="0096622F" w:rsidRDefault="00437CB0" w:rsidP="0096622F">
      <w:pPr>
        <w:rPr>
          <w:rFonts w:ascii="Gill Sans MT" w:hAnsi="Gill Sans MT"/>
          <w:sz w:val="22"/>
          <w:szCs w:val="22"/>
          <w:shd w:val="clear" w:color="auto" w:fill="FFFFFF"/>
        </w:rPr>
      </w:pPr>
    </w:p>
    <w:p w:rsidR="00BD6BA2" w:rsidRPr="0096622F" w:rsidRDefault="00BD6BA2" w:rsidP="0096622F">
      <w:pPr>
        <w:rPr>
          <w:rFonts w:ascii="Gill Sans MT" w:hAnsi="Gill Sans MT"/>
          <w:sz w:val="22"/>
          <w:szCs w:val="22"/>
        </w:rPr>
      </w:pPr>
    </w:p>
    <w:sectPr w:rsidR="00BD6BA2" w:rsidRPr="0096622F">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40A" w:rsidRDefault="00CE240A" w:rsidP="00216E2F">
      <w:r>
        <w:separator/>
      </w:r>
    </w:p>
  </w:endnote>
  <w:endnote w:type="continuationSeparator" w:id="0">
    <w:p w:rsidR="00CE240A" w:rsidRDefault="00CE240A" w:rsidP="0021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MT">
    <w:altName w:val="Segoe UI"/>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9C" w:rsidRDefault="002836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222473"/>
      <w:docPartObj>
        <w:docPartGallery w:val="Page Numbers (Bottom of Page)"/>
        <w:docPartUnique/>
      </w:docPartObj>
    </w:sdtPr>
    <w:sdtEndPr>
      <w:rPr>
        <w:rFonts w:ascii="Gill Sans MT" w:hAnsi="Gill Sans MT"/>
        <w:color w:val="808080" w:themeColor="background1" w:themeShade="80"/>
        <w:spacing w:val="60"/>
      </w:rPr>
    </w:sdtEndPr>
    <w:sdtContent>
      <w:p w:rsidR="00561FA5" w:rsidRPr="00561FA5" w:rsidRDefault="00561FA5">
        <w:pPr>
          <w:pStyle w:val="Footer"/>
          <w:pBdr>
            <w:top w:val="single" w:sz="4" w:space="1" w:color="D9D9D9" w:themeColor="background1" w:themeShade="D9"/>
          </w:pBdr>
          <w:rPr>
            <w:rFonts w:ascii="Gill Sans MT" w:hAnsi="Gill Sans MT"/>
            <w:b/>
            <w:bCs/>
          </w:rPr>
        </w:pPr>
        <w:r w:rsidRPr="00561FA5">
          <w:rPr>
            <w:rFonts w:ascii="Gill Sans MT" w:hAnsi="Gill Sans MT"/>
          </w:rPr>
          <w:fldChar w:fldCharType="begin"/>
        </w:r>
        <w:r w:rsidRPr="00561FA5">
          <w:rPr>
            <w:rFonts w:ascii="Gill Sans MT" w:hAnsi="Gill Sans MT"/>
          </w:rPr>
          <w:instrText xml:space="preserve"> PAGE   \* MERGEFORMAT </w:instrText>
        </w:r>
        <w:r w:rsidRPr="00561FA5">
          <w:rPr>
            <w:rFonts w:ascii="Gill Sans MT" w:hAnsi="Gill Sans MT"/>
          </w:rPr>
          <w:fldChar w:fldCharType="separate"/>
        </w:r>
        <w:r w:rsidR="004052B8" w:rsidRPr="004052B8">
          <w:rPr>
            <w:rFonts w:ascii="Gill Sans MT" w:hAnsi="Gill Sans MT"/>
            <w:b/>
            <w:bCs/>
            <w:noProof/>
          </w:rPr>
          <w:t>32</w:t>
        </w:r>
        <w:r w:rsidRPr="00561FA5">
          <w:rPr>
            <w:rFonts w:ascii="Gill Sans MT" w:hAnsi="Gill Sans MT"/>
            <w:b/>
            <w:bCs/>
            <w:noProof/>
          </w:rPr>
          <w:fldChar w:fldCharType="end"/>
        </w:r>
        <w:r w:rsidRPr="00561FA5">
          <w:rPr>
            <w:rFonts w:ascii="Gill Sans MT" w:hAnsi="Gill Sans MT"/>
            <w:b/>
            <w:bCs/>
          </w:rPr>
          <w:t xml:space="preserve"> | </w:t>
        </w:r>
        <w:r w:rsidRPr="00561FA5">
          <w:rPr>
            <w:rFonts w:ascii="Gill Sans MT" w:hAnsi="Gill Sans MT"/>
            <w:color w:val="808080" w:themeColor="background1" w:themeShade="80"/>
            <w:spacing w:val="60"/>
          </w:rPr>
          <w:t>Page</w:t>
        </w:r>
      </w:p>
    </w:sdtContent>
  </w:sdt>
  <w:p w:rsidR="00561FA5" w:rsidRDefault="00561F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9C" w:rsidRDefault="00283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40A" w:rsidRDefault="00CE240A" w:rsidP="00216E2F">
      <w:r>
        <w:separator/>
      </w:r>
    </w:p>
  </w:footnote>
  <w:footnote w:type="continuationSeparator" w:id="0">
    <w:p w:rsidR="00CE240A" w:rsidRDefault="00CE240A" w:rsidP="00216E2F">
      <w:r>
        <w:continuationSeparator/>
      </w:r>
    </w:p>
  </w:footnote>
  <w:footnote w:id="1">
    <w:p w:rsidR="00561FA5" w:rsidRPr="0096622F" w:rsidRDefault="00561FA5" w:rsidP="0096622F">
      <w:pPr>
        <w:pStyle w:val="FootnoteText"/>
        <w:rPr>
          <w:rFonts w:ascii="Gill Sans MT" w:hAnsi="Gill Sans MT"/>
          <w:lang w:val="en-GB"/>
        </w:rPr>
      </w:pPr>
      <w:r w:rsidRPr="0096622F">
        <w:rPr>
          <w:rStyle w:val="FootnoteReference"/>
          <w:rFonts w:ascii="Gill Sans MT" w:hAnsi="Gill Sans MT"/>
        </w:rPr>
        <w:footnoteRef/>
      </w:r>
      <w:r w:rsidRPr="0096622F">
        <w:rPr>
          <w:rFonts w:ascii="Gill Sans MT" w:hAnsi="Gill Sans MT"/>
        </w:rPr>
        <w:t xml:space="preserve"> </w:t>
      </w:r>
      <w:r w:rsidRPr="0096622F">
        <w:rPr>
          <w:rFonts w:ascii="Gill Sans MT" w:hAnsi="Gill Sans MT"/>
          <w:lang w:val="en-GB"/>
        </w:rPr>
        <w:t xml:space="preserve">More information can be found here in the HEA Commercialisation of the Olympic Games Discussion Starter document available from: </w:t>
      </w:r>
      <w:hyperlink r:id="rId1" w:history="1">
        <w:r w:rsidRPr="0096622F">
          <w:rPr>
            <w:rStyle w:val="Hyperlink"/>
            <w:rFonts w:ascii="Gill Sans MT" w:hAnsi="Gill Sans MT"/>
          </w:rPr>
          <w:t>http://www.heacademy.ac.uk/assets/hlst/documents/olympic_sig/discussion_starters/DS18-Commercialisation-of-the-Games.pdf</w:t>
        </w:r>
      </w:hyperlink>
    </w:p>
  </w:footnote>
  <w:footnote w:id="2">
    <w:p w:rsidR="00561FA5" w:rsidRPr="0096622F" w:rsidRDefault="00561FA5" w:rsidP="0096622F">
      <w:pPr>
        <w:pStyle w:val="FootnoteText"/>
        <w:rPr>
          <w:rFonts w:ascii="Gill Sans MT" w:hAnsi="Gill Sans MT"/>
          <w:lang w:val="en-GB"/>
        </w:rPr>
      </w:pPr>
      <w:r w:rsidRPr="0096622F">
        <w:rPr>
          <w:rStyle w:val="FootnoteReference"/>
          <w:rFonts w:ascii="Gill Sans MT" w:hAnsi="Gill Sans MT"/>
        </w:rPr>
        <w:footnoteRef/>
      </w:r>
      <w:r w:rsidRPr="0096622F">
        <w:rPr>
          <w:rFonts w:ascii="Gill Sans MT" w:hAnsi="Gill Sans MT"/>
        </w:rPr>
        <w:t xml:space="preserve"> </w:t>
      </w:r>
      <w:r w:rsidRPr="0096622F">
        <w:rPr>
          <w:rFonts w:ascii="Gill Sans MT" w:hAnsi="Gill Sans MT"/>
          <w:lang w:val="en-GB"/>
        </w:rPr>
        <w:t xml:space="preserve">More information can be found here in the HEA Olympic Sponsorship Fact Sheet: </w:t>
      </w:r>
      <w:hyperlink r:id="rId2" w:history="1">
        <w:r w:rsidRPr="0096622F">
          <w:rPr>
            <w:rStyle w:val="Hyperlink"/>
            <w:rFonts w:ascii="Gill Sans MT" w:hAnsi="Gill Sans MT"/>
          </w:rPr>
          <w:t>http://www.heacademy.ac.uk/assets/hlst/documents/olympic_sig/case_studies/CS6-Olympic-Sponsorship.pdf</w:t>
        </w:r>
      </w:hyperlink>
    </w:p>
  </w:footnote>
  <w:footnote w:id="3">
    <w:p w:rsidR="00561FA5" w:rsidRPr="0096622F" w:rsidRDefault="00561FA5" w:rsidP="0096622F">
      <w:pPr>
        <w:pStyle w:val="FootnoteText"/>
        <w:rPr>
          <w:rFonts w:ascii="Gill Sans MT" w:hAnsi="Gill Sans MT"/>
          <w:lang w:val="en-GB"/>
        </w:rPr>
      </w:pPr>
      <w:r w:rsidRPr="0096622F">
        <w:rPr>
          <w:rStyle w:val="FootnoteReference"/>
          <w:rFonts w:ascii="Gill Sans MT" w:hAnsi="Gill Sans MT"/>
        </w:rPr>
        <w:footnoteRef/>
      </w:r>
      <w:r w:rsidRPr="0096622F">
        <w:rPr>
          <w:rFonts w:ascii="Gill Sans MT" w:hAnsi="Gill Sans MT"/>
        </w:rPr>
        <w:t xml:space="preserve"> </w:t>
      </w:r>
      <w:r w:rsidRPr="0096622F">
        <w:rPr>
          <w:rFonts w:ascii="Gill Sans MT" w:hAnsi="Gill Sans MT"/>
          <w:lang w:val="en-GB"/>
        </w:rPr>
        <w:t>Referenced later in this bibliography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37D" w:rsidRDefault="00FA737D">
    <w:pPr>
      <w:pStyle w:val="Header"/>
    </w:pPr>
    <w:r w:rsidRPr="00FA737D">
      <w:rPr>
        <w:noProof/>
        <w:lang w:val="en-GB" w:eastAsia="en-GB"/>
      </w:rPr>
      <mc:AlternateContent>
        <mc:Choice Requires="wpg">
          <w:drawing>
            <wp:anchor distT="0" distB="0" distL="114300" distR="114300" simplePos="0" relativeHeight="251661312" behindDoc="0" locked="0" layoutInCell="1" allowOverlap="1" wp14:anchorId="4050711C" wp14:editId="303FF378">
              <wp:simplePos x="0" y="0"/>
              <wp:positionH relativeFrom="page">
                <wp:posOffset>384320</wp:posOffset>
              </wp:positionH>
              <wp:positionV relativeFrom="page">
                <wp:posOffset>233045</wp:posOffset>
              </wp:positionV>
              <wp:extent cx="6932930" cy="608330"/>
              <wp:effectExtent l="0" t="0" r="1270" b="2032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608330"/>
                        <a:chOff x="330" y="308"/>
                        <a:chExt cx="11602" cy="845"/>
                      </a:xfrm>
                    </wpg:grpSpPr>
                    <wps:wsp>
                      <wps:cNvPr id="9" name="Rectangle 9"/>
                      <wps:cNvSpPr>
                        <a:spLocks noChangeArrowheads="1"/>
                      </wps:cNvSpPr>
                      <wps:spPr bwMode="auto">
                        <a:xfrm>
                          <a:off x="377" y="360"/>
                          <a:ext cx="9346" cy="720"/>
                        </a:xfrm>
                        <a:prstGeom prst="rect">
                          <a:avLst/>
                        </a:prstGeom>
                        <a:solidFill>
                          <a:srgbClr val="FF0000"/>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FA737D" w:rsidRDefault="00FA737D" w:rsidP="00FA737D">
                            <w:pPr>
                              <w:pStyle w:val="Header"/>
                              <w:shd w:val="clear" w:color="auto" w:fill="00B050"/>
                              <w:rPr>
                                <w:rFonts w:ascii="Calibri" w:hAnsi="Calibri"/>
                                <w:sz w:val="28"/>
                                <w:szCs w:val="28"/>
                              </w:rPr>
                            </w:pPr>
                            <w:r>
                              <w:rPr>
                                <w:rFonts w:ascii="Calibri" w:hAnsi="Calibri"/>
                                <w:sz w:val="28"/>
                                <w:szCs w:val="28"/>
                              </w:rPr>
                              <w:t>Resource Guide</w:t>
                            </w:r>
                          </w:p>
                          <w:p w:rsidR="00FA737D" w:rsidRDefault="00FA737D" w:rsidP="00FA737D">
                            <w:pPr>
                              <w:pStyle w:val="Header"/>
                              <w:shd w:val="clear" w:color="auto" w:fill="00B050"/>
                              <w:rPr>
                                <w:rFonts w:ascii="Calibri" w:hAnsi="Calibri"/>
                                <w:sz w:val="28"/>
                                <w:szCs w:val="28"/>
                              </w:rPr>
                            </w:pPr>
                            <w:r>
                              <w:rPr>
                                <w:rFonts w:ascii="Calibri" w:hAnsi="Calibri"/>
                                <w:sz w:val="28"/>
                                <w:szCs w:val="28"/>
                              </w:rPr>
                              <w:t>Olympic sponsorship</w:t>
                            </w:r>
                          </w:p>
                          <w:p w:rsidR="00FA737D" w:rsidRDefault="00FA737D" w:rsidP="00FA737D">
                            <w:pPr>
                              <w:rPr>
                                <w:rFonts w:ascii="Calibri" w:hAnsi="Calibri"/>
                                <w:sz w:val="22"/>
                                <w:szCs w:val="22"/>
                              </w:rPr>
                            </w:pPr>
                          </w:p>
                        </w:txbxContent>
                      </wps:txbx>
                      <wps:bodyPr rot="0" vert="horz" wrap="square" lIns="91440" tIns="45720" rIns="91440" bIns="45720" anchor="ctr" anchorCtr="0" upright="1">
                        <a:noAutofit/>
                      </wps:bodyPr>
                    </wps:wsp>
                    <wps:wsp>
                      <wps:cNvPr id="10" name="Rectangle 10"/>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FA737D" w:rsidRDefault="00FA737D" w:rsidP="00FA737D">
                            <w:pPr>
                              <w:rPr>
                                <w:szCs w:val="36"/>
                              </w:rPr>
                            </w:pPr>
                            <w:r>
                              <w:rPr>
                                <w:szCs w:val="36"/>
                              </w:rPr>
                              <w:t xml:space="preserve">  </w:t>
                            </w:r>
                            <w:r>
                              <w:rPr>
                                <w:noProof/>
                                <w:sz w:val="20"/>
                                <w:szCs w:val="20"/>
                                <w:lang w:val="en-GB" w:eastAsia="en-GB"/>
                              </w:rPr>
                              <w:drawing>
                                <wp:inline distT="0" distB="0" distL="0" distR="0" wp14:anchorId="0AD99D5E" wp14:editId="5976C2F7">
                                  <wp:extent cx="952500" cy="438150"/>
                                  <wp:effectExtent l="0" t="0" r="0" b="0"/>
                                  <wp:docPr id="12" name="Picture 12"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11" name="Rectangle 11" descr="Discussion Starter.&#10;Oscar Pistorius - Oscar Pistorius Versus the IAAF.&#10;&#10;Learning Lecagies."/>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0.25pt;margin-top:18.35pt;width:545.9pt;height:47.9pt;z-index:251661312;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">
              <v:rect id="Rectangle 9"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pncIA&#10;AADaAAAADwAAAGRycy9kb3ducmV2LnhtbESPQWvCQBSE74X+h+UVequ78SAxukooCCJ40PYHPLOv&#10;STD7NsmuMfn3XUHwOMzMN8x6O9pGDNT72rGGZKZAEBfO1Fxq+P3ZfaUgfEA22DgmDRN52G7e39aY&#10;GXfnEw3nUIoIYZ+hhiqENpPSFxVZ9DPXEkfvz/UWQ5R9KU2P9wi3jZwrtZAWa44LFbb0XVFxPd+s&#10;BlbNJH1yPS4P80HlyaULY9pp/fkx5isQgcbwCj/be6NhCY8r8Qb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OmdwgAAANoAAAAPAAAAAAAAAAAAAAAAAJgCAABkcnMvZG93&#10;bnJldi54bWxQSwUGAAAAAAQABAD1AAAAhwMAAAAA&#10;" fillcolor="red" stroked="f" strokecolor="white" strokeweight="1.5pt">
                <v:textbox>
                  <w:txbxContent>
                    <w:p w:rsidR="00FA737D" w:rsidRDefault="00FA737D" w:rsidP="00FA737D">
                      <w:pPr>
                        <w:pStyle w:val="Header"/>
                        <w:shd w:val="clear" w:color="auto" w:fill="00B050"/>
                        <w:rPr>
                          <w:rFonts w:ascii="Calibri" w:hAnsi="Calibri"/>
                          <w:sz w:val="28"/>
                          <w:szCs w:val="28"/>
                        </w:rPr>
                      </w:pPr>
                      <w:r>
                        <w:rPr>
                          <w:rFonts w:ascii="Calibri" w:hAnsi="Calibri"/>
                          <w:sz w:val="28"/>
                          <w:szCs w:val="28"/>
                        </w:rPr>
                        <w:t>Resource Guide</w:t>
                      </w:r>
                    </w:p>
                    <w:p w:rsidR="00FA737D" w:rsidRDefault="00FA737D" w:rsidP="00FA737D">
                      <w:pPr>
                        <w:pStyle w:val="Header"/>
                        <w:shd w:val="clear" w:color="auto" w:fill="00B050"/>
                        <w:rPr>
                          <w:rFonts w:ascii="Calibri" w:hAnsi="Calibri"/>
                          <w:sz w:val="28"/>
                          <w:szCs w:val="28"/>
                        </w:rPr>
                      </w:pPr>
                      <w:r>
                        <w:rPr>
                          <w:rFonts w:ascii="Calibri" w:hAnsi="Calibri"/>
                          <w:sz w:val="28"/>
                          <w:szCs w:val="28"/>
                        </w:rPr>
                        <w:t>Olympic sponsorship</w:t>
                      </w:r>
                    </w:p>
                    <w:p w:rsidR="00FA737D" w:rsidRDefault="00FA737D" w:rsidP="00FA737D">
                      <w:pPr>
                        <w:rPr>
                          <w:rFonts w:ascii="Calibri" w:hAnsi="Calibri"/>
                          <w:sz w:val="22"/>
                          <w:szCs w:val="22"/>
                        </w:rPr>
                      </w:pPr>
                    </w:p>
                  </w:txbxContent>
                </v:textbox>
              </v:rect>
              <v:rect id="Rectangle 10" o:spid="_x0000_s102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3s/MUA&#10;AADbAAAADwAAAGRycy9kb3ducmV2LnhtbESPQW/CMAyF70j7D5En7QYpOyDoCAiQhpB2QCvlsJvV&#10;mKaicbomg+7fzwek3Wy95/c+L9eDb9WN+tgENjCdZKCIq2Abrg2Up/fxHFRMyBbbwGTglyKsV0+j&#10;JeY23PmTbkWqlYRwzNGAS6nLtY6VI49xEjpi0S6h95hk7Wtte7xLuG/1a5bNtMeGpcFhRztH1bX4&#10;8QYwxv3u/F2ej8ePxZdelNv9tXDGvDwPmzdQiYb0b35cH6zgC738Ig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ez8xQAAANsAAAAPAAAAAAAAAAAAAAAAAJgCAABkcnMv&#10;ZG93bnJldi54bWxQSwUGAAAAAAQABAD1AAAAigMAAAAA&#10;" filled="f" fillcolor="#9bbb59" stroked="f" strokecolor="white" strokeweight="2pt">
                <v:textbox>
                  <w:txbxContent>
                    <w:p w:rsidR="00FA737D" w:rsidRDefault="00FA737D" w:rsidP="00FA737D">
                      <w:pPr>
                        <w:rPr>
                          <w:szCs w:val="36"/>
                        </w:rPr>
                      </w:pPr>
                      <w:r>
                        <w:rPr>
                          <w:szCs w:val="36"/>
                        </w:rPr>
                        <w:t xml:space="preserve">  </w:t>
                      </w:r>
                      <w:r>
                        <w:rPr>
                          <w:noProof/>
                          <w:sz w:val="20"/>
                          <w:szCs w:val="20"/>
                        </w:rPr>
                        <w:drawing>
                          <wp:inline distT="0" distB="0" distL="0" distR="0" wp14:anchorId="0AD99D5E" wp14:editId="5976C2F7">
                            <wp:extent cx="952500" cy="438150"/>
                            <wp:effectExtent l="0" t="0" r="0" b="0"/>
                            <wp:docPr id="12" name="Picture 12"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11" o:spid="_x0000_s1029" alt="Discussion Starter.&#10;Oscar Pistorius - Oscar Pistorius Versus the IAAF.&#10;&#10;Learning Lecagies."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m3cIA&#10;AADbAAAADwAAAGRycy9kb3ducmV2LnhtbERPTYvCMBC9L/gfwgheFk3r7opWo4ggLB6EVRGPQzO2&#10;xWZSkqj13xtB2Ns83ufMFq2pxY2crywrSAcJCOLc6ooLBYf9uj8G4QOyxtoyKXiQh8W88zHDTNs7&#10;/9FtFwoRQ9hnqKAMocmk9HlJBv3ANsSRO1tnMEToCqkd3mO4qeUwSUbSYMWxocSGViXll93VKNh8&#10;/ySncEztfnz5mmxd/Xkcba5K9brtcgoiUBv+xW/3r47zU3j9E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3GbdwgAAANsAAAAPAAAAAAAAAAAAAAAAAJgCAABkcnMvZG93&#10;bnJldi54bWxQSwUGAAAAAAQABAD1AAAAhwMAAAAA&#10;" filled="f" strokeweight="1pt"/>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9C" w:rsidRDefault="002836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A5" w:rsidRPr="00561FA5" w:rsidRDefault="0028369C" w:rsidP="00561FA5">
    <w:pPr>
      <w:pStyle w:val="Header"/>
      <w:jc w:val="right"/>
      <w:rPr>
        <w:rFonts w:ascii="Gill Sans MT" w:hAnsi="Gill Sans MT"/>
      </w:rPr>
    </w:pPr>
    <w:r w:rsidRPr="0028369C">
      <w:rPr>
        <w:noProof/>
        <w:lang w:val="en-GB" w:eastAsia="en-GB"/>
      </w:rPr>
      <mc:AlternateContent>
        <mc:Choice Requires="wpg">
          <w:drawing>
            <wp:anchor distT="0" distB="0" distL="114300" distR="114300" simplePos="0" relativeHeight="251659264" behindDoc="0" locked="0" layoutInCell="1" allowOverlap="1" wp14:anchorId="65BB518C" wp14:editId="5E3444C5">
              <wp:simplePos x="0" y="0"/>
              <wp:positionH relativeFrom="page">
                <wp:posOffset>270510</wp:posOffset>
              </wp:positionH>
              <wp:positionV relativeFrom="page">
                <wp:posOffset>299720</wp:posOffset>
              </wp:positionV>
              <wp:extent cx="6932930" cy="608330"/>
              <wp:effectExtent l="0" t="0" r="1270" b="203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608330"/>
                        <a:chOff x="330" y="308"/>
                        <a:chExt cx="11602" cy="845"/>
                      </a:xfrm>
                    </wpg:grpSpPr>
                    <wps:wsp>
                      <wps:cNvPr id="3" name="Rectangle 3"/>
                      <wps:cNvSpPr>
                        <a:spLocks noChangeArrowheads="1"/>
                      </wps:cNvSpPr>
                      <wps:spPr bwMode="auto">
                        <a:xfrm>
                          <a:off x="377" y="360"/>
                          <a:ext cx="9346" cy="720"/>
                        </a:xfrm>
                        <a:prstGeom prst="rect">
                          <a:avLst/>
                        </a:prstGeom>
                        <a:solidFill>
                          <a:srgbClr val="FF0000"/>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369C" w:rsidRPr="0028369C" w:rsidRDefault="0028369C" w:rsidP="0028369C">
                            <w:pPr>
                              <w:pStyle w:val="Header"/>
                              <w:shd w:val="clear" w:color="auto" w:fill="00B050"/>
                              <w:rPr>
                                <w:rFonts w:ascii="Calibri" w:hAnsi="Calibri"/>
                                <w:color w:val="FFFFFF" w:themeColor="background1"/>
                                <w:sz w:val="28"/>
                                <w:szCs w:val="28"/>
                              </w:rPr>
                            </w:pPr>
                            <w:r w:rsidRPr="0028369C">
                              <w:rPr>
                                <w:rFonts w:ascii="Calibri" w:hAnsi="Calibri"/>
                                <w:color w:val="FFFFFF" w:themeColor="background1"/>
                                <w:sz w:val="28"/>
                                <w:szCs w:val="28"/>
                              </w:rPr>
                              <w:t>Resource Guide</w:t>
                            </w:r>
                          </w:p>
                          <w:p w:rsidR="0028369C" w:rsidRPr="0028369C" w:rsidRDefault="0028369C" w:rsidP="0028369C">
                            <w:pPr>
                              <w:pStyle w:val="Header"/>
                              <w:shd w:val="clear" w:color="auto" w:fill="00B050"/>
                              <w:rPr>
                                <w:rFonts w:ascii="Calibri" w:hAnsi="Calibri"/>
                                <w:color w:val="FFFFFF" w:themeColor="background1"/>
                                <w:sz w:val="28"/>
                                <w:szCs w:val="28"/>
                              </w:rPr>
                            </w:pPr>
                            <w:r w:rsidRPr="0028369C">
                              <w:rPr>
                                <w:rFonts w:ascii="Calibri" w:hAnsi="Calibri"/>
                                <w:color w:val="FFFFFF" w:themeColor="background1"/>
                                <w:sz w:val="28"/>
                                <w:szCs w:val="28"/>
                              </w:rPr>
                              <w:t>Olympic Sponsors</w:t>
                            </w:r>
                            <w:r>
                              <w:rPr>
                                <w:rFonts w:ascii="Calibri" w:hAnsi="Calibri"/>
                                <w:color w:val="FFFFFF" w:themeColor="background1"/>
                                <w:sz w:val="28"/>
                                <w:szCs w:val="28"/>
                              </w:rPr>
                              <w:t>h</w:t>
                            </w:r>
                            <w:r w:rsidRPr="0028369C">
                              <w:rPr>
                                <w:rFonts w:ascii="Calibri" w:hAnsi="Calibri"/>
                                <w:color w:val="FFFFFF" w:themeColor="background1"/>
                                <w:sz w:val="28"/>
                                <w:szCs w:val="28"/>
                              </w:rPr>
                              <w:t>ip</w:t>
                            </w:r>
                          </w:p>
                          <w:p w:rsidR="0028369C" w:rsidRDefault="0028369C" w:rsidP="0028369C">
                            <w:pPr>
                              <w:rPr>
                                <w:rFonts w:ascii="Calibri" w:hAnsi="Calibri"/>
                                <w:sz w:val="22"/>
                                <w:szCs w:val="22"/>
                              </w:rPr>
                            </w:pPr>
                          </w:p>
                        </w:txbxContent>
                      </wps:txbx>
                      <wps:bodyPr rot="0" vert="horz" wrap="square" lIns="91440" tIns="45720" rIns="91440" bIns="45720" anchor="ctr" anchorCtr="0" upright="1">
                        <a:noAutofit/>
                      </wps:bodyPr>
                    </wps:wsp>
                    <wps:wsp>
                      <wps:cNvPr id="4"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28369C" w:rsidRDefault="0028369C" w:rsidP="0028369C">
                            <w:pPr>
                              <w:rPr>
                                <w:szCs w:val="36"/>
                              </w:rPr>
                            </w:pPr>
                            <w:r>
                              <w:rPr>
                                <w:szCs w:val="36"/>
                              </w:rPr>
                              <w:t xml:space="preserve">  </w:t>
                            </w:r>
                            <w:r>
                              <w:rPr>
                                <w:noProof/>
                                <w:sz w:val="20"/>
                                <w:szCs w:val="20"/>
                                <w:lang w:val="en-GB" w:eastAsia="en-GB"/>
                              </w:rPr>
                              <w:drawing>
                                <wp:inline distT="0" distB="0" distL="0" distR="0" wp14:anchorId="4A532195" wp14:editId="723C2CFD">
                                  <wp:extent cx="952500" cy="438150"/>
                                  <wp:effectExtent l="0" t="0" r="0" b="0"/>
                                  <wp:docPr id="1" name="Picture 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5" name="Rectangle 5" descr="Discussion Starter.&#10;Oscar Pistorius - Oscar Pistorius Versus the IAAF.&#10;&#10;Learning Lecagies."/>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1.3pt;margin-top:23.6pt;width:545.9pt;height:47.9pt;z-index:251659264;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">
              <v:rect id="Rectangle 3"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ed8EA&#10;AADaAAAADwAAAGRycy9kb3ducmV2LnhtbESP0YrCMBRE3xf8h3AF39akCuJWUxFhQQQfVvcDrs21&#10;LW1uapOt9e/NguDjMDNnmPVmsI3oqfOVYw3JVIEgzp2puNDwe/7+XILwAdlg45g0PMjDJht9rDE1&#10;7s4/1J9CISKEfYoayhDaVEqfl2TRT11LHL2r6yyGKLtCmg7vEW4bOVNqIS1WHBdKbGlXUl6f/qwG&#10;Vs1D+qQ+fh1mvdoml1sYljetJ+NhuwIRaAjv8Ku9Nxrm8H8l3gCZ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83nfBAAAA2gAAAA8AAAAAAAAAAAAAAAAAmAIAAGRycy9kb3du&#10;cmV2LnhtbFBLBQYAAAAABAAEAPUAAACGAwAAAAA=&#10;" fillcolor="red" stroked="f" strokecolor="white" strokeweight="1.5pt">
                <v:textbox>
                  <w:txbxContent>
                    <w:p w:rsidR="0028369C" w:rsidRPr="0028369C" w:rsidRDefault="0028369C" w:rsidP="0028369C">
                      <w:pPr>
                        <w:pStyle w:val="Header"/>
                        <w:shd w:val="clear" w:color="auto" w:fill="00B050"/>
                        <w:rPr>
                          <w:rFonts w:ascii="Calibri" w:hAnsi="Calibri"/>
                          <w:color w:val="FFFFFF" w:themeColor="background1"/>
                          <w:sz w:val="28"/>
                          <w:szCs w:val="28"/>
                        </w:rPr>
                      </w:pPr>
                      <w:r w:rsidRPr="0028369C">
                        <w:rPr>
                          <w:rFonts w:ascii="Calibri" w:hAnsi="Calibri"/>
                          <w:color w:val="FFFFFF" w:themeColor="background1"/>
                          <w:sz w:val="28"/>
                          <w:szCs w:val="28"/>
                        </w:rPr>
                        <w:t>Resource Guide</w:t>
                      </w:r>
                    </w:p>
                    <w:p w:rsidR="0028369C" w:rsidRPr="0028369C" w:rsidRDefault="0028369C" w:rsidP="0028369C">
                      <w:pPr>
                        <w:pStyle w:val="Header"/>
                        <w:shd w:val="clear" w:color="auto" w:fill="00B050"/>
                        <w:rPr>
                          <w:rFonts w:ascii="Calibri" w:hAnsi="Calibri"/>
                          <w:color w:val="FFFFFF" w:themeColor="background1"/>
                          <w:sz w:val="28"/>
                          <w:szCs w:val="28"/>
                        </w:rPr>
                      </w:pPr>
                      <w:r w:rsidRPr="0028369C">
                        <w:rPr>
                          <w:rFonts w:ascii="Calibri" w:hAnsi="Calibri"/>
                          <w:color w:val="FFFFFF" w:themeColor="background1"/>
                          <w:sz w:val="28"/>
                          <w:szCs w:val="28"/>
                        </w:rPr>
                        <w:t>Olympic Sponsors</w:t>
                      </w:r>
                      <w:r>
                        <w:rPr>
                          <w:rFonts w:ascii="Calibri" w:hAnsi="Calibri"/>
                          <w:color w:val="FFFFFF" w:themeColor="background1"/>
                          <w:sz w:val="28"/>
                          <w:szCs w:val="28"/>
                        </w:rPr>
                        <w:t>h</w:t>
                      </w:r>
                      <w:r w:rsidRPr="0028369C">
                        <w:rPr>
                          <w:rFonts w:ascii="Calibri" w:hAnsi="Calibri"/>
                          <w:color w:val="FFFFFF" w:themeColor="background1"/>
                          <w:sz w:val="28"/>
                          <w:szCs w:val="28"/>
                        </w:rPr>
                        <w:t>ip</w:t>
                      </w:r>
                    </w:p>
                    <w:p w:rsidR="0028369C" w:rsidRDefault="0028369C" w:rsidP="0028369C">
                      <w:pPr>
                        <w:rPr>
                          <w:rFonts w:ascii="Calibri" w:hAnsi="Calibri"/>
                          <w:sz w:val="22"/>
                          <w:szCs w:val="22"/>
                        </w:rPr>
                      </w:pPr>
                    </w:p>
                  </w:txbxContent>
                </v:textbox>
              </v:rect>
              <v:rect id="Rectangle 4" o:spid="_x0000_s102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q/sMA&#10;AADaAAAADwAAAGRycy9kb3ducmV2LnhtbESPQWvCQBSE7wX/w/IEb3VjkVKjq6hQETxIYzx4e2Sf&#10;2WD2bcyuGv99t1DwOMzMN8xs0dla3Kn1lWMFo2ECgrhwuuJSQX74fv8C4QOyxtoxKXiSh8W89zbD&#10;VLsH/9A9C6WIEPYpKjAhNKmUvjBk0Q9dQxy9s2sthijbUuoWHxFua/mRJJ/SYsVxwWBDa0PFJbtZ&#10;Bej9Zn285sf9fjc5yUm+2lwyo9Sg3y2nIAJ14RX+b2+1gjH8XYk3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Iq/sMAAADaAAAADwAAAAAAAAAAAAAAAACYAgAAZHJzL2Rv&#10;d25yZXYueG1sUEsFBgAAAAAEAAQA9QAAAIgDAAAAAA==&#10;" filled="f" fillcolor="#9bbb59" stroked="f" strokecolor="white" strokeweight="2pt">
                <v:textbox>
                  <w:txbxContent>
                    <w:p w:rsidR="0028369C" w:rsidRDefault="0028369C" w:rsidP="0028369C">
                      <w:pPr>
                        <w:rPr>
                          <w:szCs w:val="36"/>
                        </w:rPr>
                      </w:pPr>
                      <w:r>
                        <w:rPr>
                          <w:szCs w:val="36"/>
                        </w:rPr>
                        <w:t xml:space="preserve">  </w:t>
                      </w:r>
                      <w:r>
                        <w:rPr>
                          <w:noProof/>
                          <w:sz w:val="20"/>
                          <w:szCs w:val="20"/>
                          <w:lang w:val="en-GB" w:eastAsia="en-GB"/>
                        </w:rPr>
                        <w:drawing>
                          <wp:inline distT="0" distB="0" distL="0" distR="0" wp14:anchorId="4A532195" wp14:editId="723C2CFD">
                            <wp:extent cx="952500" cy="438150"/>
                            <wp:effectExtent l="0" t="0" r="0" b="0"/>
                            <wp:docPr id="1" name="Picture 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29" alt="Discussion Starter.&#10;Oscar Pistorius - Oscar Pistorius Versus the IAAF.&#10;&#10;Learning Lecagies."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EmsMA&#10;AADaAAAADwAAAGRycy9kb3ducmV2LnhtbESPT4vCMBTE7wt+h/AWvCxr6l+0axQRBPEgbF1kj4/m&#10;2Rabl5JErd/eCILHYWZ+w8yXranFlZyvLCvo9xIQxLnVFRcK/g6b7ykIH5A11pZJwZ08LBedjzmm&#10;2t74l65ZKESEsE9RQRlCk0rp85IM+p5tiKN3ss5giNIVUju8Rbip5SBJJtJgxXGhxIbWJeXn7GIU&#10;7Ebj5D8c+/YwPQ9ne1d/HSe7i1Ldz3b1AyJQG97hV3urFYzheSXe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tEmsMAAADaAAAADwAAAAAAAAAAAAAAAACYAgAAZHJzL2Rv&#10;d25yZXYueG1sUEsFBgAAAAAEAAQA9QAAAIgDAAAAAA==&#10;" filled="f" strokeweight="1pt"/>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9C" w:rsidRDefault="002836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26A9"/>
    <w:multiLevelType w:val="multilevel"/>
    <w:tmpl w:val="A89E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522160"/>
    <w:multiLevelType w:val="multilevel"/>
    <w:tmpl w:val="0C904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BB4A15"/>
    <w:multiLevelType w:val="hybridMultilevel"/>
    <w:tmpl w:val="EFD672E8"/>
    <w:lvl w:ilvl="0" w:tplc="2CE490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4F6EE1"/>
    <w:multiLevelType w:val="hybridMultilevel"/>
    <w:tmpl w:val="1440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F625F1"/>
    <w:multiLevelType w:val="multilevel"/>
    <w:tmpl w:val="7478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A3B42"/>
    <w:multiLevelType w:val="hybridMultilevel"/>
    <w:tmpl w:val="5BE24002"/>
    <w:lvl w:ilvl="0" w:tplc="F96AF84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875CE3"/>
    <w:multiLevelType w:val="hybridMultilevel"/>
    <w:tmpl w:val="AD4E0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632886"/>
    <w:multiLevelType w:val="hybridMultilevel"/>
    <w:tmpl w:val="8752E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DC2C97"/>
    <w:multiLevelType w:val="multilevel"/>
    <w:tmpl w:val="AE88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984EC9"/>
    <w:multiLevelType w:val="multilevel"/>
    <w:tmpl w:val="9A3E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172101"/>
    <w:multiLevelType w:val="hybridMultilevel"/>
    <w:tmpl w:val="0996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E13048E"/>
    <w:multiLevelType w:val="hybridMultilevel"/>
    <w:tmpl w:val="72D6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BE2720"/>
    <w:multiLevelType w:val="hybridMultilevel"/>
    <w:tmpl w:val="4D06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881673"/>
    <w:multiLevelType w:val="multilevel"/>
    <w:tmpl w:val="CF24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E366E14"/>
    <w:multiLevelType w:val="multilevel"/>
    <w:tmpl w:val="7738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1F063AD"/>
    <w:multiLevelType w:val="hybridMultilevel"/>
    <w:tmpl w:val="44D4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E3514A2"/>
    <w:multiLevelType w:val="hybridMultilevel"/>
    <w:tmpl w:val="20F8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7"/>
  </w:num>
  <w:num w:numId="4">
    <w:abstractNumId w:val="11"/>
  </w:num>
  <w:num w:numId="5">
    <w:abstractNumId w:val="12"/>
  </w:num>
  <w:num w:numId="6">
    <w:abstractNumId w:val="6"/>
  </w:num>
  <w:num w:numId="7">
    <w:abstractNumId w:val="3"/>
  </w:num>
  <w:num w:numId="8">
    <w:abstractNumId w:val="10"/>
  </w:num>
  <w:num w:numId="9">
    <w:abstractNumId w:val="9"/>
  </w:num>
  <w:num w:numId="10">
    <w:abstractNumId w:val="1"/>
  </w:num>
  <w:num w:numId="11">
    <w:abstractNumId w:val="13"/>
  </w:num>
  <w:num w:numId="12">
    <w:abstractNumId w:val="8"/>
  </w:num>
  <w:num w:numId="13">
    <w:abstractNumId w:val="0"/>
  </w:num>
  <w:num w:numId="14">
    <w:abstractNumId w:val="4"/>
  </w:num>
  <w:num w:numId="15">
    <w:abstractNumId w:val="16"/>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30"/>
    <w:rsid w:val="000459BC"/>
    <w:rsid w:val="00050023"/>
    <w:rsid w:val="000712E5"/>
    <w:rsid w:val="00081F87"/>
    <w:rsid w:val="0009294E"/>
    <w:rsid w:val="000C20D1"/>
    <w:rsid w:val="000C39D2"/>
    <w:rsid w:val="000D01D8"/>
    <w:rsid w:val="000D145B"/>
    <w:rsid w:val="000F0C29"/>
    <w:rsid w:val="00105EF0"/>
    <w:rsid w:val="00130E60"/>
    <w:rsid w:val="001519F5"/>
    <w:rsid w:val="00153915"/>
    <w:rsid w:val="00153A8A"/>
    <w:rsid w:val="0016302E"/>
    <w:rsid w:val="001646CF"/>
    <w:rsid w:val="00181859"/>
    <w:rsid w:val="0019190B"/>
    <w:rsid w:val="001B4DA8"/>
    <w:rsid w:val="001B7AAB"/>
    <w:rsid w:val="001C663A"/>
    <w:rsid w:val="001D62E0"/>
    <w:rsid w:val="001E68F1"/>
    <w:rsid w:val="001F47B3"/>
    <w:rsid w:val="00202EF5"/>
    <w:rsid w:val="002128C2"/>
    <w:rsid w:val="00216E2F"/>
    <w:rsid w:val="0022026B"/>
    <w:rsid w:val="00222E00"/>
    <w:rsid w:val="00227118"/>
    <w:rsid w:val="0024426D"/>
    <w:rsid w:val="00250EB0"/>
    <w:rsid w:val="00250F85"/>
    <w:rsid w:val="00256431"/>
    <w:rsid w:val="0026138C"/>
    <w:rsid w:val="0027773E"/>
    <w:rsid w:val="0028369C"/>
    <w:rsid w:val="002843CB"/>
    <w:rsid w:val="00290E5D"/>
    <w:rsid w:val="00291468"/>
    <w:rsid w:val="002A6B59"/>
    <w:rsid w:val="002C4603"/>
    <w:rsid w:val="002D4620"/>
    <w:rsid w:val="002D580A"/>
    <w:rsid w:val="002E61F4"/>
    <w:rsid w:val="00303C98"/>
    <w:rsid w:val="0034533D"/>
    <w:rsid w:val="00360860"/>
    <w:rsid w:val="0036167F"/>
    <w:rsid w:val="00370469"/>
    <w:rsid w:val="00372D6B"/>
    <w:rsid w:val="0037780F"/>
    <w:rsid w:val="003815E7"/>
    <w:rsid w:val="00390C69"/>
    <w:rsid w:val="00391478"/>
    <w:rsid w:val="003A3DBF"/>
    <w:rsid w:val="003C0737"/>
    <w:rsid w:val="003D2DC3"/>
    <w:rsid w:val="003D53C4"/>
    <w:rsid w:val="003F12FC"/>
    <w:rsid w:val="00401103"/>
    <w:rsid w:val="004052B8"/>
    <w:rsid w:val="004155C6"/>
    <w:rsid w:val="00437CB0"/>
    <w:rsid w:val="00444778"/>
    <w:rsid w:val="00466ED9"/>
    <w:rsid w:val="00485E72"/>
    <w:rsid w:val="00492AF7"/>
    <w:rsid w:val="0049535F"/>
    <w:rsid w:val="00496C79"/>
    <w:rsid w:val="004A1DC6"/>
    <w:rsid w:val="004A4D2A"/>
    <w:rsid w:val="004B588C"/>
    <w:rsid w:val="00525636"/>
    <w:rsid w:val="00526CB9"/>
    <w:rsid w:val="005339CB"/>
    <w:rsid w:val="005402CF"/>
    <w:rsid w:val="00541356"/>
    <w:rsid w:val="00544760"/>
    <w:rsid w:val="00546A32"/>
    <w:rsid w:val="005608A8"/>
    <w:rsid w:val="00561FA5"/>
    <w:rsid w:val="00563FA8"/>
    <w:rsid w:val="00565265"/>
    <w:rsid w:val="005807FA"/>
    <w:rsid w:val="005C7BC2"/>
    <w:rsid w:val="005D689A"/>
    <w:rsid w:val="005F7515"/>
    <w:rsid w:val="00616AA1"/>
    <w:rsid w:val="00625599"/>
    <w:rsid w:val="006332E2"/>
    <w:rsid w:val="006354B6"/>
    <w:rsid w:val="00655066"/>
    <w:rsid w:val="0067021E"/>
    <w:rsid w:val="00677824"/>
    <w:rsid w:val="00692105"/>
    <w:rsid w:val="00697E11"/>
    <w:rsid w:val="006C087D"/>
    <w:rsid w:val="006D19C9"/>
    <w:rsid w:val="006E32C7"/>
    <w:rsid w:val="006E5022"/>
    <w:rsid w:val="006F59A0"/>
    <w:rsid w:val="0070358F"/>
    <w:rsid w:val="00723328"/>
    <w:rsid w:val="007243D4"/>
    <w:rsid w:val="00730A59"/>
    <w:rsid w:val="00735EFB"/>
    <w:rsid w:val="00745958"/>
    <w:rsid w:val="00752B31"/>
    <w:rsid w:val="007568C0"/>
    <w:rsid w:val="00763152"/>
    <w:rsid w:val="00765225"/>
    <w:rsid w:val="007755C1"/>
    <w:rsid w:val="0079372A"/>
    <w:rsid w:val="007D2651"/>
    <w:rsid w:val="007D428C"/>
    <w:rsid w:val="007E2794"/>
    <w:rsid w:val="007E6480"/>
    <w:rsid w:val="007E741F"/>
    <w:rsid w:val="00800B89"/>
    <w:rsid w:val="00807A1E"/>
    <w:rsid w:val="00811EDB"/>
    <w:rsid w:val="00813616"/>
    <w:rsid w:val="00816865"/>
    <w:rsid w:val="008249C2"/>
    <w:rsid w:val="00826227"/>
    <w:rsid w:val="00846630"/>
    <w:rsid w:val="008471B1"/>
    <w:rsid w:val="00860E24"/>
    <w:rsid w:val="008631CD"/>
    <w:rsid w:val="00866556"/>
    <w:rsid w:val="00873B88"/>
    <w:rsid w:val="008778E2"/>
    <w:rsid w:val="008925D2"/>
    <w:rsid w:val="00895B80"/>
    <w:rsid w:val="008B2314"/>
    <w:rsid w:val="008B7BD0"/>
    <w:rsid w:val="008F03EA"/>
    <w:rsid w:val="009200B5"/>
    <w:rsid w:val="00922B5E"/>
    <w:rsid w:val="00932424"/>
    <w:rsid w:val="00945841"/>
    <w:rsid w:val="0094688E"/>
    <w:rsid w:val="009632A6"/>
    <w:rsid w:val="0096622F"/>
    <w:rsid w:val="00977489"/>
    <w:rsid w:val="00993AF5"/>
    <w:rsid w:val="009A00EC"/>
    <w:rsid w:val="009A53C7"/>
    <w:rsid w:val="009B246B"/>
    <w:rsid w:val="009C0D8B"/>
    <w:rsid w:val="009C30E6"/>
    <w:rsid w:val="009C383F"/>
    <w:rsid w:val="009E354A"/>
    <w:rsid w:val="009E385A"/>
    <w:rsid w:val="00A020DB"/>
    <w:rsid w:val="00A0534B"/>
    <w:rsid w:val="00A05CF6"/>
    <w:rsid w:val="00A15CC4"/>
    <w:rsid w:val="00A209B7"/>
    <w:rsid w:val="00A23D70"/>
    <w:rsid w:val="00A252E7"/>
    <w:rsid w:val="00A60C79"/>
    <w:rsid w:val="00A80FFD"/>
    <w:rsid w:val="00A95E5C"/>
    <w:rsid w:val="00AA26CA"/>
    <w:rsid w:val="00AA6B6F"/>
    <w:rsid w:val="00AB6BF0"/>
    <w:rsid w:val="00B3317B"/>
    <w:rsid w:val="00B33E19"/>
    <w:rsid w:val="00B762DE"/>
    <w:rsid w:val="00B92611"/>
    <w:rsid w:val="00B9420C"/>
    <w:rsid w:val="00B94937"/>
    <w:rsid w:val="00B962BD"/>
    <w:rsid w:val="00BA665B"/>
    <w:rsid w:val="00BB64C4"/>
    <w:rsid w:val="00BC0F8A"/>
    <w:rsid w:val="00BD6BA2"/>
    <w:rsid w:val="00BF1801"/>
    <w:rsid w:val="00BF548B"/>
    <w:rsid w:val="00C020DB"/>
    <w:rsid w:val="00C04044"/>
    <w:rsid w:val="00C063CA"/>
    <w:rsid w:val="00C079EC"/>
    <w:rsid w:val="00C1732D"/>
    <w:rsid w:val="00C26850"/>
    <w:rsid w:val="00C418A6"/>
    <w:rsid w:val="00C539F8"/>
    <w:rsid w:val="00C71B15"/>
    <w:rsid w:val="00C81808"/>
    <w:rsid w:val="00C86075"/>
    <w:rsid w:val="00C870AC"/>
    <w:rsid w:val="00C9071B"/>
    <w:rsid w:val="00CA7BBF"/>
    <w:rsid w:val="00CB0F32"/>
    <w:rsid w:val="00CB1760"/>
    <w:rsid w:val="00CB2233"/>
    <w:rsid w:val="00CB5735"/>
    <w:rsid w:val="00CC23AC"/>
    <w:rsid w:val="00CD55BF"/>
    <w:rsid w:val="00CE240A"/>
    <w:rsid w:val="00CF2E96"/>
    <w:rsid w:val="00CF650B"/>
    <w:rsid w:val="00D0686D"/>
    <w:rsid w:val="00D23D0F"/>
    <w:rsid w:val="00D34B90"/>
    <w:rsid w:val="00D3524B"/>
    <w:rsid w:val="00D3567B"/>
    <w:rsid w:val="00D41213"/>
    <w:rsid w:val="00D50516"/>
    <w:rsid w:val="00D62790"/>
    <w:rsid w:val="00D634A4"/>
    <w:rsid w:val="00D84E33"/>
    <w:rsid w:val="00D87677"/>
    <w:rsid w:val="00D93BF8"/>
    <w:rsid w:val="00DB7467"/>
    <w:rsid w:val="00DC34CB"/>
    <w:rsid w:val="00DC3848"/>
    <w:rsid w:val="00DD4E10"/>
    <w:rsid w:val="00DF1B64"/>
    <w:rsid w:val="00E217EC"/>
    <w:rsid w:val="00E31E79"/>
    <w:rsid w:val="00E35245"/>
    <w:rsid w:val="00E376C7"/>
    <w:rsid w:val="00E412B6"/>
    <w:rsid w:val="00E43A0A"/>
    <w:rsid w:val="00E477EC"/>
    <w:rsid w:val="00E77FF9"/>
    <w:rsid w:val="00E84CB4"/>
    <w:rsid w:val="00E85BBE"/>
    <w:rsid w:val="00E96D96"/>
    <w:rsid w:val="00EA4D4F"/>
    <w:rsid w:val="00EB2C32"/>
    <w:rsid w:val="00EC3B45"/>
    <w:rsid w:val="00EC7B36"/>
    <w:rsid w:val="00EE4903"/>
    <w:rsid w:val="00EF719B"/>
    <w:rsid w:val="00F0204F"/>
    <w:rsid w:val="00F1619F"/>
    <w:rsid w:val="00F2611F"/>
    <w:rsid w:val="00F30512"/>
    <w:rsid w:val="00F34B01"/>
    <w:rsid w:val="00F35D4C"/>
    <w:rsid w:val="00F35DFC"/>
    <w:rsid w:val="00F57C4B"/>
    <w:rsid w:val="00F670B4"/>
    <w:rsid w:val="00F76802"/>
    <w:rsid w:val="00F820AB"/>
    <w:rsid w:val="00F9378A"/>
    <w:rsid w:val="00FA5274"/>
    <w:rsid w:val="00FA737D"/>
    <w:rsid w:val="00FB077E"/>
    <w:rsid w:val="00FB0C4A"/>
    <w:rsid w:val="00FB5639"/>
    <w:rsid w:val="00FB62A0"/>
    <w:rsid w:val="00FC2A1F"/>
    <w:rsid w:val="00FC4964"/>
    <w:rsid w:val="00FD2F93"/>
    <w:rsid w:val="00FE01C3"/>
    <w:rsid w:val="00FE2305"/>
    <w:rsid w:val="00FF2290"/>
    <w:rsid w:val="00FF3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3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268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622F"/>
    <w:pPr>
      <w:keepNext/>
      <w:keepLines/>
      <w:numPr>
        <w:numId w:val="17"/>
      </w:numPr>
      <w:spacing w:before="200"/>
      <w:outlineLvl w:val="1"/>
    </w:pPr>
    <w:rPr>
      <w:rFonts w:ascii="Gill Sans MT" w:eastAsiaTheme="majorEastAsia" w:hAnsi="Gill Sans MT" w:cstheme="majorBidi"/>
      <w:b/>
      <w:bCs/>
      <w:color w:val="4F81BD" w:themeColor="accent1"/>
      <w:sz w:val="28"/>
      <w:szCs w:val="28"/>
      <w:lang w:val="en-GB"/>
    </w:rPr>
  </w:style>
  <w:style w:type="paragraph" w:styleId="Heading3">
    <w:name w:val="heading 3"/>
    <w:basedOn w:val="Normal"/>
    <w:next w:val="Normal"/>
    <w:link w:val="Heading3Char"/>
    <w:uiPriority w:val="9"/>
    <w:unhideWhenUsed/>
    <w:qFormat/>
    <w:rsid w:val="0096622F"/>
    <w:pPr>
      <w:keepNext/>
      <w:keepLines/>
      <w:spacing w:before="200" w:line="276" w:lineRule="auto"/>
      <w:outlineLvl w:val="2"/>
    </w:pPr>
    <w:rPr>
      <w:rFonts w:ascii="Gill Sans MT" w:eastAsiaTheme="majorEastAsia" w:hAnsi="Gill Sans MT" w:cstheme="majorBidi"/>
      <w:b/>
      <w:bCs/>
      <w:i/>
      <w:color w:val="4F81BD"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pdated-short-citation">
    <w:name w:val="updated-short-citation"/>
    <w:basedOn w:val="DefaultParagraphFont"/>
    <w:rsid w:val="00227118"/>
  </w:style>
  <w:style w:type="character" w:customStyle="1" w:styleId="apple-converted-space">
    <w:name w:val="apple-converted-space"/>
    <w:basedOn w:val="DefaultParagraphFont"/>
    <w:rsid w:val="00227118"/>
  </w:style>
  <w:style w:type="paragraph" w:customStyle="1" w:styleId="body-paragraph">
    <w:name w:val="body-paragraph"/>
    <w:basedOn w:val="Normal"/>
    <w:rsid w:val="00227118"/>
    <w:pPr>
      <w:spacing w:before="100" w:beforeAutospacing="1" w:after="100" w:afterAutospacing="1"/>
    </w:pPr>
    <w:rPr>
      <w:lang w:val="en-GB" w:eastAsia="en-GB"/>
    </w:rPr>
  </w:style>
  <w:style w:type="character" w:styleId="Hyperlink">
    <w:name w:val="Hyperlink"/>
    <w:basedOn w:val="DefaultParagraphFont"/>
    <w:uiPriority w:val="99"/>
    <w:unhideWhenUsed/>
    <w:rsid w:val="00227118"/>
    <w:rPr>
      <w:color w:val="0000FF"/>
      <w:u w:val="single"/>
    </w:rPr>
  </w:style>
  <w:style w:type="paragraph" w:styleId="ListParagraph">
    <w:name w:val="List Paragraph"/>
    <w:basedOn w:val="Normal"/>
    <w:uiPriority w:val="34"/>
    <w:qFormat/>
    <w:rsid w:val="00227118"/>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title-link-wrapper">
    <w:name w:val="title-link-wrapper"/>
    <w:basedOn w:val="DefaultParagraphFont"/>
    <w:rsid w:val="00227118"/>
  </w:style>
  <w:style w:type="character" w:customStyle="1" w:styleId="medium-font">
    <w:name w:val="medium-font"/>
    <w:basedOn w:val="DefaultParagraphFont"/>
    <w:rsid w:val="00227118"/>
  </w:style>
  <w:style w:type="paragraph" w:styleId="NormalWeb">
    <w:name w:val="Normal (Web)"/>
    <w:basedOn w:val="Normal"/>
    <w:uiPriority w:val="99"/>
    <w:unhideWhenUsed/>
    <w:rsid w:val="00227118"/>
    <w:pPr>
      <w:spacing w:before="100" w:beforeAutospacing="1" w:after="100" w:afterAutospacing="1"/>
    </w:pPr>
    <w:rPr>
      <w:lang w:val="en-GB" w:eastAsia="en-GB"/>
    </w:rPr>
  </w:style>
  <w:style w:type="character" w:customStyle="1" w:styleId="abstractttl">
    <w:name w:val="abstractttl"/>
    <w:basedOn w:val="DefaultParagraphFont"/>
    <w:rsid w:val="00227118"/>
  </w:style>
  <w:style w:type="character" w:styleId="Emphasis">
    <w:name w:val="Emphasis"/>
    <w:basedOn w:val="DefaultParagraphFont"/>
    <w:uiPriority w:val="20"/>
    <w:qFormat/>
    <w:rsid w:val="00227118"/>
    <w:rPr>
      <w:i/>
      <w:iCs/>
    </w:rPr>
  </w:style>
  <w:style w:type="character" w:customStyle="1" w:styleId="Heading3Char">
    <w:name w:val="Heading 3 Char"/>
    <w:basedOn w:val="DefaultParagraphFont"/>
    <w:link w:val="Heading3"/>
    <w:uiPriority w:val="9"/>
    <w:rsid w:val="0096622F"/>
    <w:rPr>
      <w:rFonts w:ascii="Gill Sans MT" w:eastAsiaTheme="majorEastAsia" w:hAnsi="Gill Sans MT" w:cstheme="majorBidi"/>
      <w:b/>
      <w:bCs/>
      <w:i/>
      <w:color w:val="4F81BD" w:themeColor="accent1"/>
    </w:rPr>
  </w:style>
  <w:style w:type="character" w:customStyle="1" w:styleId="bylinepipe">
    <w:name w:val="bylinepipe"/>
    <w:basedOn w:val="DefaultParagraphFont"/>
    <w:rsid w:val="00E376C7"/>
  </w:style>
  <w:style w:type="character" w:customStyle="1" w:styleId="lrg">
    <w:name w:val="lrg"/>
    <w:basedOn w:val="DefaultParagraphFont"/>
    <w:rsid w:val="00E376C7"/>
  </w:style>
  <w:style w:type="character" w:customStyle="1" w:styleId="med">
    <w:name w:val="med"/>
    <w:basedOn w:val="DefaultParagraphFont"/>
    <w:rsid w:val="00E376C7"/>
  </w:style>
  <w:style w:type="character" w:customStyle="1" w:styleId="contributornametrigger">
    <w:name w:val="contributornametrigger"/>
    <w:basedOn w:val="DefaultParagraphFont"/>
    <w:rsid w:val="00E376C7"/>
  </w:style>
  <w:style w:type="paragraph" w:styleId="Header">
    <w:name w:val="header"/>
    <w:basedOn w:val="Normal"/>
    <w:link w:val="HeaderChar"/>
    <w:uiPriority w:val="99"/>
    <w:unhideWhenUsed/>
    <w:rsid w:val="00216E2F"/>
    <w:pPr>
      <w:tabs>
        <w:tab w:val="center" w:pos="4513"/>
        <w:tab w:val="right" w:pos="9026"/>
      </w:tabs>
    </w:pPr>
  </w:style>
  <w:style w:type="character" w:customStyle="1" w:styleId="HeaderChar">
    <w:name w:val="Header Char"/>
    <w:basedOn w:val="DefaultParagraphFont"/>
    <w:link w:val="Header"/>
    <w:uiPriority w:val="99"/>
    <w:rsid w:val="00216E2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16E2F"/>
    <w:pPr>
      <w:tabs>
        <w:tab w:val="center" w:pos="4513"/>
        <w:tab w:val="right" w:pos="9026"/>
      </w:tabs>
    </w:pPr>
  </w:style>
  <w:style w:type="character" w:customStyle="1" w:styleId="FooterChar">
    <w:name w:val="Footer Char"/>
    <w:basedOn w:val="DefaultParagraphFont"/>
    <w:link w:val="Footer"/>
    <w:uiPriority w:val="99"/>
    <w:rsid w:val="00216E2F"/>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7D428C"/>
    <w:rPr>
      <w:sz w:val="20"/>
      <w:szCs w:val="20"/>
    </w:rPr>
  </w:style>
  <w:style w:type="character" w:customStyle="1" w:styleId="FootnoteTextChar">
    <w:name w:val="Footnote Text Char"/>
    <w:basedOn w:val="DefaultParagraphFont"/>
    <w:link w:val="FootnoteText"/>
    <w:uiPriority w:val="99"/>
    <w:semiHidden/>
    <w:rsid w:val="007D42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D428C"/>
    <w:rPr>
      <w:vertAlign w:val="superscript"/>
    </w:rPr>
  </w:style>
  <w:style w:type="character" w:customStyle="1" w:styleId="Heading1Char">
    <w:name w:val="Heading 1 Char"/>
    <w:basedOn w:val="DefaultParagraphFont"/>
    <w:link w:val="Heading1"/>
    <w:uiPriority w:val="9"/>
    <w:rsid w:val="00C26850"/>
    <w:rPr>
      <w:rFonts w:asciiTheme="majorHAnsi" w:eastAsiaTheme="majorEastAsia" w:hAnsiTheme="majorHAnsi" w:cstheme="majorBidi"/>
      <w:b/>
      <w:bCs/>
      <w:color w:val="365F91" w:themeColor="accent1" w:themeShade="BF"/>
      <w:sz w:val="28"/>
      <w:szCs w:val="28"/>
      <w:lang w:val="en-US"/>
    </w:rPr>
  </w:style>
  <w:style w:type="character" w:customStyle="1" w:styleId="singlehighlightclass">
    <w:name w:val="single_highlight_class"/>
    <w:basedOn w:val="DefaultParagraphFont"/>
    <w:rsid w:val="00807A1E"/>
  </w:style>
  <w:style w:type="paragraph" w:styleId="BalloonText">
    <w:name w:val="Balloon Text"/>
    <w:basedOn w:val="Normal"/>
    <w:link w:val="BalloonTextChar"/>
    <w:uiPriority w:val="99"/>
    <w:semiHidden/>
    <w:unhideWhenUsed/>
    <w:rsid w:val="000D01D8"/>
    <w:rPr>
      <w:rFonts w:ascii="Tahoma" w:hAnsi="Tahoma" w:cs="Tahoma"/>
      <w:sz w:val="16"/>
      <w:szCs w:val="16"/>
    </w:rPr>
  </w:style>
  <w:style w:type="character" w:customStyle="1" w:styleId="BalloonTextChar">
    <w:name w:val="Balloon Text Char"/>
    <w:basedOn w:val="DefaultParagraphFont"/>
    <w:link w:val="BalloonText"/>
    <w:uiPriority w:val="99"/>
    <w:semiHidden/>
    <w:rsid w:val="000D01D8"/>
    <w:rPr>
      <w:rFonts w:ascii="Tahoma" w:eastAsia="Times New Roman" w:hAnsi="Tahoma" w:cs="Tahoma"/>
      <w:sz w:val="16"/>
      <w:szCs w:val="16"/>
      <w:lang w:val="en-US"/>
    </w:rPr>
  </w:style>
  <w:style w:type="character" w:styleId="HTMLCite">
    <w:name w:val="HTML Cite"/>
    <w:basedOn w:val="DefaultParagraphFont"/>
    <w:uiPriority w:val="99"/>
    <w:semiHidden/>
    <w:unhideWhenUsed/>
    <w:rsid w:val="00EB2C32"/>
    <w:rPr>
      <w:i/>
      <w:iCs/>
    </w:rPr>
  </w:style>
  <w:style w:type="character" w:customStyle="1" w:styleId="Heading2Char">
    <w:name w:val="Heading 2 Char"/>
    <w:basedOn w:val="DefaultParagraphFont"/>
    <w:link w:val="Heading2"/>
    <w:uiPriority w:val="9"/>
    <w:rsid w:val="0096622F"/>
    <w:rPr>
      <w:rFonts w:ascii="Gill Sans MT" w:eastAsiaTheme="majorEastAsia" w:hAnsi="Gill Sans MT" w:cstheme="majorBidi"/>
      <w:b/>
      <w:b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3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268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622F"/>
    <w:pPr>
      <w:keepNext/>
      <w:keepLines/>
      <w:numPr>
        <w:numId w:val="17"/>
      </w:numPr>
      <w:spacing w:before="200"/>
      <w:outlineLvl w:val="1"/>
    </w:pPr>
    <w:rPr>
      <w:rFonts w:ascii="Gill Sans MT" w:eastAsiaTheme="majorEastAsia" w:hAnsi="Gill Sans MT" w:cstheme="majorBidi"/>
      <w:b/>
      <w:bCs/>
      <w:color w:val="4F81BD" w:themeColor="accent1"/>
      <w:sz w:val="28"/>
      <w:szCs w:val="28"/>
      <w:lang w:val="en-GB"/>
    </w:rPr>
  </w:style>
  <w:style w:type="paragraph" w:styleId="Heading3">
    <w:name w:val="heading 3"/>
    <w:basedOn w:val="Normal"/>
    <w:next w:val="Normal"/>
    <w:link w:val="Heading3Char"/>
    <w:uiPriority w:val="9"/>
    <w:unhideWhenUsed/>
    <w:qFormat/>
    <w:rsid w:val="0096622F"/>
    <w:pPr>
      <w:keepNext/>
      <w:keepLines/>
      <w:spacing w:before="200" w:line="276" w:lineRule="auto"/>
      <w:outlineLvl w:val="2"/>
    </w:pPr>
    <w:rPr>
      <w:rFonts w:ascii="Gill Sans MT" w:eastAsiaTheme="majorEastAsia" w:hAnsi="Gill Sans MT" w:cstheme="majorBidi"/>
      <w:b/>
      <w:bCs/>
      <w:i/>
      <w:color w:val="4F81BD"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pdated-short-citation">
    <w:name w:val="updated-short-citation"/>
    <w:basedOn w:val="DefaultParagraphFont"/>
    <w:rsid w:val="00227118"/>
  </w:style>
  <w:style w:type="character" w:customStyle="1" w:styleId="apple-converted-space">
    <w:name w:val="apple-converted-space"/>
    <w:basedOn w:val="DefaultParagraphFont"/>
    <w:rsid w:val="00227118"/>
  </w:style>
  <w:style w:type="paragraph" w:customStyle="1" w:styleId="body-paragraph">
    <w:name w:val="body-paragraph"/>
    <w:basedOn w:val="Normal"/>
    <w:rsid w:val="00227118"/>
    <w:pPr>
      <w:spacing w:before="100" w:beforeAutospacing="1" w:after="100" w:afterAutospacing="1"/>
    </w:pPr>
    <w:rPr>
      <w:lang w:val="en-GB" w:eastAsia="en-GB"/>
    </w:rPr>
  </w:style>
  <w:style w:type="character" w:styleId="Hyperlink">
    <w:name w:val="Hyperlink"/>
    <w:basedOn w:val="DefaultParagraphFont"/>
    <w:uiPriority w:val="99"/>
    <w:unhideWhenUsed/>
    <w:rsid w:val="00227118"/>
    <w:rPr>
      <w:color w:val="0000FF"/>
      <w:u w:val="single"/>
    </w:rPr>
  </w:style>
  <w:style w:type="paragraph" w:styleId="ListParagraph">
    <w:name w:val="List Paragraph"/>
    <w:basedOn w:val="Normal"/>
    <w:uiPriority w:val="34"/>
    <w:qFormat/>
    <w:rsid w:val="00227118"/>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title-link-wrapper">
    <w:name w:val="title-link-wrapper"/>
    <w:basedOn w:val="DefaultParagraphFont"/>
    <w:rsid w:val="00227118"/>
  </w:style>
  <w:style w:type="character" w:customStyle="1" w:styleId="medium-font">
    <w:name w:val="medium-font"/>
    <w:basedOn w:val="DefaultParagraphFont"/>
    <w:rsid w:val="00227118"/>
  </w:style>
  <w:style w:type="paragraph" w:styleId="NormalWeb">
    <w:name w:val="Normal (Web)"/>
    <w:basedOn w:val="Normal"/>
    <w:uiPriority w:val="99"/>
    <w:unhideWhenUsed/>
    <w:rsid w:val="00227118"/>
    <w:pPr>
      <w:spacing w:before="100" w:beforeAutospacing="1" w:after="100" w:afterAutospacing="1"/>
    </w:pPr>
    <w:rPr>
      <w:lang w:val="en-GB" w:eastAsia="en-GB"/>
    </w:rPr>
  </w:style>
  <w:style w:type="character" w:customStyle="1" w:styleId="abstractttl">
    <w:name w:val="abstractttl"/>
    <w:basedOn w:val="DefaultParagraphFont"/>
    <w:rsid w:val="00227118"/>
  </w:style>
  <w:style w:type="character" w:styleId="Emphasis">
    <w:name w:val="Emphasis"/>
    <w:basedOn w:val="DefaultParagraphFont"/>
    <w:uiPriority w:val="20"/>
    <w:qFormat/>
    <w:rsid w:val="00227118"/>
    <w:rPr>
      <w:i/>
      <w:iCs/>
    </w:rPr>
  </w:style>
  <w:style w:type="character" w:customStyle="1" w:styleId="Heading3Char">
    <w:name w:val="Heading 3 Char"/>
    <w:basedOn w:val="DefaultParagraphFont"/>
    <w:link w:val="Heading3"/>
    <w:uiPriority w:val="9"/>
    <w:rsid w:val="0096622F"/>
    <w:rPr>
      <w:rFonts w:ascii="Gill Sans MT" w:eastAsiaTheme="majorEastAsia" w:hAnsi="Gill Sans MT" w:cstheme="majorBidi"/>
      <w:b/>
      <w:bCs/>
      <w:i/>
      <w:color w:val="4F81BD" w:themeColor="accent1"/>
    </w:rPr>
  </w:style>
  <w:style w:type="character" w:customStyle="1" w:styleId="bylinepipe">
    <w:name w:val="bylinepipe"/>
    <w:basedOn w:val="DefaultParagraphFont"/>
    <w:rsid w:val="00E376C7"/>
  </w:style>
  <w:style w:type="character" w:customStyle="1" w:styleId="lrg">
    <w:name w:val="lrg"/>
    <w:basedOn w:val="DefaultParagraphFont"/>
    <w:rsid w:val="00E376C7"/>
  </w:style>
  <w:style w:type="character" w:customStyle="1" w:styleId="med">
    <w:name w:val="med"/>
    <w:basedOn w:val="DefaultParagraphFont"/>
    <w:rsid w:val="00E376C7"/>
  </w:style>
  <w:style w:type="character" w:customStyle="1" w:styleId="contributornametrigger">
    <w:name w:val="contributornametrigger"/>
    <w:basedOn w:val="DefaultParagraphFont"/>
    <w:rsid w:val="00E376C7"/>
  </w:style>
  <w:style w:type="paragraph" w:styleId="Header">
    <w:name w:val="header"/>
    <w:basedOn w:val="Normal"/>
    <w:link w:val="HeaderChar"/>
    <w:uiPriority w:val="99"/>
    <w:unhideWhenUsed/>
    <w:rsid w:val="00216E2F"/>
    <w:pPr>
      <w:tabs>
        <w:tab w:val="center" w:pos="4513"/>
        <w:tab w:val="right" w:pos="9026"/>
      </w:tabs>
    </w:pPr>
  </w:style>
  <w:style w:type="character" w:customStyle="1" w:styleId="HeaderChar">
    <w:name w:val="Header Char"/>
    <w:basedOn w:val="DefaultParagraphFont"/>
    <w:link w:val="Header"/>
    <w:uiPriority w:val="99"/>
    <w:rsid w:val="00216E2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16E2F"/>
    <w:pPr>
      <w:tabs>
        <w:tab w:val="center" w:pos="4513"/>
        <w:tab w:val="right" w:pos="9026"/>
      </w:tabs>
    </w:pPr>
  </w:style>
  <w:style w:type="character" w:customStyle="1" w:styleId="FooterChar">
    <w:name w:val="Footer Char"/>
    <w:basedOn w:val="DefaultParagraphFont"/>
    <w:link w:val="Footer"/>
    <w:uiPriority w:val="99"/>
    <w:rsid w:val="00216E2F"/>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7D428C"/>
    <w:rPr>
      <w:sz w:val="20"/>
      <w:szCs w:val="20"/>
    </w:rPr>
  </w:style>
  <w:style w:type="character" w:customStyle="1" w:styleId="FootnoteTextChar">
    <w:name w:val="Footnote Text Char"/>
    <w:basedOn w:val="DefaultParagraphFont"/>
    <w:link w:val="FootnoteText"/>
    <w:uiPriority w:val="99"/>
    <w:semiHidden/>
    <w:rsid w:val="007D42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D428C"/>
    <w:rPr>
      <w:vertAlign w:val="superscript"/>
    </w:rPr>
  </w:style>
  <w:style w:type="character" w:customStyle="1" w:styleId="Heading1Char">
    <w:name w:val="Heading 1 Char"/>
    <w:basedOn w:val="DefaultParagraphFont"/>
    <w:link w:val="Heading1"/>
    <w:uiPriority w:val="9"/>
    <w:rsid w:val="00C26850"/>
    <w:rPr>
      <w:rFonts w:asciiTheme="majorHAnsi" w:eastAsiaTheme="majorEastAsia" w:hAnsiTheme="majorHAnsi" w:cstheme="majorBidi"/>
      <w:b/>
      <w:bCs/>
      <w:color w:val="365F91" w:themeColor="accent1" w:themeShade="BF"/>
      <w:sz w:val="28"/>
      <w:szCs w:val="28"/>
      <w:lang w:val="en-US"/>
    </w:rPr>
  </w:style>
  <w:style w:type="character" w:customStyle="1" w:styleId="singlehighlightclass">
    <w:name w:val="single_highlight_class"/>
    <w:basedOn w:val="DefaultParagraphFont"/>
    <w:rsid w:val="00807A1E"/>
  </w:style>
  <w:style w:type="paragraph" w:styleId="BalloonText">
    <w:name w:val="Balloon Text"/>
    <w:basedOn w:val="Normal"/>
    <w:link w:val="BalloonTextChar"/>
    <w:uiPriority w:val="99"/>
    <w:semiHidden/>
    <w:unhideWhenUsed/>
    <w:rsid w:val="000D01D8"/>
    <w:rPr>
      <w:rFonts w:ascii="Tahoma" w:hAnsi="Tahoma" w:cs="Tahoma"/>
      <w:sz w:val="16"/>
      <w:szCs w:val="16"/>
    </w:rPr>
  </w:style>
  <w:style w:type="character" w:customStyle="1" w:styleId="BalloonTextChar">
    <w:name w:val="Balloon Text Char"/>
    <w:basedOn w:val="DefaultParagraphFont"/>
    <w:link w:val="BalloonText"/>
    <w:uiPriority w:val="99"/>
    <w:semiHidden/>
    <w:rsid w:val="000D01D8"/>
    <w:rPr>
      <w:rFonts w:ascii="Tahoma" w:eastAsia="Times New Roman" w:hAnsi="Tahoma" w:cs="Tahoma"/>
      <w:sz w:val="16"/>
      <w:szCs w:val="16"/>
      <w:lang w:val="en-US"/>
    </w:rPr>
  </w:style>
  <w:style w:type="character" w:styleId="HTMLCite">
    <w:name w:val="HTML Cite"/>
    <w:basedOn w:val="DefaultParagraphFont"/>
    <w:uiPriority w:val="99"/>
    <w:semiHidden/>
    <w:unhideWhenUsed/>
    <w:rsid w:val="00EB2C32"/>
    <w:rPr>
      <w:i/>
      <w:iCs/>
    </w:rPr>
  </w:style>
  <w:style w:type="character" w:customStyle="1" w:styleId="Heading2Char">
    <w:name w:val="Heading 2 Char"/>
    <w:basedOn w:val="DefaultParagraphFont"/>
    <w:link w:val="Heading2"/>
    <w:uiPriority w:val="9"/>
    <w:rsid w:val="0096622F"/>
    <w:rPr>
      <w:rFonts w:ascii="Gill Sans MT" w:eastAsiaTheme="majorEastAsia" w:hAnsi="Gill Sans MT"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611704">
      <w:bodyDiv w:val="1"/>
      <w:marLeft w:val="0"/>
      <w:marRight w:val="0"/>
      <w:marTop w:val="0"/>
      <w:marBottom w:val="0"/>
      <w:divBdr>
        <w:top w:val="none" w:sz="0" w:space="0" w:color="auto"/>
        <w:left w:val="none" w:sz="0" w:space="0" w:color="auto"/>
        <w:bottom w:val="none" w:sz="0" w:space="0" w:color="auto"/>
        <w:right w:val="none" w:sz="0" w:space="0" w:color="auto"/>
      </w:divBdr>
    </w:div>
    <w:div w:id="422338894">
      <w:bodyDiv w:val="1"/>
      <w:marLeft w:val="0"/>
      <w:marRight w:val="0"/>
      <w:marTop w:val="0"/>
      <w:marBottom w:val="0"/>
      <w:divBdr>
        <w:top w:val="none" w:sz="0" w:space="0" w:color="auto"/>
        <w:left w:val="none" w:sz="0" w:space="0" w:color="auto"/>
        <w:bottom w:val="none" w:sz="0" w:space="0" w:color="auto"/>
        <w:right w:val="none" w:sz="0" w:space="0" w:color="auto"/>
      </w:divBdr>
    </w:div>
    <w:div w:id="664211584">
      <w:bodyDiv w:val="1"/>
      <w:marLeft w:val="0"/>
      <w:marRight w:val="0"/>
      <w:marTop w:val="0"/>
      <w:marBottom w:val="0"/>
      <w:divBdr>
        <w:top w:val="none" w:sz="0" w:space="0" w:color="auto"/>
        <w:left w:val="none" w:sz="0" w:space="0" w:color="auto"/>
        <w:bottom w:val="none" w:sz="0" w:space="0" w:color="auto"/>
        <w:right w:val="none" w:sz="0" w:space="0" w:color="auto"/>
      </w:divBdr>
    </w:div>
    <w:div w:id="798645320">
      <w:bodyDiv w:val="1"/>
      <w:marLeft w:val="0"/>
      <w:marRight w:val="0"/>
      <w:marTop w:val="0"/>
      <w:marBottom w:val="0"/>
      <w:divBdr>
        <w:top w:val="none" w:sz="0" w:space="0" w:color="auto"/>
        <w:left w:val="none" w:sz="0" w:space="0" w:color="auto"/>
        <w:bottom w:val="none" w:sz="0" w:space="0" w:color="auto"/>
        <w:right w:val="none" w:sz="0" w:space="0" w:color="auto"/>
      </w:divBdr>
    </w:div>
    <w:div w:id="877207642">
      <w:bodyDiv w:val="1"/>
      <w:marLeft w:val="0"/>
      <w:marRight w:val="0"/>
      <w:marTop w:val="0"/>
      <w:marBottom w:val="0"/>
      <w:divBdr>
        <w:top w:val="none" w:sz="0" w:space="0" w:color="auto"/>
        <w:left w:val="none" w:sz="0" w:space="0" w:color="auto"/>
        <w:bottom w:val="none" w:sz="0" w:space="0" w:color="auto"/>
        <w:right w:val="none" w:sz="0" w:space="0" w:color="auto"/>
      </w:divBdr>
    </w:div>
    <w:div w:id="942229007">
      <w:bodyDiv w:val="1"/>
      <w:marLeft w:val="0"/>
      <w:marRight w:val="0"/>
      <w:marTop w:val="0"/>
      <w:marBottom w:val="0"/>
      <w:divBdr>
        <w:top w:val="none" w:sz="0" w:space="0" w:color="auto"/>
        <w:left w:val="none" w:sz="0" w:space="0" w:color="auto"/>
        <w:bottom w:val="none" w:sz="0" w:space="0" w:color="auto"/>
        <w:right w:val="none" w:sz="0" w:space="0" w:color="auto"/>
      </w:divBdr>
    </w:div>
    <w:div w:id="1020543194">
      <w:bodyDiv w:val="1"/>
      <w:marLeft w:val="0"/>
      <w:marRight w:val="0"/>
      <w:marTop w:val="0"/>
      <w:marBottom w:val="0"/>
      <w:divBdr>
        <w:top w:val="none" w:sz="0" w:space="0" w:color="auto"/>
        <w:left w:val="none" w:sz="0" w:space="0" w:color="auto"/>
        <w:bottom w:val="none" w:sz="0" w:space="0" w:color="auto"/>
        <w:right w:val="none" w:sz="0" w:space="0" w:color="auto"/>
      </w:divBdr>
    </w:div>
    <w:div w:id="1089035849">
      <w:bodyDiv w:val="1"/>
      <w:marLeft w:val="0"/>
      <w:marRight w:val="0"/>
      <w:marTop w:val="0"/>
      <w:marBottom w:val="0"/>
      <w:divBdr>
        <w:top w:val="none" w:sz="0" w:space="0" w:color="auto"/>
        <w:left w:val="none" w:sz="0" w:space="0" w:color="auto"/>
        <w:bottom w:val="none" w:sz="0" w:space="0" w:color="auto"/>
        <w:right w:val="none" w:sz="0" w:space="0" w:color="auto"/>
      </w:divBdr>
    </w:div>
    <w:div w:id="1107652111">
      <w:bodyDiv w:val="1"/>
      <w:marLeft w:val="0"/>
      <w:marRight w:val="0"/>
      <w:marTop w:val="0"/>
      <w:marBottom w:val="0"/>
      <w:divBdr>
        <w:top w:val="none" w:sz="0" w:space="0" w:color="auto"/>
        <w:left w:val="none" w:sz="0" w:space="0" w:color="auto"/>
        <w:bottom w:val="none" w:sz="0" w:space="0" w:color="auto"/>
        <w:right w:val="none" w:sz="0" w:space="0" w:color="auto"/>
      </w:divBdr>
    </w:div>
    <w:div w:id="1164474601">
      <w:bodyDiv w:val="1"/>
      <w:marLeft w:val="0"/>
      <w:marRight w:val="0"/>
      <w:marTop w:val="0"/>
      <w:marBottom w:val="0"/>
      <w:divBdr>
        <w:top w:val="none" w:sz="0" w:space="0" w:color="auto"/>
        <w:left w:val="none" w:sz="0" w:space="0" w:color="auto"/>
        <w:bottom w:val="none" w:sz="0" w:space="0" w:color="auto"/>
        <w:right w:val="none" w:sz="0" w:space="0" w:color="auto"/>
      </w:divBdr>
    </w:div>
    <w:div w:id="1197498021">
      <w:bodyDiv w:val="1"/>
      <w:marLeft w:val="0"/>
      <w:marRight w:val="0"/>
      <w:marTop w:val="0"/>
      <w:marBottom w:val="0"/>
      <w:divBdr>
        <w:top w:val="none" w:sz="0" w:space="0" w:color="auto"/>
        <w:left w:val="none" w:sz="0" w:space="0" w:color="auto"/>
        <w:bottom w:val="none" w:sz="0" w:space="0" w:color="auto"/>
        <w:right w:val="none" w:sz="0" w:space="0" w:color="auto"/>
      </w:divBdr>
    </w:div>
    <w:div w:id="1217621104">
      <w:bodyDiv w:val="1"/>
      <w:marLeft w:val="0"/>
      <w:marRight w:val="0"/>
      <w:marTop w:val="0"/>
      <w:marBottom w:val="0"/>
      <w:divBdr>
        <w:top w:val="none" w:sz="0" w:space="0" w:color="auto"/>
        <w:left w:val="none" w:sz="0" w:space="0" w:color="auto"/>
        <w:bottom w:val="none" w:sz="0" w:space="0" w:color="auto"/>
        <w:right w:val="none" w:sz="0" w:space="0" w:color="auto"/>
      </w:divBdr>
    </w:div>
    <w:div w:id="1247954504">
      <w:bodyDiv w:val="1"/>
      <w:marLeft w:val="0"/>
      <w:marRight w:val="0"/>
      <w:marTop w:val="0"/>
      <w:marBottom w:val="0"/>
      <w:divBdr>
        <w:top w:val="none" w:sz="0" w:space="0" w:color="auto"/>
        <w:left w:val="none" w:sz="0" w:space="0" w:color="auto"/>
        <w:bottom w:val="none" w:sz="0" w:space="0" w:color="auto"/>
        <w:right w:val="none" w:sz="0" w:space="0" w:color="auto"/>
      </w:divBdr>
    </w:div>
    <w:div w:id="1286960907">
      <w:bodyDiv w:val="1"/>
      <w:marLeft w:val="0"/>
      <w:marRight w:val="0"/>
      <w:marTop w:val="0"/>
      <w:marBottom w:val="0"/>
      <w:divBdr>
        <w:top w:val="none" w:sz="0" w:space="0" w:color="auto"/>
        <w:left w:val="none" w:sz="0" w:space="0" w:color="auto"/>
        <w:bottom w:val="none" w:sz="0" w:space="0" w:color="auto"/>
        <w:right w:val="none" w:sz="0" w:space="0" w:color="auto"/>
      </w:divBdr>
    </w:div>
    <w:div w:id="1433939961">
      <w:bodyDiv w:val="1"/>
      <w:marLeft w:val="0"/>
      <w:marRight w:val="0"/>
      <w:marTop w:val="0"/>
      <w:marBottom w:val="0"/>
      <w:divBdr>
        <w:top w:val="none" w:sz="0" w:space="0" w:color="auto"/>
        <w:left w:val="none" w:sz="0" w:space="0" w:color="auto"/>
        <w:bottom w:val="none" w:sz="0" w:space="0" w:color="auto"/>
        <w:right w:val="none" w:sz="0" w:space="0" w:color="auto"/>
      </w:divBdr>
    </w:div>
    <w:div w:id="1506943400">
      <w:bodyDiv w:val="1"/>
      <w:marLeft w:val="0"/>
      <w:marRight w:val="0"/>
      <w:marTop w:val="0"/>
      <w:marBottom w:val="0"/>
      <w:divBdr>
        <w:top w:val="none" w:sz="0" w:space="0" w:color="auto"/>
        <w:left w:val="none" w:sz="0" w:space="0" w:color="auto"/>
        <w:bottom w:val="none" w:sz="0" w:space="0" w:color="auto"/>
        <w:right w:val="none" w:sz="0" w:space="0" w:color="auto"/>
      </w:divBdr>
    </w:div>
    <w:div w:id="1670475469">
      <w:bodyDiv w:val="1"/>
      <w:marLeft w:val="0"/>
      <w:marRight w:val="0"/>
      <w:marTop w:val="0"/>
      <w:marBottom w:val="0"/>
      <w:divBdr>
        <w:top w:val="none" w:sz="0" w:space="0" w:color="auto"/>
        <w:left w:val="none" w:sz="0" w:space="0" w:color="auto"/>
        <w:bottom w:val="none" w:sz="0" w:space="0" w:color="auto"/>
        <w:right w:val="none" w:sz="0" w:space="0" w:color="auto"/>
      </w:divBdr>
    </w:div>
    <w:div w:id="1693411151">
      <w:bodyDiv w:val="1"/>
      <w:marLeft w:val="0"/>
      <w:marRight w:val="0"/>
      <w:marTop w:val="0"/>
      <w:marBottom w:val="0"/>
      <w:divBdr>
        <w:top w:val="none" w:sz="0" w:space="0" w:color="auto"/>
        <w:left w:val="none" w:sz="0" w:space="0" w:color="auto"/>
        <w:bottom w:val="none" w:sz="0" w:space="0" w:color="auto"/>
        <w:right w:val="none" w:sz="0" w:space="0" w:color="auto"/>
      </w:divBdr>
    </w:div>
    <w:div w:id="1745491053">
      <w:bodyDiv w:val="1"/>
      <w:marLeft w:val="0"/>
      <w:marRight w:val="0"/>
      <w:marTop w:val="0"/>
      <w:marBottom w:val="0"/>
      <w:divBdr>
        <w:top w:val="none" w:sz="0" w:space="0" w:color="auto"/>
        <w:left w:val="none" w:sz="0" w:space="0" w:color="auto"/>
        <w:bottom w:val="none" w:sz="0" w:space="0" w:color="auto"/>
        <w:right w:val="none" w:sz="0" w:space="0" w:color="auto"/>
      </w:divBdr>
    </w:div>
    <w:div w:id="1829518435">
      <w:bodyDiv w:val="1"/>
      <w:marLeft w:val="0"/>
      <w:marRight w:val="0"/>
      <w:marTop w:val="0"/>
      <w:marBottom w:val="0"/>
      <w:divBdr>
        <w:top w:val="none" w:sz="0" w:space="0" w:color="auto"/>
        <w:left w:val="none" w:sz="0" w:space="0" w:color="auto"/>
        <w:bottom w:val="none" w:sz="0" w:space="0" w:color="auto"/>
        <w:right w:val="none" w:sz="0" w:space="0" w:color="auto"/>
      </w:divBdr>
    </w:div>
    <w:div w:id="18539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ondon2012.com/mm/Document/Publications/General/01/25/29/32/rule-40-guidelines_Neutral.pdf" TargetMode="External"/><Relationship Id="rId18" Type="http://schemas.openxmlformats.org/officeDocument/2006/relationships/hyperlink" Target="http://www.olympic.org/Documents/IOC_Marketing/London_2012/London-2012-Olympic-Games-List-of-Rights-holding-Broadcasters.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javascript:__doLinkPostBack('','mdb%7E%7Ebth%7C%7Cjdb%7E%7Ebthjnh%7C%7Css%7E%7EJN%20%22Event%22%7C%7Csl%7E%7Ejh','');"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research.yougov.co.uk/news/2012/08/24/olympic-sponsors-buzz-boost/" TargetMode="External"/><Relationship Id="rId17" Type="http://schemas.openxmlformats.org/officeDocument/2006/relationships/hyperlink" Target="http://www.olympic.org/Documents/IOC_Marketing/London_2012/IOC_Marketing_Media_Guide_2012.pdf" TargetMode="External"/><Relationship Id="rId25" Type="http://schemas.openxmlformats.org/officeDocument/2006/relationships/image" Target="media/image2.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lympic.org/Documents/IOC_Marketing/London_2012/LR_IOC_MarketingReport_medium_res1.pdf" TargetMode="External"/><Relationship Id="rId20" Type="http://schemas.openxmlformats.org/officeDocument/2006/relationships/hyperlink" Target="http://www.marketingweek.co.uk/sectors/travel-and-leisure/ba-and-olympic-sponsorship-how-being-bold-paid-off/4004639.articl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olympic.org/Documents/marketing_fact_file_en.pdf" TargetMode="External"/><Relationship Id="rId23" Type="http://schemas.openxmlformats.org/officeDocument/2006/relationships/hyperlink" Target="http://creativecommons.org/licenses/by/2.0/uk/"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lympic.org/sponsor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lympic.org/Documents/IOC_Marketing/OLYMPIC-MARKETING-FACT-FILE-2012.pdf" TargetMode="External"/><Relationship Id="rId22" Type="http://schemas.openxmlformats.org/officeDocument/2006/relationships/hyperlink" Target="http://www.amazon.com/Routledge-Handbook-Sports-Sponsorship-Successful/dp/0415401119/ref=sr_1_9?ie=UTF8&amp;qid=1368275233&amp;sr=8-9&amp;keywords=olympics+sponsorship" TargetMode="External"/><Relationship Id="rId27" Type="http://schemas.openxmlformats.org/officeDocument/2006/relationships/header" Target="header2.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heacademy.ac.uk/assets/hlst/documents/olympic_sig/case_studies/CS6-Olympic-Sponsorship.pdf" TargetMode="External"/><Relationship Id="rId1" Type="http://schemas.openxmlformats.org/officeDocument/2006/relationships/hyperlink" Target="http://www.heacademy.ac.uk/assets/hlst/documents/olympic_sig/discussion_starters/DS18-Commercialisation-of-the-Game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1.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365051E76004F8664E86B36891A4C" ma:contentTypeVersion="1" ma:contentTypeDescription="Create a new document." ma:contentTypeScope="" ma:versionID="8174c5a349782a2b6142807d2d2f5a8a">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9C64F-C5EF-4FAB-B0D6-2A4985DF1CA5}">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2A90F029-28FA-4156-80A2-D041B4A96EA9}">
  <ds:schemaRefs>
    <ds:schemaRef ds:uri="http://schemas.microsoft.com/sharepoint/v3/contenttype/forms"/>
  </ds:schemaRefs>
</ds:datastoreItem>
</file>

<file path=customXml/itemProps3.xml><?xml version="1.0" encoding="utf-8"?>
<ds:datastoreItem xmlns:ds="http://schemas.openxmlformats.org/officeDocument/2006/customXml" ds:itemID="{DF8E73FB-D087-4962-95C5-A6251A664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37CCF52-86AE-45E9-960A-01C5EB80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15300</Words>
  <Characters>87214</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102310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Buswell</cp:lastModifiedBy>
  <cp:revision>2</cp:revision>
  <cp:lastPrinted>2013-05-21T15:08:00Z</cp:lastPrinted>
  <dcterms:created xsi:type="dcterms:W3CDTF">2014-04-04T10:49:00Z</dcterms:created>
  <dcterms:modified xsi:type="dcterms:W3CDTF">2014-04-04T10:49:00Z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0x010100F72365051E76004F8664E86B36891A4C</vt:lpwstr>
  </property>
</Properties>
</file>